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C48A7" w14:textId="20133DC5" w:rsidR="00030D1C" w:rsidRDefault="00030D1C" w:rsidP="00030D1C">
      <w:pPr>
        <w:tabs>
          <w:tab w:val="left" w:pos="1440"/>
        </w:tabs>
        <w:ind w:left="450" w:right="710"/>
        <w:jc w:val="both"/>
        <w:rPr>
          <w:rFonts w:asciiTheme="minorHAnsi" w:hAnsiTheme="minorHAnsi" w:cstheme="minorHAnsi"/>
          <w:b/>
          <w:bCs/>
          <w:sz w:val="28"/>
          <w:szCs w:val="28"/>
        </w:rPr>
      </w:pPr>
      <w:r w:rsidRPr="003C2A4E">
        <w:rPr>
          <w:rFonts w:asciiTheme="minorHAnsi" w:hAnsiTheme="minorHAnsi" w:cstheme="minorHAnsi"/>
          <w:b/>
          <w:bCs/>
          <w:sz w:val="28"/>
          <w:szCs w:val="28"/>
        </w:rPr>
        <w:t>Office of Business and Finance Reconciliation Guidelines</w:t>
      </w:r>
    </w:p>
    <w:p w14:paraId="4C49B276" w14:textId="08474537" w:rsidR="000F7002" w:rsidRDefault="000F7002" w:rsidP="00030D1C">
      <w:pPr>
        <w:tabs>
          <w:tab w:val="left" w:pos="1440"/>
        </w:tabs>
        <w:ind w:left="450" w:right="710"/>
        <w:jc w:val="both"/>
        <w:rPr>
          <w:rFonts w:asciiTheme="minorHAnsi" w:hAnsiTheme="minorHAnsi" w:cstheme="minorHAnsi"/>
          <w:b/>
          <w:bCs/>
          <w:i/>
          <w:iCs/>
          <w:sz w:val="20"/>
          <w:szCs w:val="20"/>
        </w:rPr>
      </w:pPr>
      <w:r>
        <w:rPr>
          <w:rFonts w:asciiTheme="minorHAnsi" w:hAnsiTheme="minorHAnsi" w:cstheme="minorHAnsi"/>
          <w:b/>
          <w:bCs/>
          <w:i/>
          <w:iCs/>
          <w:sz w:val="20"/>
          <w:szCs w:val="20"/>
        </w:rPr>
        <w:t>Last updated:</w:t>
      </w:r>
      <w:r w:rsidRPr="000F7002">
        <w:rPr>
          <w:rFonts w:asciiTheme="minorHAnsi" w:hAnsiTheme="minorHAnsi" w:cstheme="minorHAnsi"/>
          <w:b/>
          <w:bCs/>
          <w:i/>
          <w:iCs/>
          <w:sz w:val="20"/>
          <w:szCs w:val="20"/>
        </w:rPr>
        <w:t xml:space="preserve"> </w:t>
      </w:r>
      <w:r w:rsidR="00B948A3">
        <w:rPr>
          <w:rFonts w:asciiTheme="minorHAnsi" w:hAnsiTheme="minorHAnsi" w:cstheme="minorHAnsi"/>
          <w:b/>
          <w:bCs/>
          <w:i/>
          <w:iCs/>
          <w:sz w:val="20"/>
          <w:szCs w:val="20"/>
        </w:rPr>
        <w:t>11</w:t>
      </w:r>
      <w:r w:rsidR="000662D5">
        <w:rPr>
          <w:rFonts w:asciiTheme="minorHAnsi" w:hAnsiTheme="minorHAnsi" w:cstheme="minorHAnsi"/>
          <w:b/>
          <w:bCs/>
          <w:i/>
          <w:iCs/>
          <w:sz w:val="20"/>
          <w:szCs w:val="20"/>
        </w:rPr>
        <w:t>/</w:t>
      </w:r>
      <w:r w:rsidR="00B948A3">
        <w:rPr>
          <w:rFonts w:asciiTheme="minorHAnsi" w:hAnsiTheme="minorHAnsi" w:cstheme="minorHAnsi"/>
          <w:b/>
          <w:bCs/>
          <w:i/>
          <w:iCs/>
          <w:sz w:val="20"/>
          <w:szCs w:val="20"/>
        </w:rPr>
        <w:t>2</w:t>
      </w:r>
      <w:r w:rsidR="00843B92">
        <w:rPr>
          <w:rFonts w:asciiTheme="minorHAnsi" w:hAnsiTheme="minorHAnsi" w:cstheme="minorHAnsi"/>
          <w:b/>
          <w:bCs/>
          <w:i/>
          <w:iCs/>
          <w:sz w:val="20"/>
          <w:szCs w:val="20"/>
        </w:rPr>
        <w:t>6</w:t>
      </w:r>
      <w:r w:rsidR="000662D5">
        <w:rPr>
          <w:rFonts w:asciiTheme="minorHAnsi" w:hAnsiTheme="minorHAnsi" w:cstheme="minorHAnsi"/>
          <w:b/>
          <w:bCs/>
          <w:i/>
          <w:iCs/>
          <w:sz w:val="20"/>
          <w:szCs w:val="20"/>
        </w:rPr>
        <w:t>/24</w:t>
      </w:r>
    </w:p>
    <w:p w14:paraId="268D978D" w14:textId="77777777" w:rsidR="000F7002" w:rsidRPr="000F7002" w:rsidRDefault="000F7002" w:rsidP="00030D1C">
      <w:pPr>
        <w:tabs>
          <w:tab w:val="left" w:pos="1440"/>
        </w:tabs>
        <w:ind w:left="450" w:right="710"/>
        <w:jc w:val="both"/>
        <w:rPr>
          <w:rFonts w:asciiTheme="minorHAnsi" w:hAnsiTheme="minorHAnsi" w:cstheme="minorHAnsi"/>
          <w:b/>
          <w:bCs/>
          <w:i/>
          <w:iCs/>
          <w:sz w:val="20"/>
          <w:szCs w:val="20"/>
        </w:rPr>
      </w:pPr>
    </w:p>
    <w:p w14:paraId="6103634C" w14:textId="42DA3334" w:rsidR="00030D1C" w:rsidRPr="003C2A4E" w:rsidRDefault="000F7002" w:rsidP="00030D1C">
      <w:pPr>
        <w:tabs>
          <w:tab w:val="left" w:pos="1440"/>
        </w:tabs>
        <w:ind w:left="450" w:right="710"/>
        <w:jc w:val="both"/>
        <w:rPr>
          <w:rFonts w:asciiTheme="minorHAnsi" w:hAnsiTheme="minorHAnsi" w:cstheme="minorHAnsi"/>
          <w:b/>
          <w:bCs/>
        </w:rPr>
      </w:pPr>
      <w:r>
        <w:rPr>
          <w:rFonts w:asciiTheme="minorHAnsi" w:hAnsiTheme="minorHAnsi" w:cstheme="minorHAnsi"/>
          <w:b/>
          <w:bCs/>
        </w:rPr>
        <w:t>Su</w:t>
      </w:r>
      <w:r w:rsidR="003C2A4E" w:rsidRPr="003C2A4E">
        <w:rPr>
          <w:rFonts w:asciiTheme="minorHAnsi" w:hAnsiTheme="minorHAnsi" w:cstheme="minorHAnsi"/>
          <w:b/>
          <w:bCs/>
        </w:rPr>
        <w:t xml:space="preserve">mmary </w:t>
      </w:r>
    </w:p>
    <w:p w14:paraId="6ABB83BD" w14:textId="77777777" w:rsidR="003C2A4E" w:rsidRDefault="003C2A4E" w:rsidP="00030D1C">
      <w:pPr>
        <w:tabs>
          <w:tab w:val="left" w:pos="1440"/>
        </w:tabs>
        <w:ind w:left="450" w:right="710"/>
        <w:jc w:val="both"/>
        <w:rPr>
          <w:rFonts w:asciiTheme="minorHAnsi" w:hAnsiTheme="minorHAnsi" w:cstheme="minorHAnsi"/>
        </w:rPr>
      </w:pPr>
    </w:p>
    <w:p w14:paraId="1718BFF6" w14:textId="5259D638" w:rsidR="00FD638D" w:rsidRDefault="00FD638D" w:rsidP="00030D1C">
      <w:pPr>
        <w:tabs>
          <w:tab w:val="left" w:pos="1440"/>
        </w:tabs>
        <w:ind w:left="450" w:right="710"/>
        <w:jc w:val="both"/>
        <w:rPr>
          <w:rFonts w:asciiTheme="minorHAnsi" w:hAnsiTheme="minorHAnsi" w:cstheme="minorHAnsi"/>
        </w:rPr>
      </w:pPr>
      <w:r w:rsidRPr="00030D1C">
        <w:rPr>
          <w:rFonts w:asciiTheme="minorHAnsi" w:hAnsiTheme="minorHAnsi" w:cstheme="minorHAnsi"/>
        </w:rPr>
        <w:t xml:space="preserve">As a major public institution, The Ohio State University is held to a high level of accountability for its business practices.  In accordance with the policy on Fiscal Stewardship, the Office of Business and Finance has established standard policies, processes, and procedures </w:t>
      </w:r>
      <w:proofErr w:type="gramStart"/>
      <w:r w:rsidRPr="00030D1C">
        <w:rPr>
          <w:rFonts w:asciiTheme="minorHAnsi" w:hAnsiTheme="minorHAnsi" w:cstheme="minorHAnsi"/>
        </w:rPr>
        <w:t>in order to</w:t>
      </w:r>
      <w:proofErr w:type="gramEnd"/>
      <w:r w:rsidRPr="00030D1C">
        <w:rPr>
          <w:rFonts w:asciiTheme="minorHAnsi" w:hAnsiTheme="minorHAnsi" w:cstheme="minorHAnsi"/>
        </w:rPr>
        <w:t xml:space="preserve"> establish and maintain an appropriate internal control environment.  Requirements for a</w:t>
      </w:r>
      <w:r w:rsidR="00A0076F">
        <w:rPr>
          <w:rFonts w:asciiTheme="minorHAnsi" w:hAnsiTheme="minorHAnsi" w:cstheme="minorHAnsi"/>
        </w:rPr>
        <w:t xml:space="preserve"> sound</w:t>
      </w:r>
      <w:r w:rsidRPr="00030D1C">
        <w:rPr>
          <w:rFonts w:asciiTheme="minorHAnsi" w:hAnsiTheme="minorHAnsi" w:cstheme="minorHAnsi"/>
        </w:rPr>
        <w:t xml:space="preserve"> financial internal control structure include </w:t>
      </w:r>
      <w:r w:rsidR="00A0076F">
        <w:rPr>
          <w:rFonts w:asciiTheme="minorHAnsi" w:hAnsiTheme="minorHAnsi" w:cstheme="minorHAnsi"/>
        </w:rPr>
        <w:t xml:space="preserve">the </w:t>
      </w:r>
      <w:r w:rsidRPr="00030D1C">
        <w:rPr>
          <w:rFonts w:asciiTheme="minorHAnsi" w:hAnsiTheme="minorHAnsi" w:cstheme="minorHAnsi"/>
        </w:rPr>
        <w:t>review</w:t>
      </w:r>
      <w:r w:rsidR="00A0076F">
        <w:rPr>
          <w:rFonts w:asciiTheme="minorHAnsi" w:hAnsiTheme="minorHAnsi" w:cstheme="minorHAnsi"/>
        </w:rPr>
        <w:t>, analysis,</w:t>
      </w:r>
      <w:r w:rsidRPr="00030D1C">
        <w:rPr>
          <w:rFonts w:asciiTheme="minorHAnsi" w:hAnsiTheme="minorHAnsi" w:cstheme="minorHAnsi"/>
        </w:rPr>
        <w:t xml:space="preserve"> and assessment of financial statements, reconciliations, adjustments to financials, financial performance, and fiscal stability </w:t>
      </w:r>
      <w:proofErr w:type="gramStart"/>
      <w:r w:rsidRPr="00030D1C">
        <w:rPr>
          <w:rFonts w:asciiTheme="minorHAnsi" w:hAnsiTheme="minorHAnsi" w:cstheme="minorHAnsi"/>
        </w:rPr>
        <w:t>on a monthly basis</w:t>
      </w:r>
      <w:proofErr w:type="gramEnd"/>
      <w:r w:rsidRPr="00030D1C">
        <w:rPr>
          <w:rFonts w:asciiTheme="minorHAnsi" w:hAnsiTheme="minorHAnsi" w:cstheme="minorHAnsi"/>
        </w:rPr>
        <w:t>.</w:t>
      </w:r>
    </w:p>
    <w:p w14:paraId="09C30DFB" w14:textId="1AFC1E0B" w:rsidR="003C2A4E" w:rsidRDefault="003C2A4E" w:rsidP="00030D1C">
      <w:pPr>
        <w:tabs>
          <w:tab w:val="left" w:pos="1440"/>
        </w:tabs>
        <w:ind w:left="450" w:right="710"/>
        <w:jc w:val="both"/>
        <w:rPr>
          <w:rFonts w:asciiTheme="minorHAnsi" w:hAnsiTheme="minorHAnsi" w:cstheme="minorHAnsi"/>
        </w:rPr>
      </w:pPr>
    </w:p>
    <w:p w14:paraId="602E5145" w14:textId="0D2273EA" w:rsidR="00030D1C" w:rsidRDefault="00030D1C" w:rsidP="00030D1C">
      <w:pPr>
        <w:tabs>
          <w:tab w:val="left" w:pos="1440"/>
        </w:tabs>
        <w:ind w:left="450" w:right="710"/>
        <w:jc w:val="both"/>
        <w:rPr>
          <w:rFonts w:asciiTheme="minorHAnsi" w:hAnsiTheme="minorHAnsi" w:cstheme="minorHAnsi"/>
          <w:b/>
          <w:bCs/>
        </w:rPr>
      </w:pPr>
      <w:r w:rsidRPr="00030D1C">
        <w:rPr>
          <w:rFonts w:asciiTheme="minorHAnsi" w:hAnsiTheme="minorHAnsi" w:cstheme="minorHAnsi"/>
          <w:b/>
          <w:bCs/>
        </w:rPr>
        <w:t>Roles and Responsibilities</w:t>
      </w:r>
    </w:p>
    <w:p w14:paraId="601272BD" w14:textId="77777777" w:rsidR="00030D1C" w:rsidRPr="00030D1C" w:rsidRDefault="00030D1C" w:rsidP="00030D1C">
      <w:pPr>
        <w:tabs>
          <w:tab w:val="left" w:pos="1440"/>
        </w:tabs>
        <w:ind w:left="450" w:right="710"/>
        <w:jc w:val="both"/>
        <w:rPr>
          <w:rFonts w:asciiTheme="minorHAnsi" w:hAnsiTheme="minorHAnsi" w:cstheme="minorHAnsi"/>
          <w:b/>
          <w:bCs/>
        </w:rPr>
      </w:pPr>
    </w:p>
    <w:p w14:paraId="1E78C376" w14:textId="7CF54502" w:rsidR="006837F0" w:rsidRDefault="006837F0" w:rsidP="00030D1C">
      <w:pPr>
        <w:tabs>
          <w:tab w:val="left" w:pos="1440"/>
        </w:tabs>
        <w:ind w:left="450" w:right="710"/>
        <w:jc w:val="both"/>
        <w:rPr>
          <w:rFonts w:asciiTheme="minorHAnsi" w:hAnsiTheme="minorHAnsi" w:cstheme="minorHAnsi"/>
        </w:rPr>
      </w:pPr>
      <w:r w:rsidRPr="006837F0">
        <w:rPr>
          <w:rFonts w:asciiTheme="minorHAnsi" w:hAnsiTheme="minorHAnsi" w:cstheme="minorHAnsi"/>
        </w:rPr>
        <w:t>The university operates in a decentralized internal control environment with each unit leader</w:t>
      </w:r>
      <w:r w:rsidR="00A0076F">
        <w:rPr>
          <w:rFonts w:asciiTheme="minorHAnsi" w:hAnsiTheme="minorHAnsi" w:cstheme="minorHAnsi"/>
        </w:rPr>
        <w:t xml:space="preserve"> (normally the dean or SVP)</w:t>
      </w:r>
      <w:r w:rsidRPr="006837F0">
        <w:rPr>
          <w:rFonts w:asciiTheme="minorHAnsi" w:hAnsiTheme="minorHAnsi" w:cstheme="minorHAnsi"/>
        </w:rPr>
        <w:t xml:space="preserve"> and senior fiscal officer being </w:t>
      </w:r>
      <w:r w:rsidR="00A0076F">
        <w:rPr>
          <w:rFonts w:asciiTheme="minorHAnsi" w:hAnsiTheme="minorHAnsi" w:cstheme="minorHAnsi"/>
        </w:rPr>
        <w:t xml:space="preserve">responsible and </w:t>
      </w:r>
      <w:r w:rsidRPr="006837F0">
        <w:rPr>
          <w:rFonts w:asciiTheme="minorHAnsi" w:hAnsiTheme="minorHAnsi" w:cstheme="minorHAnsi"/>
        </w:rPr>
        <w:t>accountable for the budget, financial operations, fiscal stewardship, internal controls, and monitoring of fiscal activities in their unit.</w:t>
      </w:r>
    </w:p>
    <w:p w14:paraId="0BACB462" w14:textId="77777777" w:rsidR="006837F0" w:rsidRDefault="006837F0" w:rsidP="00030D1C">
      <w:pPr>
        <w:tabs>
          <w:tab w:val="left" w:pos="1440"/>
        </w:tabs>
        <w:ind w:left="450" w:right="710"/>
        <w:jc w:val="both"/>
        <w:rPr>
          <w:rFonts w:asciiTheme="minorHAnsi" w:hAnsiTheme="minorHAnsi" w:cstheme="minorHAnsi"/>
        </w:rPr>
      </w:pPr>
    </w:p>
    <w:p w14:paraId="02144A2E" w14:textId="3ECECC19" w:rsidR="00FD638D" w:rsidRDefault="00FD638D" w:rsidP="00030D1C">
      <w:pPr>
        <w:tabs>
          <w:tab w:val="left" w:pos="1440"/>
        </w:tabs>
        <w:ind w:left="450" w:right="710"/>
        <w:jc w:val="both"/>
        <w:rPr>
          <w:rFonts w:asciiTheme="minorHAnsi" w:hAnsiTheme="minorHAnsi" w:cstheme="minorHAnsi"/>
        </w:rPr>
      </w:pPr>
      <w:r w:rsidRPr="00030D1C">
        <w:rPr>
          <w:rFonts w:asciiTheme="minorHAnsi" w:hAnsiTheme="minorHAnsi" w:cstheme="minorHAnsi"/>
        </w:rPr>
        <w:t xml:space="preserve">The University policy on Fiscal Stewardship outlines standard language for </w:t>
      </w:r>
      <w:r w:rsidR="00030D1C">
        <w:rPr>
          <w:rFonts w:asciiTheme="minorHAnsi" w:hAnsiTheme="minorHAnsi" w:cstheme="minorHAnsi"/>
        </w:rPr>
        <w:t xml:space="preserve">the </w:t>
      </w:r>
      <w:r w:rsidR="00030D1C" w:rsidRPr="00030D1C">
        <w:rPr>
          <w:rFonts w:asciiTheme="minorHAnsi" w:hAnsiTheme="minorHAnsi" w:cstheme="minorHAnsi"/>
        </w:rPr>
        <w:t xml:space="preserve">roles and responsibilities in Senior Fiscal Officer </w:t>
      </w:r>
      <w:r w:rsidRPr="00030D1C">
        <w:rPr>
          <w:rFonts w:asciiTheme="minorHAnsi" w:hAnsiTheme="minorHAnsi" w:cstheme="minorHAnsi"/>
        </w:rPr>
        <w:t>position descriptions as follows</w:t>
      </w:r>
      <w:r w:rsidR="00030D1C" w:rsidRPr="00030D1C">
        <w:rPr>
          <w:rFonts w:asciiTheme="minorHAnsi" w:hAnsiTheme="minorHAnsi" w:cstheme="minorHAnsi"/>
        </w:rPr>
        <w:t>: “</w:t>
      </w:r>
      <w:r w:rsidRPr="00030D1C">
        <w:rPr>
          <w:rFonts w:asciiTheme="minorHAnsi" w:hAnsiTheme="minorHAnsi" w:cstheme="minorHAnsi"/>
        </w:rPr>
        <w:t>Responsible for leading by example as a thoughtful, ethical, and disciplined steward of financial resources. Responsible for oversight, maintenance, and improvement of the established financial and operational processing environment to ensure adherence to established internal control structures. This must include, but not be limited to, appropriate: segregation of duties in the processing of all financial transactions, mandatory approvals, procedures to maintain effective custody over university resources, monitoring and oversight, and mandatory reconciliations.”</w:t>
      </w:r>
    </w:p>
    <w:p w14:paraId="56C6DCDC" w14:textId="2613B598" w:rsidR="00030D1C" w:rsidRDefault="00030D1C" w:rsidP="00030D1C">
      <w:pPr>
        <w:tabs>
          <w:tab w:val="left" w:pos="1440"/>
        </w:tabs>
        <w:ind w:left="450" w:right="710"/>
        <w:jc w:val="both"/>
        <w:rPr>
          <w:rFonts w:asciiTheme="minorHAnsi" w:hAnsiTheme="minorHAnsi" w:cstheme="minorHAnsi"/>
        </w:rPr>
      </w:pPr>
    </w:p>
    <w:p w14:paraId="5D2A619B" w14:textId="564E1903" w:rsidR="00030D1C" w:rsidRPr="003C2A4E" w:rsidRDefault="006837F0" w:rsidP="00030D1C">
      <w:pPr>
        <w:tabs>
          <w:tab w:val="left" w:pos="1440"/>
        </w:tabs>
        <w:ind w:left="450" w:right="710"/>
        <w:jc w:val="both"/>
        <w:rPr>
          <w:rFonts w:asciiTheme="minorHAnsi" w:hAnsiTheme="minorHAnsi" w:cstheme="minorHAnsi"/>
          <w:b/>
          <w:bCs/>
        </w:rPr>
      </w:pPr>
      <w:r w:rsidRPr="003C2A4E">
        <w:rPr>
          <w:rFonts w:asciiTheme="minorHAnsi" w:hAnsiTheme="minorHAnsi" w:cstheme="minorHAnsi"/>
          <w:b/>
          <w:bCs/>
        </w:rPr>
        <w:t>Checklist Information</w:t>
      </w:r>
    </w:p>
    <w:p w14:paraId="455FA819" w14:textId="45C169D3" w:rsidR="006837F0" w:rsidRDefault="006837F0" w:rsidP="00030D1C">
      <w:pPr>
        <w:tabs>
          <w:tab w:val="left" w:pos="1440"/>
        </w:tabs>
        <w:ind w:left="450" w:right="710"/>
        <w:jc w:val="both"/>
        <w:rPr>
          <w:rFonts w:asciiTheme="minorHAnsi" w:hAnsiTheme="minorHAnsi" w:cstheme="minorHAnsi"/>
        </w:rPr>
      </w:pPr>
    </w:p>
    <w:p w14:paraId="7C800509" w14:textId="747BD9EA" w:rsidR="003C2A4E" w:rsidRDefault="003C2A4E" w:rsidP="003C2A4E">
      <w:pPr>
        <w:tabs>
          <w:tab w:val="left" w:pos="1440"/>
        </w:tabs>
        <w:ind w:left="450" w:right="710"/>
        <w:jc w:val="both"/>
        <w:rPr>
          <w:rFonts w:asciiTheme="minorHAnsi" w:hAnsiTheme="minorHAnsi" w:cstheme="minorHAnsi"/>
        </w:rPr>
      </w:pPr>
      <w:r>
        <w:rPr>
          <w:rFonts w:asciiTheme="minorHAnsi" w:hAnsiTheme="minorHAnsi" w:cstheme="minorHAnsi"/>
        </w:rPr>
        <w:t xml:space="preserve">The following checklist document is intended to be a guide to assist units in </w:t>
      </w:r>
      <w:r w:rsidR="00A0076F">
        <w:rPr>
          <w:rFonts w:asciiTheme="minorHAnsi" w:hAnsiTheme="minorHAnsi" w:cstheme="minorHAnsi"/>
        </w:rPr>
        <w:t>the development of the processes necessary to ensure an effective internal control environment</w:t>
      </w:r>
      <w:r>
        <w:rPr>
          <w:rFonts w:asciiTheme="minorHAnsi" w:hAnsiTheme="minorHAnsi" w:cstheme="minorHAnsi"/>
        </w:rPr>
        <w:t xml:space="preserve">.  </w:t>
      </w:r>
      <w:r w:rsidR="00B555A2">
        <w:rPr>
          <w:rFonts w:asciiTheme="minorHAnsi" w:hAnsiTheme="minorHAnsi" w:cstheme="minorHAnsi"/>
        </w:rPr>
        <w:t xml:space="preserve">It is </w:t>
      </w:r>
      <w:r w:rsidR="00B555A2" w:rsidRPr="00CB4F63">
        <w:rPr>
          <w:rFonts w:asciiTheme="minorHAnsi" w:hAnsiTheme="minorHAnsi" w:cstheme="minorHAnsi"/>
        </w:rPr>
        <w:t>not</w:t>
      </w:r>
      <w:r w:rsidR="00B555A2">
        <w:rPr>
          <w:rFonts w:asciiTheme="minorHAnsi" w:hAnsiTheme="minorHAnsi" w:cstheme="minorHAnsi"/>
        </w:rPr>
        <w:t xml:space="preserve"> required to be utilized.  If a Senior Fiscal Officer chooses not to implement these procedures, their own procedures need to be identified and implemented to</w:t>
      </w:r>
      <w:r w:rsidR="00B555A2" w:rsidRPr="003C2A4E">
        <w:rPr>
          <w:rFonts w:asciiTheme="minorHAnsi" w:hAnsiTheme="minorHAnsi" w:cstheme="minorHAnsi"/>
        </w:rPr>
        <w:t xml:space="preserve"> </w:t>
      </w:r>
      <w:r w:rsidR="00B555A2">
        <w:rPr>
          <w:rFonts w:asciiTheme="minorHAnsi" w:hAnsiTheme="minorHAnsi" w:cstheme="minorHAnsi"/>
        </w:rPr>
        <w:t>appropriately</w:t>
      </w:r>
      <w:r w:rsidR="00A0076F">
        <w:rPr>
          <w:rFonts w:asciiTheme="minorHAnsi" w:hAnsiTheme="minorHAnsi" w:cstheme="minorHAnsi"/>
        </w:rPr>
        <w:t xml:space="preserve"> identify and</w:t>
      </w:r>
      <w:r w:rsidR="00B555A2">
        <w:rPr>
          <w:rFonts w:asciiTheme="minorHAnsi" w:hAnsiTheme="minorHAnsi" w:cstheme="minorHAnsi"/>
        </w:rPr>
        <w:t xml:space="preserve"> </w:t>
      </w:r>
      <w:r w:rsidR="00B555A2" w:rsidRPr="003C2A4E">
        <w:rPr>
          <w:rFonts w:asciiTheme="minorHAnsi" w:hAnsiTheme="minorHAnsi" w:cstheme="minorHAnsi"/>
        </w:rPr>
        <w:t>mitigate</w:t>
      </w:r>
      <w:r w:rsidR="00A0076F">
        <w:rPr>
          <w:rFonts w:asciiTheme="minorHAnsi" w:hAnsiTheme="minorHAnsi" w:cstheme="minorHAnsi"/>
        </w:rPr>
        <w:t xml:space="preserve"> financial</w:t>
      </w:r>
      <w:r w:rsidR="00B555A2" w:rsidRPr="003C2A4E">
        <w:rPr>
          <w:rFonts w:asciiTheme="minorHAnsi" w:hAnsiTheme="minorHAnsi" w:cstheme="minorHAnsi"/>
        </w:rPr>
        <w:t xml:space="preserve"> risk within </w:t>
      </w:r>
      <w:r w:rsidR="00B555A2">
        <w:rPr>
          <w:rFonts w:asciiTheme="minorHAnsi" w:hAnsiTheme="minorHAnsi" w:cstheme="minorHAnsi"/>
        </w:rPr>
        <w:t>the</w:t>
      </w:r>
      <w:r w:rsidR="00B555A2" w:rsidRPr="003C2A4E">
        <w:rPr>
          <w:rFonts w:asciiTheme="minorHAnsi" w:hAnsiTheme="minorHAnsi" w:cstheme="minorHAnsi"/>
        </w:rPr>
        <w:t xml:space="preserve"> college/unit</w:t>
      </w:r>
      <w:r w:rsidR="00B555A2">
        <w:rPr>
          <w:rFonts w:asciiTheme="minorHAnsi" w:hAnsiTheme="minorHAnsi" w:cstheme="minorHAnsi"/>
        </w:rPr>
        <w:t xml:space="preserve"> and to be compliant with the Fiscal Stewardship policy.  If used, this checklist can be modified as appropriate for the unit (</w:t>
      </w:r>
      <w:r w:rsidR="00EA7502">
        <w:rPr>
          <w:rFonts w:asciiTheme="minorHAnsi" w:hAnsiTheme="minorHAnsi" w:cstheme="minorHAnsi"/>
        </w:rPr>
        <w:t>e.g.,</w:t>
      </w:r>
      <w:r w:rsidR="00B555A2">
        <w:rPr>
          <w:rFonts w:asciiTheme="minorHAnsi" w:hAnsiTheme="minorHAnsi" w:cstheme="minorHAnsi"/>
        </w:rPr>
        <w:t xml:space="preserve"> if the unit has their own tableau reports to use for a certain step instead of Workday reports, they can indicate that report name in the report column).  </w:t>
      </w:r>
      <w:r w:rsidR="00FD1981">
        <w:rPr>
          <w:rFonts w:asciiTheme="minorHAnsi" w:hAnsiTheme="minorHAnsi" w:cstheme="minorHAnsi"/>
        </w:rPr>
        <w:t xml:space="preserve">Reports should be run </w:t>
      </w:r>
      <w:r w:rsidR="00FD1981" w:rsidRPr="00FD1981">
        <w:rPr>
          <w:rFonts w:asciiTheme="minorHAnsi" w:hAnsiTheme="minorHAnsi" w:cstheme="minorHAnsi"/>
        </w:rPr>
        <w:t xml:space="preserve">based on the parameters that are applicable to </w:t>
      </w:r>
      <w:r w:rsidR="00BB5C4A">
        <w:rPr>
          <w:rFonts w:asciiTheme="minorHAnsi" w:hAnsiTheme="minorHAnsi" w:cstheme="minorHAnsi"/>
        </w:rPr>
        <w:t>the</w:t>
      </w:r>
      <w:r w:rsidR="00FD1981" w:rsidRPr="00FD1981">
        <w:rPr>
          <w:rFonts w:asciiTheme="minorHAnsi" w:hAnsiTheme="minorHAnsi" w:cstheme="minorHAnsi"/>
        </w:rPr>
        <w:t xml:space="preserve"> unit (e.g. </w:t>
      </w:r>
      <w:r w:rsidR="00AA1763">
        <w:rPr>
          <w:rFonts w:asciiTheme="minorHAnsi" w:hAnsiTheme="minorHAnsi" w:cstheme="minorHAnsi"/>
        </w:rPr>
        <w:t xml:space="preserve">balancing unit/balancing unit hierarchy (for reviews of cash balances), </w:t>
      </w:r>
      <w:r w:rsidR="00FD1981" w:rsidRPr="00FD1981">
        <w:rPr>
          <w:rFonts w:asciiTheme="minorHAnsi" w:hAnsiTheme="minorHAnsi" w:cstheme="minorHAnsi"/>
        </w:rPr>
        <w:t>cost center/cost center hierarchy</w:t>
      </w:r>
      <w:r w:rsidR="00FD1981">
        <w:rPr>
          <w:rFonts w:asciiTheme="minorHAnsi" w:hAnsiTheme="minorHAnsi" w:cstheme="minorHAnsi"/>
        </w:rPr>
        <w:t>,</w:t>
      </w:r>
      <w:r w:rsidR="00AA1763">
        <w:rPr>
          <w:rFonts w:asciiTheme="minorHAnsi" w:hAnsiTheme="minorHAnsi" w:cstheme="minorHAnsi"/>
        </w:rPr>
        <w:t xml:space="preserve"> </w:t>
      </w:r>
      <w:r w:rsidR="00FD1981">
        <w:rPr>
          <w:rFonts w:asciiTheme="minorHAnsi" w:hAnsiTheme="minorHAnsi" w:cstheme="minorHAnsi"/>
        </w:rPr>
        <w:t xml:space="preserve">etc.).  </w:t>
      </w:r>
      <w:r w:rsidR="00B555A2" w:rsidRPr="00B555A2">
        <w:rPr>
          <w:rFonts w:asciiTheme="minorHAnsi" w:hAnsiTheme="minorHAnsi" w:cstheme="minorHAnsi"/>
        </w:rPr>
        <w:t xml:space="preserve">Reports, including explanations of variances and actions, should be </w:t>
      </w:r>
      <w:r w:rsidR="00B555A2">
        <w:rPr>
          <w:rFonts w:asciiTheme="minorHAnsi" w:hAnsiTheme="minorHAnsi" w:cstheme="minorHAnsi"/>
        </w:rPr>
        <w:t>reviewed</w:t>
      </w:r>
      <w:r w:rsidR="00B555A2" w:rsidRPr="00B555A2">
        <w:rPr>
          <w:rFonts w:asciiTheme="minorHAnsi" w:hAnsiTheme="minorHAnsi" w:cstheme="minorHAnsi"/>
        </w:rPr>
        <w:t xml:space="preserve"> by the appropriate person. The appropriate person is dependent on the nature of the report</w:t>
      </w:r>
      <w:r w:rsidR="00B555A2">
        <w:rPr>
          <w:rFonts w:asciiTheme="minorHAnsi" w:hAnsiTheme="minorHAnsi" w:cstheme="minorHAnsi"/>
        </w:rPr>
        <w:t>, but a</w:t>
      </w:r>
      <w:r w:rsidR="00B555A2" w:rsidRPr="00B555A2">
        <w:rPr>
          <w:rFonts w:asciiTheme="minorHAnsi" w:hAnsiTheme="minorHAnsi" w:cstheme="minorHAnsi"/>
        </w:rPr>
        <w:t xml:space="preserve">t a minimum, we would expect the </w:t>
      </w:r>
      <w:r w:rsidR="00B555A2">
        <w:rPr>
          <w:rFonts w:asciiTheme="minorHAnsi" w:hAnsiTheme="minorHAnsi" w:cstheme="minorHAnsi"/>
        </w:rPr>
        <w:t>Cost Center Manager</w:t>
      </w:r>
      <w:r w:rsidR="00B555A2" w:rsidRPr="00B555A2">
        <w:rPr>
          <w:rFonts w:asciiTheme="minorHAnsi" w:hAnsiTheme="minorHAnsi" w:cstheme="minorHAnsi"/>
        </w:rPr>
        <w:t xml:space="preserve"> or equivalent</w:t>
      </w:r>
      <w:r w:rsidR="00B555A2">
        <w:rPr>
          <w:rFonts w:asciiTheme="minorHAnsi" w:hAnsiTheme="minorHAnsi" w:cstheme="minorHAnsi"/>
        </w:rPr>
        <w:t xml:space="preserve"> to do the appropriate checks and initial that the step was completed</w:t>
      </w:r>
      <w:r w:rsidR="00B555A2" w:rsidRPr="00B555A2">
        <w:rPr>
          <w:rFonts w:asciiTheme="minorHAnsi" w:hAnsiTheme="minorHAnsi" w:cstheme="minorHAnsi"/>
        </w:rPr>
        <w:t>.</w:t>
      </w:r>
      <w:r w:rsidR="00B555A2">
        <w:rPr>
          <w:rFonts w:asciiTheme="minorHAnsi" w:hAnsiTheme="minorHAnsi" w:cstheme="minorHAnsi"/>
        </w:rPr>
        <w:t xml:space="preserve">  When indicated on the reconciliation step, reports should be saved/maintained and signed off </w:t>
      </w:r>
      <w:r w:rsidR="000D3DCE">
        <w:rPr>
          <w:rFonts w:asciiTheme="minorHAnsi" w:hAnsiTheme="minorHAnsi" w:cstheme="minorHAnsi"/>
        </w:rPr>
        <w:t xml:space="preserve">by the appropriate person </w:t>
      </w:r>
      <w:r w:rsidR="00D53D6D">
        <w:rPr>
          <w:rFonts w:asciiTheme="minorHAnsi" w:hAnsiTheme="minorHAnsi" w:cstheme="minorHAnsi"/>
        </w:rPr>
        <w:t>(</w:t>
      </w:r>
      <w:r w:rsidR="00B555A2">
        <w:rPr>
          <w:rFonts w:asciiTheme="minorHAnsi" w:hAnsiTheme="minorHAnsi" w:cstheme="minorHAnsi"/>
        </w:rPr>
        <w:t>as noted within the step</w:t>
      </w:r>
      <w:r w:rsidR="00D53D6D">
        <w:rPr>
          <w:rFonts w:asciiTheme="minorHAnsi" w:hAnsiTheme="minorHAnsi" w:cstheme="minorHAnsi"/>
        </w:rPr>
        <w:t>)</w:t>
      </w:r>
      <w:r w:rsidR="00B555A2">
        <w:rPr>
          <w:rFonts w:asciiTheme="minorHAnsi" w:hAnsiTheme="minorHAnsi" w:cstheme="minorHAnsi"/>
        </w:rPr>
        <w:t>.</w:t>
      </w:r>
      <w:r w:rsidR="005B56CE">
        <w:rPr>
          <w:rFonts w:asciiTheme="minorHAnsi" w:hAnsiTheme="minorHAnsi" w:cstheme="minorHAnsi"/>
        </w:rPr>
        <w:t xml:space="preserve">  </w:t>
      </w:r>
      <w:r w:rsidR="005B56CE" w:rsidRPr="005B56CE">
        <w:rPr>
          <w:rFonts w:asciiTheme="minorHAnsi" w:hAnsiTheme="minorHAnsi" w:cstheme="minorHAnsi"/>
        </w:rPr>
        <w:t>All reconciliations should be reviewed by an individual separate from the preparer.</w:t>
      </w:r>
    </w:p>
    <w:p w14:paraId="2805AB0E" w14:textId="77777777" w:rsidR="003C2A4E" w:rsidRPr="00030D1C" w:rsidRDefault="003C2A4E" w:rsidP="00030D1C">
      <w:pPr>
        <w:tabs>
          <w:tab w:val="left" w:pos="1440"/>
        </w:tabs>
        <w:ind w:left="450" w:right="710"/>
        <w:jc w:val="both"/>
        <w:rPr>
          <w:rFonts w:asciiTheme="minorHAnsi" w:hAnsiTheme="minorHAnsi" w:cstheme="minorHAnsi"/>
        </w:rPr>
      </w:pPr>
    </w:p>
    <w:p w14:paraId="2966F6BD" w14:textId="1723D173" w:rsidR="00FD638D" w:rsidRPr="00030D1C" w:rsidRDefault="00FD638D" w:rsidP="00030D1C">
      <w:pPr>
        <w:ind w:left="450" w:right="710"/>
        <w:jc w:val="both"/>
        <w:rPr>
          <w:rFonts w:asciiTheme="minorHAnsi" w:hAnsiTheme="minorHAnsi" w:cstheme="minorHAnsi"/>
        </w:rPr>
      </w:pPr>
    </w:p>
    <w:p w14:paraId="224C221E" w14:textId="5DC5A074" w:rsidR="00FD638D" w:rsidRPr="00030D1C" w:rsidRDefault="00FD638D">
      <w:pPr>
        <w:rPr>
          <w:rFonts w:asciiTheme="minorHAnsi" w:hAnsiTheme="minorHAnsi" w:cstheme="minorHAnsi"/>
        </w:rPr>
      </w:pPr>
    </w:p>
    <w:p w14:paraId="01A96DE4" w14:textId="5BE97EF2" w:rsidR="00FD638D" w:rsidRDefault="00FD638D"/>
    <w:p w14:paraId="27B7EFD2" w14:textId="56780B6D" w:rsidR="00FD638D" w:rsidRDefault="00FD638D"/>
    <w:p w14:paraId="565B4105" w14:textId="05DA304A" w:rsidR="00FD638D" w:rsidRDefault="00FD638D"/>
    <w:p w14:paraId="1E7B47B3" w14:textId="1F76221F" w:rsidR="00FD638D" w:rsidRDefault="00FD638D"/>
    <w:p w14:paraId="1207B3F0" w14:textId="4C8ECC43" w:rsidR="00FD1981" w:rsidRDefault="00FD1981"/>
    <w:p w14:paraId="1D3F0A85" w14:textId="1683648A" w:rsidR="00FD1981" w:rsidRDefault="00FD1981"/>
    <w:p w14:paraId="49B4BBE7" w14:textId="3599687B" w:rsidR="00FD1981" w:rsidRDefault="00FD1981"/>
    <w:p w14:paraId="47A4028D" w14:textId="75BDA574" w:rsidR="00FD1981" w:rsidRDefault="001E36B0" w:rsidP="003E5290">
      <w:pPr>
        <w:ind w:firstLine="450"/>
      </w:pPr>
      <w:r w:rsidRPr="001E36B0">
        <w:rPr>
          <w:rFonts w:asciiTheme="minorHAnsi" w:hAnsiTheme="minorHAnsi" w:cstheme="minorHAnsi"/>
          <w:b/>
          <w:bCs/>
          <w:sz w:val="28"/>
          <w:szCs w:val="28"/>
        </w:rPr>
        <w:lastRenderedPageBreak/>
        <w:t>Objectives</w:t>
      </w:r>
    </w:p>
    <w:p w14:paraId="2FF193E1" w14:textId="77777777" w:rsidR="001E36B0" w:rsidRDefault="001E36B0" w:rsidP="001E36B0">
      <w:pPr>
        <w:ind w:left="540" w:right="1250"/>
      </w:pPr>
    </w:p>
    <w:p w14:paraId="559E1056" w14:textId="3A68375B" w:rsidR="00FD1981" w:rsidRDefault="001E36B0" w:rsidP="001E36B0">
      <w:pPr>
        <w:ind w:left="450" w:right="710"/>
      </w:pPr>
      <w:r>
        <w:t>The review items listed in the reconciliation checklist are focused on meeting the following objectives to ensure an effective internal control environment.  If a unit chooses to implement their own checklist, these objectives should be considered when designing and implementing review items.</w:t>
      </w:r>
    </w:p>
    <w:p w14:paraId="56EF5820" w14:textId="77777777" w:rsidR="001E36B0" w:rsidRDefault="001E36B0"/>
    <w:tbl>
      <w:tblPr>
        <w:tblStyle w:val="TableGrid"/>
        <w:tblpPr w:leftFromText="180" w:rightFromText="180" w:vertAnchor="page" w:horzAnchor="margin" w:tblpXSpec="center" w:tblpY="3442"/>
        <w:tblW w:w="0" w:type="auto"/>
        <w:tblLook w:val="04A0" w:firstRow="1" w:lastRow="0" w:firstColumn="1" w:lastColumn="0" w:noHBand="0" w:noVBand="1"/>
      </w:tblPr>
      <w:tblGrid>
        <w:gridCol w:w="1041"/>
        <w:gridCol w:w="8285"/>
      </w:tblGrid>
      <w:tr w:rsidR="00C051F2" w14:paraId="5114A1AE" w14:textId="77777777" w:rsidTr="00D52223">
        <w:tc>
          <w:tcPr>
            <w:tcW w:w="9326" w:type="dxa"/>
            <w:gridSpan w:val="2"/>
            <w:shd w:val="clear" w:color="auto" w:fill="C00000"/>
          </w:tcPr>
          <w:p w14:paraId="3EE0CC91" w14:textId="77777777" w:rsidR="00C051F2" w:rsidRDefault="00C051F2" w:rsidP="00C051F2">
            <w:pPr>
              <w:jc w:val="center"/>
            </w:pPr>
            <w:r>
              <w:t>Financial Analysis &amp; Reconciliation</w:t>
            </w:r>
          </w:p>
        </w:tc>
      </w:tr>
      <w:tr w:rsidR="00C051F2" w14:paraId="3541C608" w14:textId="77777777" w:rsidTr="00D52223">
        <w:tc>
          <w:tcPr>
            <w:tcW w:w="1041" w:type="dxa"/>
            <w:shd w:val="clear" w:color="auto" w:fill="BFBFBF" w:themeFill="background1" w:themeFillShade="BF"/>
          </w:tcPr>
          <w:p w14:paraId="1F8B633C" w14:textId="77777777" w:rsidR="00C051F2" w:rsidRDefault="00C051F2" w:rsidP="00C051F2">
            <w:pPr>
              <w:jc w:val="center"/>
            </w:pPr>
            <w:r>
              <w:t>Identifier</w:t>
            </w:r>
          </w:p>
        </w:tc>
        <w:tc>
          <w:tcPr>
            <w:tcW w:w="8285" w:type="dxa"/>
            <w:shd w:val="clear" w:color="auto" w:fill="BFBFBF" w:themeFill="background1" w:themeFillShade="BF"/>
          </w:tcPr>
          <w:p w14:paraId="416AB22A" w14:textId="77777777" w:rsidR="00C051F2" w:rsidRDefault="00C051F2" w:rsidP="00C051F2">
            <w:r>
              <w:t>Objective</w:t>
            </w:r>
          </w:p>
        </w:tc>
      </w:tr>
      <w:tr w:rsidR="00C051F2" w14:paraId="18CAE68E" w14:textId="77777777" w:rsidTr="00D52223">
        <w:tc>
          <w:tcPr>
            <w:tcW w:w="1041" w:type="dxa"/>
          </w:tcPr>
          <w:p w14:paraId="3756F367" w14:textId="2DE75BD7" w:rsidR="00C051F2" w:rsidRDefault="00C051F2" w:rsidP="00C051F2">
            <w:pPr>
              <w:jc w:val="center"/>
            </w:pPr>
            <w:r>
              <w:t>A1</w:t>
            </w:r>
          </w:p>
        </w:tc>
        <w:tc>
          <w:tcPr>
            <w:tcW w:w="8285" w:type="dxa"/>
          </w:tcPr>
          <w:p w14:paraId="1DC48FBC" w14:textId="77777777" w:rsidR="00C051F2" w:rsidRDefault="00C051F2" w:rsidP="00C051F2">
            <w:r>
              <w:t>To review monthly activity of the unit by identifying variances from the plan and prior year and documenting explanations where appropriate.</w:t>
            </w:r>
          </w:p>
        </w:tc>
      </w:tr>
      <w:tr w:rsidR="00C051F2" w14:paraId="2EB2BF00" w14:textId="77777777" w:rsidTr="00D52223">
        <w:tc>
          <w:tcPr>
            <w:tcW w:w="1041" w:type="dxa"/>
          </w:tcPr>
          <w:p w14:paraId="3AFBA576" w14:textId="5F80966A" w:rsidR="00C051F2" w:rsidRDefault="00C051F2" w:rsidP="00C051F2">
            <w:pPr>
              <w:jc w:val="center"/>
            </w:pPr>
            <w:r>
              <w:t>A2</w:t>
            </w:r>
          </w:p>
        </w:tc>
        <w:tc>
          <w:tcPr>
            <w:tcW w:w="8285" w:type="dxa"/>
          </w:tcPr>
          <w:p w14:paraId="63076B78" w14:textId="77777777" w:rsidR="00C051F2" w:rsidRDefault="00C051F2" w:rsidP="00C051F2">
            <w:r>
              <w:t>To review, document, and substantiate balance sheet accounts for the unit (including a reconciliation of any subsystems to the general ledger).  To explain or resolve any discrepancies as appropriate.</w:t>
            </w:r>
          </w:p>
        </w:tc>
      </w:tr>
      <w:tr w:rsidR="00C051F2" w14:paraId="1926A65C" w14:textId="77777777" w:rsidTr="00D52223">
        <w:tc>
          <w:tcPr>
            <w:tcW w:w="1041" w:type="dxa"/>
          </w:tcPr>
          <w:p w14:paraId="1A5625C4" w14:textId="6E3D0AF7" w:rsidR="00C051F2" w:rsidRDefault="00C051F2" w:rsidP="00C051F2">
            <w:pPr>
              <w:jc w:val="center"/>
            </w:pPr>
            <w:r>
              <w:t>A3</w:t>
            </w:r>
          </w:p>
        </w:tc>
        <w:tc>
          <w:tcPr>
            <w:tcW w:w="8285" w:type="dxa"/>
          </w:tcPr>
          <w:p w14:paraId="75F37D9B" w14:textId="5D2E9078" w:rsidR="00C051F2" w:rsidRDefault="00C051F2" w:rsidP="00C051F2">
            <w:r>
              <w:t xml:space="preserve">To ensure </w:t>
            </w:r>
            <w:r w:rsidR="00142C4D">
              <w:t>transactions</w:t>
            </w:r>
            <w:r>
              <w:t xml:space="preserve"> are recorded accurately, completely, and timely in the general ledger. </w:t>
            </w:r>
          </w:p>
        </w:tc>
      </w:tr>
      <w:tr w:rsidR="00C051F2" w14:paraId="584016C1" w14:textId="77777777" w:rsidTr="00D52223">
        <w:tc>
          <w:tcPr>
            <w:tcW w:w="1041" w:type="dxa"/>
          </w:tcPr>
          <w:p w14:paraId="7AC8E56B" w14:textId="30F86ACC" w:rsidR="00C051F2" w:rsidRDefault="00C051F2" w:rsidP="00C051F2">
            <w:pPr>
              <w:jc w:val="center"/>
            </w:pPr>
            <w:r>
              <w:t>A4</w:t>
            </w:r>
          </w:p>
        </w:tc>
        <w:tc>
          <w:tcPr>
            <w:tcW w:w="8285" w:type="dxa"/>
          </w:tcPr>
          <w:p w14:paraId="08163D73" w14:textId="77777777" w:rsidR="00C051F2" w:rsidRDefault="00C051F2" w:rsidP="00C051F2">
            <w:r>
              <w:t>To ensure student tuition and fees are accurately recorded in the general ledger.  To ensure any resulting cost transfers for OSP grants are appropriately supported with a cost transfer form.</w:t>
            </w:r>
          </w:p>
        </w:tc>
      </w:tr>
      <w:tr w:rsidR="00C051F2" w14:paraId="69FD38D0" w14:textId="77777777" w:rsidTr="00D52223">
        <w:tc>
          <w:tcPr>
            <w:tcW w:w="1041" w:type="dxa"/>
          </w:tcPr>
          <w:p w14:paraId="2DB5C9E0" w14:textId="77B583EF" w:rsidR="00C051F2" w:rsidRDefault="00C051F2" w:rsidP="00C051F2">
            <w:pPr>
              <w:jc w:val="center"/>
            </w:pPr>
            <w:r>
              <w:t>A5</w:t>
            </w:r>
          </w:p>
        </w:tc>
        <w:tc>
          <w:tcPr>
            <w:tcW w:w="8285" w:type="dxa"/>
          </w:tcPr>
          <w:p w14:paraId="320E4F19" w14:textId="77777777" w:rsidR="00C051F2" w:rsidRDefault="00C051F2" w:rsidP="00C051F2">
            <w:r>
              <w:t xml:space="preserve">To review gift funds to ensure activity is appropriate, with special attention to cases where the distribution is not spent timely.  These situations should be appropriately explained.  </w:t>
            </w:r>
          </w:p>
        </w:tc>
      </w:tr>
      <w:tr w:rsidR="00C051F2" w14:paraId="25F03382" w14:textId="77777777" w:rsidTr="00D52223">
        <w:tc>
          <w:tcPr>
            <w:tcW w:w="1041" w:type="dxa"/>
          </w:tcPr>
          <w:p w14:paraId="32796F63" w14:textId="6843F40C" w:rsidR="00C051F2" w:rsidRDefault="00C051F2" w:rsidP="00C051F2">
            <w:pPr>
              <w:jc w:val="center"/>
            </w:pPr>
            <w:r>
              <w:t>A6</w:t>
            </w:r>
          </w:p>
        </w:tc>
        <w:tc>
          <w:tcPr>
            <w:tcW w:w="8285" w:type="dxa"/>
          </w:tcPr>
          <w:p w14:paraId="77B2EB0C" w14:textId="77777777" w:rsidR="00C051F2" w:rsidRDefault="00C051F2" w:rsidP="00C051F2">
            <w:r>
              <w:t>To ensure OSP residuals or overrun are appropriately identified, processed, and recorded.</w:t>
            </w:r>
          </w:p>
        </w:tc>
      </w:tr>
      <w:tr w:rsidR="001E36B0" w14:paraId="0429F99C" w14:textId="77777777" w:rsidTr="007C7189">
        <w:tc>
          <w:tcPr>
            <w:tcW w:w="9326" w:type="dxa"/>
            <w:gridSpan w:val="2"/>
            <w:shd w:val="clear" w:color="auto" w:fill="C00000"/>
          </w:tcPr>
          <w:p w14:paraId="6C9AA7F3" w14:textId="77777777" w:rsidR="001E36B0" w:rsidRDefault="001E36B0" w:rsidP="001E36B0">
            <w:pPr>
              <w:jc w:val="center"/>
            </w:pPr>
            <w:r>
              <w:t>Payroll/HR Review Items</w:t>
            </w:r>
          </w:p>
        </w:tc>
      </w:tr>
      <w:tr w:rsidR="001E36B0" w14:paraId="678A9D76" w14:textId="77777777" w:rsidTr="007C7189">
        <w:tc>
          <w:tcPr>
            <w:tcW w:w="1041" w:type="dxa"/>
            <w:shd w:val="clear" w:color="auto" w:fill="BFBFBF" w:themeFill="background1" w:themeFillShade="BF"/>
          </w:tcPr>
          <w:p w14:paraId="5959918A" w14:textId="77777777" w:rsidR="001E36B0" w:rsidRDefault="001E36B0" w:rsidP="001E36B0">
            <w:r>
              <w:t>Identifier</w:t>
            </w:r>
          </w:p>
        </w:tc>
        <w:tc>
          <w:tcPr>
            <w:tcW w:w="8285" w:type="dxa"/>
            <w:shd w:val="clear" w:color="auto" w:fill="BFBFBF" w:themeFill="background1" w:themeFillShade="BF"/>
          </w:tcPr>
          <w:p w14:paraId="5C3139FE" w14:textId="77777777" w:rsidR="001E36B0" w:rsidRDefault="001E36B0" w:rsidP="001E36B0">
            <w:r>
              <w:t>Objective</w:t>
            </w:r>
          </w:p>
        </w:tc>
      </w:tr>
      <w:tr w:rsidR="001E36B0" w14:paraId="60891AB4" w14:textId="77777777" w:rsidTr="007C7189">
        <w:tc>
          <w:tcPr>
            <w:tcW w:w="1041" w:type="dxa"/>
          </w:tcPr>
          <w:p w14:paraId="4BC7B00D" w14:textId="090EE854" w:rsidR="001E36B0" w:rsidRDefault="00C051F2" w:rsidP="00C8712F">
            <w:pPr>
              <w:jc w:val="center"/>
            </w:pPr>
            <w:r>
              <w:t>B1</w:t>
            </w:r>
          </w:p>
        </w:tc>
        <w:tc>
          <w:tcPr>
            <w:tcW w:w="8285" w:type="dxa"/>
          </w:tcPr>
          <w:p w14:paraId="46B9CA0C" w14:textId="77777777" w:rsidR="001E36B0" w:rsidRPr="00A270F4" w:rsidRDefault="001E36B0" w:rsidP="001E36B0">
            <w:pPr>
              <w:pStyle w:val="pf0"/>
              <w:rPr>
                <w:rFonts w:ascii="Arial" w:hAnsi="Arial" w:cs="Arial"/>
                <w:sz w:val="20"/>
                <w:szCs w:val="20"/>
              </w:rPr>
            </w:pPr>
            <w:r w:rsidRPr="00A2543D">
              <w:rPr>
                <w:rFonts w:ascii="Calibri" w:eastAsia="Calibri" w:hAnsi="Calibri" w:cs="Calibri"/>
                <w:sz w:val="22"/>
                <w:szCs w:val="22"/>
              </w:rPr>
              <w:t>To ensure that individuals are appropriately costed on a timely basis to reduce or eliminate out of period costing adjustments. This is especially important with the proper allocation of costs to grants and other restricted funds.</w:t>
            </w:r>
          </w:p>
        </w:tc>
      </w:tr>
      <w:tr w:rsidR="001E36B0" w14:paraId="1BEC9EAF" w14:textId="77777777" w:rsidTr="007C7189">
        <w:tc>
          <w:tcPr>
            <w:tcW w:w="1041" w:type="dxa"/>
          </w:tcPr>
          <w:p w14:paraId="06D25E42" w14:textId="74BE9E29" w:rsidR="001E36B0" w:rsidRDefault="00C051F2" w:rsidP="00C8712F">
            <w:pPr>
              <w:jc w:val="center"/>
            </w:pPr>
            <w:r>
              <w:t>B2</w:t>
            </w:r>
          </w:p>
        </w:tc>
        <w:tc>
          <w:tcPr>
            <w:tcW w:w="8285" w:type="dxa"/>
          </w:tcPr>
          <w:p w14:paraId="4F76CEE9" w14:textId="2C33E242" w:rsidR="001E36B0" w:rsidRDefault="001E36B0" w:rsidP="001E36B0">
            <w:r>
              <w:t>To review payroll</w:t>
            </w:r>
            <w:r w:rsidR="00962F62">
              <w:t xml:space="preserve"> default costing charges</w:t>
            </w:r>
            <w:r>
              <w:t xml:space="preserve"> and ensure </w:t>
            </w:r>
            <w:r w:rsidR="00962F62">
              <w:t>they are</w:t>
            </w:r>
            <w:r>
              <w:t xml:space="preserve"> moved to the appropriate funding if necessary. </w:t>
            </w:r>
          </w:p>
        </w:tc>
      </w:tr>
      <w:tr w:rsidR="001E36B0" w14:paraId="1762AB61" w14:textId="77777777" w:rsidTr="007C7189">
        <w:tc>
          <w:tcPr>
            <w:tcW w:w="1041" w:type="dxa"/>
          </w:tcPr>
          <w:p w14:paraId="5F90517A" w14:textId="781D8FBA" w:rsidR="001E36B0" w:rsidRDefault="00C051F2" w:rsidP="00C8712F">
            <w:pPr>
              <w:jc w:val="center"/>
            </w:pPr>
            <w:r>
              <w:t>B3</w:t>
            </w:r>
          </w:p>
        </w:tc>
        <w:tc>
          <w:tcPr>
            <w:tcW w:w="8285" w:type="dxa"/>
          </w:tcPr>
          <w:p w14:paraId="3E928E1C" w14:textId="77777777" w:rsidR="001E36B0" w:rsidRDefault="001E36B0" w:rsidP="001E36B0">
            <w:r>
              <w:t>To ensure individuals that are capped should be capped and validate that any overage is appropriately/accurately costed.</w:t>
            </w:r>
          </w:p>
        </w:tc>
      </w:tr>
      <w:tr w:rsidR="001E36B0" w14:paraId="2268E702" w14:textId="77777777" w:rsidTr="007C7189">
        <w:tc>
          <w:tcPr>
            <w:tcW w:w="1041" w:type="dxa"/>
          </w:tcPr>
          <w:p w14:paraId="3F556E99" w14:textId="66335098" w:rsidR="001E36B0" w:rsidRDefault="00C051F2" w:rsidP="00C8712F">
            <w:pPr>
              <w:jc w:val="center"/>
            </w:pPr>
            <w:r>
              <w:t>B4</w:t>
            </w:r>
          </w:p>
        </w:tc>
        <w:tc>
          <w:tcPr>
            <w:tcW w:w="8285" w:type="dxa"/>
          </w:tcPr>
          <w:p w14:paraId="4B80AC90" w14:textId="77777777" w:rsidR="001E36B0" w:rsidRDefault="001E36B0" w:rsidP="001E36B0">
            <w:r>
              <w:t xml:space="preserve">To ensure the release from duty is accurately reflected by moving </w:t>
            </w:r>
            <w:r w:rsidRPr="00F039E7">
              <w:t xml:space="preserve">funds into a different </w:t>
            </w:r>
            <w:proofErr w:type="spellStart"/>
            <w:r w:rsidRPr="00F039E7">
              <w:t>worktag</w:t>
            </w:r>
            <w:proofErr w:type="spellEnd"/>
            <w:r w:rsidRPr="00F039E7">
              <w:t xml:space="preserve"> combination from the one Faculty are normally funded from</w:t>
            </w:r>
            <w:r>
              <w:t>.</w:t>
            </w:r>
          </w:p>
        </w:tc>
      </w:tr>
      <w:tr w:rsidR="001E36B0" w14:paraId="40C81DD9" w14:textId="77777777" w:rsidTr="007C7189">
        <w:tc>
          <w:tcPr>
            <w:tcW w:w="1041" w:type="dxa"/>
          </w:tcPr>
          <w:p w14:paraId="2D72F146" w14:textId="0B42B9DB" w:rsidR="001E36B0" w:rsidRDefault="00C051F2" w:rsidP="00C8712F">
            <w:pPr>
              <w:jc w:val="center"/>
            </w:pPr>
            <w:r>
              <w:t>B5</w:t>
            </w:r>
          </w:p>
        </w:tc>
        <w:tc>
          <w:tcPr>
            <w:tcW w:w="8285" w:type="dxa"/>
          </w:tcPr>
          <w:p w14:paraId="2D9ED117" w14:textId="77777777" w:rsidR="001E36B0" w:rsidRDefault="001E36B0" w:rsidP="001E36B0">
            <w:r>
              <w:t>To ensure General Fund Federal Work-Study Match program requirements are met.</w:t>
            </w:r>
          </w:p>
        </w:tc>
      </w:tr>
      <w:tr w:rsidR="001E36B0" w14:paraId="4F2D0F91" w14:textId="77777777" w:rsidTr="007C7189">
        <w:tc>
          <w:tcPr>
            <w:tcW w:w="1041" w:type="dxa"/>
          </w:tcPr>
          <w:p w14:paraId="582DD40A" w14:textId="5D074C4F" w:rsidR="001E36B0" w:rsidRDefault="00C051F2" w:rsidP="00C8712F">
            <w:pPr>
              <w:jc w:val="center"/>
            </w:pPr>
            <w:r>
              <w:t>B6</w:t>
            </w:r>
          </w:p>
        </w:tc>
        <w:tc>
          <w:tcPr>
            <w:tcW w:w="8285" w:type="dxa"/>
          </w:tcPr>
          <w:p w14:paraId="712C6509" w14:textId="77777777" w:rsidR="001E36B0" w:rsidRDefault="001E36B0" w:rsidP="001E36B0">
            <w:r>
              <w:t xml:space="preserve">To ensure leave payouts are appropriately/accurately costed. </w:t>
            </w:r>
          </w:p>
        </w:tc>
      </w:tr>
      <w:tr w:rsidR="001E36B0" w14:paraId="2E83AFA5" w14:textId="77777777" w:rsidTr="007C7189">
        <w:tc>
          <w:tcPr>
            <w:tcW w:w="1041" w:type="dxa"/>
          </w:tcPr>
          <w:p w14:paraId="0EBB0CEA" w14:textId="59086CE2" w:rsidR="001E36B0" w:rsidRDefault="00C051F2" w:rsidP="00C8712F">
            <w:pPr>
              <w:jc w:val="center"/>
            </w:pPr>
            <w:r>
              <w:t>B7</w:t>
            </w:r>
          </w:p>
        </w:tc>
        <w:tc>
          <w:tcPr>
            <w:tcW w:w="8285" w:type="dxa"/>
          </w:tcPr>
          <w:p w14:paraId="38EB1B50" w14:textId="77777777" w:rsidR="001E36B0" w:rsidRDefault="001E36B0" w:rsidP="001E36B0">
            <w:r>
              <w:t xml:space="preserve">To review period </w:t>
            </w:r>
            <w:proofErr w:type="gramStart"/>
            <w:r>
              <w:t>activity</w:t>
            </w:r>
            <w:proofErr w:type="gramEnd"/>
            <w:r>
              <w:t xml:space="preserve"> pay costing for GRAs and GTAs to ensure it is accurate and up to date.</w:t>
            </w:r>
          </w:p>
        </w:tc>
      </w:tr>
      <w:tr w:rsidR="001E36B0" w14:paraId="5E8E1436" w14:textId="77777777" w:rsidTr="007C7189">
        <w:tc>
          <w:tcPr>
            <w:tcW w:w="9326" w:type="dxa"/>
            <w:gridSpan w:val="2"/>
            <w:shd w:val="clear" w:color="auto" w:fill="C00000"/>
          </w:tcPr>
          <w:p w14:paraId="72D7DEDF" w14:textId="77777777" w:rsidR="001E36B0" w:rsidRDefault="001E36B0" w:rsidP="00C8712F">
            <w:pPr>
              <w:jc w:val="center"/>
            </w:pPr>
            <w:r>
              <w:t>Monthly Exception &amp; Transaction Clearing Tasks</w:t>
            </w:r>
          </w:p>
        </w:tc>
      </w:tr>
      <w:tr w:rsidR="001E36B0" w14:paraId="62EE7BAD" w14:textId="77777777" w:rsidTr="007C7189">
        <w:tc>
          <w:tcPr>
            <w:tcW w:w="1041" w:type="dxa"/>
            <w:shd w:val="clear" w:color="auto" w:fill="BFBFBF" w:themeFill="background1" w:themeFillShade="BF"/>
          </w:tcPr>
          <w:p w14:paraId="0BAA378F" w14:textId="77777777" w:rsidR="001E36B0" w:rsidRDefault="001E36B0" w:rsidP="00C8712F">
            <w:pPr>
              <w:jc w:val="center"/>
            </w:pPr>
            <w:r>
              <w:t>Identifier</w:t>
            </w:r>
          </w:p>
        </w:tc>
        <w:tc>
          <w:tcPr>
            <w:tcW w:w="8285" w:type="dxa"/>
            <w:shd w:val="clear" w:color="auto" w:fill="BFBFBF" w:themeFill="background1" w:themeFillShade="BF"/>
          </w:tcPr>
          <w:p w14:paraId="1C22178F" w14:textId="77777777" w:rsidR="001E36B0" w:rsidRDefault="001E36B0" w:rsidP="001E36B0">
            <w:r>
              <w:t>Objective</w:t>
            </w:r>
          </w:p>
        </w:tc>
      </w:tr>
      <w:tr w:rsidR="001E36B0" w14:paraId="1EE6AFC7" w14:textId="77777777" w:rsidTr="007C7189">
        <w:tc>
          <w:tcPr>
            <w:tcW w:w="1041" w:type="dxa"/>
          </w:tcPr>
          <w:p w14:paraId="720B748F" w14:textId="77777777" w:rsidR="001E36B0" w:rsidRDefault="001E36B0" w:rsidP="00C8712F">
            <w:pPr>
              <w:jc w:val="center"/>
            </w:pPr>
            <w:r>
              <w:t>C1</w:t>
            </w:r>
          </w:p>
        </w:tc>
        <w:tc>
          <w:tcPr>
            <w:tcW w:w="8285" w:type="dxa"/>
          </w:tcPr>
          <w:p w14:paraId="3C83948D" w14:textId="1FE61DD4" w:rsidR="001E36B0" w:rsidRDefault="001E36B0" w:rsidP="001E36B0">
            <w:r>
              <w:t xml:space="preserve">To monitor and </w:t>
            </w:r>
            <w:proofErr w:type="gramStart"/>
            <w:r>
              <w:t>take action</w:t>
            </w:r>
            <w:proofErr w:type="gramEnd"/>
            <w:r>
              <w:t xml:space="preserve"> on pending </w:t>
            </w:r>
            <w:r w:rsidR="00976441">
              <w:t>transactions</w:t>
            </w:r>
            <w:r>
              <w:t xml:space="preserve"> to ensure </w:t>
            </w:r>
            <w:r w:rsidR="00976441">
              <w:t>they</w:t>
            </w:r>
            <w:r>
              <w:t xml:space="preserve"> are reviewed/approved/posted in a timely manner, with special attention to period close deadlines.  </w:t>
            </w:r>
          </w:p>
        </w:tc>
      </w:tr>
      <w:tr w:rsidR="001E36B0" w14:paraId="4F538D8C" w14:textId="77777777" w:rsidTr="007C7189">
        <w:tc>
          <w:tcPr>
            <w:tcW w:w="1041" w:type="dxa"/>
          </w:tcPr>
          <w:p w14:paraId="12F234DF" w14:textId="531EB8DD" w:rsidR="001E36B0" w:rsidRDefault="00976441" w:rsidP="00C8712F">
            <w:pPr>
              <w:jc w:val="center"/>
            </w:pPr>
            <w:r>
              <w:t>C2</w:t>
            </w:r>
          </w:p>
        </w:tc>
        <w:tc>
          <w:tcPr>
            <w:tcW w:w="8285" w:type="dxa"/>
          </w:tcPr>
          <w:p w14:paraId="70E2FEBD" w14:textId="41EE7789" w:rsidR="001E36B0" w:rsidRDefault="00976441" w:rsidP="001E36B0">
            <w:r>
              <w:t xml:space="preserve">To ensure </w:t>
            </w:r>
            <w:r w:rsidR="007C7189">
              <w:t xml:space="preserve">transactions are recorded timely and accurately in the general ledger. </w:t>
            </w:r>
          </w:p>
        </w:tc>
      </w:tr>
      <w:tr w:rsidR="007C7189" w14:paraId="1CF0E71F" w14:textId="77777777" w:rsidTr="007C7189">
        <w:tc>
          <w:tcPr>
            <w:tcW w:w="1041" w:type="dxa"/>
          </w:tcPr>
          <w:p w14:paraId="7FC67AEF" w14:textId="71D468B5" w:rsidR="007C7189" w:rsidRDefault="007C7189" w:rsidP="00C8712F">
            <w:pPr>
              <w:jc w:val="center"/>
            </w:pPr>
            <w:r>
              <w:t>C3</w:t>
            </w:r>
          </w:p>
        </w:tc>
        <w:tc>
          <w:tcPr>
            <w:tcW w:w="8285" w:type="dxa"/>
          </w:tcPr>
          <w:p w14:paraId="7C672B31" w14:textId="7761F31E" w:rsidR="007C7189" w:rsidRDefault="007C7189" w:rsidP="001E36B0">
            <w:r>
              <w:t>To review policy exceptions and delegations and document the senior fiscal officer’s sign off as required.</w:t>
            </w:r>
          </w:p>
        </w:tc>
      </w:tr>
      <w:tr w:rsidR="007C7189" w14:paraId="6FEB6C32" w14:textId="77777777" w:rsidTr="00994EA1">
        <w:tc>
          <w:tcPr>
            <w:tcW w:w="9326" w:type="dxa"/>
            <w:gridSpan w:val="2"/>
            <w:shd w:val="clear" w:color="auto" w:fill="C00000"/>
          </w:tcPr>
          <w:p w14:paraId="78EB24B0" w14:textId="16AA8182" w:rsidR="007C7189" w:rsidRDefault="007C7189" w:rsidP="00C8712F">
            <w:pPr>
              <w:jc w:val="center"/>
            </w:pPr>
            <w:r>
              <w:t>FDM</w:t>
            </w:r>
            <w:r w:rsidR="00C272B9">
              <w:t xml:space="preserve"> Monitoring &amp;</w:t>
            </w:r>
            <w:r>
              <w:t xml:space="preserve"> Clean Up Activities</w:t>
            </w:r>
          </w:p>
        </w:tc>
      </w:tr>
      <w:tr w:rsidR="007C7189" w14:paraId="07AE5DE7" w14:textId="77777777" w:rsidTr="007C7189">
        <w:tc>
          <w:tcPr>
            <w:tcW w:w="1041" w:type="dxa"/>
          </w:tcPr>
          <w:p w14:paraId="72DEB492" w14:textId="129003F6" w:rsidR="007C7189" w:rsidRDefault="007C7189" w:rsidP="00C8712F">
            <w:pPr>
              <w:jc w:val="center"/>
            </w:pPr>
            <w:r>
              <w:t>D1</w:t>
            </w:r>
          </w:p>
        </w:tc>
        <w:tc>
          <w:tcPr>
            <w:tcW w:w="8285" w:type="dxa"/>
          </w:tcPr>
          <w:p w14:paraId="64C22911" w14:textId="2DA633BB" w:rsidR="000367D4" w:rsidRDefault="00C8712F" w:rsidP="001E36B0">
            <w:r>
              <w:t>Review and perform appropriate clean up on FDM values that can be inactivated to accurately maintain the unit’s chart of accounts.</w:t>
            </w:r>
          </w:p>
        </w:tc>
      </w:tr>
      <w:tr w:rsidR="000367D4" w14:paraId="743303D4" w14:textId="77777777" w:rsidTr="007C7189">
        <w:tc>
          <w:tcPr>
            <w:tcW w:w="1041" w:type="dxa"/>
          </w:tcPr>
          <w:p w14:paraId="7E4192CE" w14:textId="3E126DC0" w:rsidR="000367D4" w:rsidRDefault="000367D4" w:rsidP="00C8712F">
            <w:pPr>
              <w:jc w:val="center"/>
            </w:pPr>
            <w:r>
              <w:t>D2</w:t>
            </w:r>
          </w:p>
        </w:tc>
        <w:tc>
          <w:tcPr>
            <w:tcW w:w="8285" w:type="dxa"/>
          </w:tcPr>
          <w:p w14:paraId="34A9E13F" w14:textId="590F5057" w:rsidR="000367D4" w:rsidRDefault="003E5290" w:rsidP="001E36B0">
            <w:r>
              <w:t xml:space="preserve">Review security assignments within the system </w:t>
            </w:r>
            <w:r w:rsidR="000A22DA">
              <w:t>for appropriateness and help ensure transactions will not go unassigned.</w:t>
            </w:r>
          </w:p>
        </w:tc>
      </w:tr>
    </w:tbl>
    <w:p w14:paraId="1EC93C5D" w14:textId="291D8B96" w:rsidR="00FD1981" w:rsidRDefault="00FD1981"/>
    <w:p w14:paraId="6D80BE20" w14:textId="7F0ABA25" w:rsidR="00FD1981" w:rsidRDefault="00FD1981"/>
    <w:p w14:paraId="59942CA1" w14:textId="2480FAD3" w:rsidR="00FD1981" w:rsidRDefault="00FD1981"/>
    <w:p w14:paraId="03233E6F" w14:textId="7A1ECA43" w:rsidR="00FD1981" w:rsidRDefault="00FD1981"/>
    <w:p w14:paraId="0A42776A" w14:textId="32EBC67F" w:rsidR="00FD1981" w:rsidRDefault="00FD1981"/>
    <w:p w14:paraId="1A2AB754" w14:textId="73C7C60A" w:rsidR="00FD1981" w:rsidRDefault="00FD1981"/>
    <w:p w14:paraId="52055422" w14:textId="317988C6" w:rsidR="00FD1981" w:rsidRDefault="00FD1981"/>
    <w:p w14:paraId="1E80E767" w14:textId="523A1B3B" w:rsidR="00FD1981" w:rsidRDefault="00FD1981"/>
    <w:p w14:paraId="1A3384D9" w14:textId="457C2736" w:rsidR="00FD1981" w:rsidRDefault="00FD1981"/>
    <w:p w14:paraId="46F92D2A" w14:textId="60468956" w:rsidR="00FD1981" w:rsidRDefault="00FD1981"/>
    <w:p w14:paraId="0D0F835C" w14:textId="272F0F1B" w:rsidR="00FD1981" w:rsidRDefault="00FD1981"/>
    <w:p w14:paraId="53633881" w14:textId="207B8176" w:rsidR="00FD1981" w:rsidRDefault="00FD1981"/>
    <w:p w14:paraId="3D22421E" w14:textId="664F3FDB" w:rsidR="00FD1981" w:rsidRDefault="00FD1981"/>
    <w:p w14:paraId="09518EED" w14:textId="18E4CFD3" w:rsidR="00FD1981" w:rsidRDefault="00FD1981"/>
    <w:p w14:paraId="1D058E32" w14:textId="792CE502" w:rsidR="00FD1981" w:rsidRDefault="00FD1981"/>
    <w:p w14:paraId="4A5A7D8E" w14:textId="0C8F85EF" w:rsidR="00FD1981" w:rsidRDefault="00FD1981"/>
    <w:p w14:paraId="7911D107" w14:textId="3B8CE404" w:rsidR="00FD1981" w:rsidRDefault="00FD1981"/>
    <w:p w14:paraId="27144BA4" w14:textId="50A6926B" w:rsidR="00FD1981" w:rsidRDefault="00FD1981"/>
    <w:p w14:paraId="214BE36C" w14:textId="776063D3" w:rsidR="00FD1981" w:rsidRDefault="00FD1981"/>
    <w:p w14:paraId="47E27B54" w14:textId="56A23216" w:rsidR="00FD1981" w:rsidRDefault="00FD1981"/>
    <w:p w14:paraId="27685767" w14:textId="68EDC2FD" w:rsidR="00FD1981" w:rsidRDefault="00FD1981"/>
    <w:p w14:paraId="045E4313" w14:textId="2F3FD73E" w:rsidR="00FD1981" w:rsidRDefault="00FD1981"/>
    <w:p w14:paraId="3F3126DC" w14:textId="5BACAEBF" w:rsidR="00FD1981" w:rsidRDefault="00FD1981"/>
    <w:p w14:paraId="0AB8B3A6" w14:textId="6AD0AE1C" w:rsidR="00FD1981" w:rsidRDefault="00FD1981"/>
    <w:p w14:paraId="62B45AF6" w14:textId="3C1273B2" w:rsidR="00FD1981" w:rsidRDefault="00FD1981"/>
    <w:p w14:paraId="2AED55D2" w14:textId="6E02312D" w:rsidR="00FD1981" w:rsidRDefault="00FD1981"/>
    <w:p w14:paraId="65258E05" w14:textId="6CC64DA0" w:rsidR="00FD1981" w:rsidRDefault="00FD1981"/>
    <w:p w14:paraId="0E9CDDFA" w14:textId="32FC7432" w:rsidR="00FD1981" w:rsidRDefault="00FD1981"/>
    <w:p w14:paraId="1A027ABB" w14:textId="6C2B263B" w:rsidR="00FD1981" w:rsidRDefault="00FD1981"/>
    <w:p w14:paraId="4E669E84" w14:textId="51DC1C2C" w:rsidR="00FD1981" w:rsidRDefault="00FD1981"/>
    <w:p w14:paraId="0431A53F" w14:textId="7F9D0C84" w:rsidR="00FD1981" w:rsidRDefault="00FD1981"/>
    <w:p w14:paraId="46F631B8" w14:textId="6DDE2CCB" w:rsidR="00FD1981" w:rsidRDefault="00FD1981"/>
    <w:p w14:paraId="7F69567D" w14:textId="0727E53C" w:rsidR="00FD1981" w:rsidRDefault="00FD1981"/>
    <w:p w14:paraId="2091F0F6" w14:textId="19D5CFC2" w:rsidR="00FD1981" w:rsidRDefault="00FD1981"/>
    <w:p w14:paraId="3A8FF668" w14:textId="3FECBEB6" w:rsidR="00FD1981" w:rsidRDefault="00FD1981"/>
    <w:p w14:paraId="785D182B" w14:textId="26751179" w:rsidR="00FD1981" w:rsidRDefault="00FD1981"/>
    <w:p w14:paraId="742C1F81" w14:textId="5BC17BD1" w:rsidR="00FD1981" w:rsidRDefault="00FD1981"/>
    <w:p w14:paraId="28B7E6C1" w14:textId="4E6E676E" w:rsidR="00FD1981" w:rsidRDefault="00FD1981"/>
    <w:p w14:paraId="7C82B721" w14:textId="11D11C24" w:rsidR="00DC3DFC" w:rsidRDefault="00DC3DFC"/>
    <w:p w14:paraId="1E315BDC" w14:textId="1D17DCEE" w:rsidR="00D75D41" w:rsidRDefault="00D75D41"/>
    <w:p w14:paraId="378365BC" w14:textId="533AF1FA" w:rsidR="00D75D41" w:rsidRDefault="00D75D41"/>
    <w:tbl>
      <w:tblPr>
        <w:tblpPr w:leftFromText="180" w:rightFromText="180" w:vertAnchor="text" w:tblpX="150" w:tblpY="1"/>
        <w:tblOverlap w:val="never"/>
        <w:tblW w:w="1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0"/>
        <w:gridCol w:w="3060"/>
        <w:gridCol w:w="3060"/>
        <w:gridCol w:w="1095"/>
        <w:gridCol w:w="925"/>
      </w:tblGrid>
      <w:tr w:rsidR="00D75D41" w14:paraId="6147CEEE" w14:textId="77777777" w:rsidTr="00341F8E">
        <w:trPr>
          <w:trHeight w:val="420"/>
        </w:trPr>
        <w:tc>
          <w:tcPr>
            <w:tcW w:w="11550" w:type="dxa"/>
            <w:gridSpan w:val="5"/>
            <w:tcBorders>
              <w:bottom w:val="single" w:sz="8" w:space="0" w:color="000000"/>
            </w:tcBorders>
            <w:shd w:val="clear" w:color="auto" w:fill="B90B2E"/>
          </w:tcPr>
          <w:p w14:paraId="4F754794" w14:textId="77777777" w:rsidR="00D75D41" w:rsidRDefault="00D75D41" w:rsidP="00C877F0">
            <w:pPr>
              <w:pStyle w:val="TableParagraph"/>
              <w:spacing w:before="63" w:after="240" w:line="336" w:lineRule="exact"/>
              <w:ind w:right="-48"/>
              <w:jc w:val="center"/>
              <w:rPr>
                <w:b/>
                <w:sz w:val="28"/>
              </w:rPr>
            </w:pPr>
            <w:r>
              <w:rPr>
                <w:b/>
                <w:color w:val="FFFFFF"/>
                <w:sz w:val="28"/>
              </w:rPr>
              <w:lastRenderedPageBreak/>
              <w:t>Financial</w:t>
            </w:r>
            <w:r>
              <w:rPr>
                <w:b/>
                <w:color w:val="FFFFFF"/>
                <w:spacing w:val="-6"/>
                <w:sz w:val="28"/>
              </w:rPr>
              <w:t xml:space="preserve"> </w:t>
            </w:r>
            <w:r>
              <w:rPr>
                <w:b/>
                <w:color w:val="FFFFFF"/>
                <w:spacing w:val="-2"/>
                <w:sz w:val="28"/>
              </w:rPr>
              <w:t>Analysis &amp; Reconciliation</w:t>
            </w:r>
          </w:p>
        </w:tc>
      </w:tr>
      <w:tr w:rsidR="00D75D41" w14:paraId="41522FE4" w14:textId="77777777" w:rsidTr="00341F8E">
        <w:trPr>
          <w:trHeight w:val="574"/>
        </w:trPr>
        <w:tc>
          <w:tcPr>
            <w:tcW w:w="3410" w:type="dxa"/>
            <w:tcBorders>
              <w:top w:val="single" w:sz="8" w:space="0" w:color="000000"/>
              <w:left w:val="single" w:sz="8" w:space="0" w:color="000000"/>
              <w:bottom w:val="single" w:sz="12" w:space="0" w:color="000000"/>
              <w:right w:val="single" w:sz="12" w:space="0" w:color="000000"/>
            </w:tcBorders>
            <w:shd w:val="clear" w:color="auto" w:fill="C1C8CD"/>
          </w:tcPr>
          <w:p w14:paraId="1ADA7C52" w14:textId="77777777" w:rsidR="00D75D41" w:rsidRDefault="00D75D41" w:rsidP="00C877F0">
            <w:pPr>
              <w:pStyle w:val="TableParagraph"/>
              <w:spacing w:before="167"/>
              <w:ind w:left="61"/>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12" w:space="0" w:color="000000"/>
              <w:right w:val="single" w:sz="8" w:space="0" w:color="000000"/>
            </w:tcBorders>
            <w:shd w:val="clear" w:color="auto" w:fill="C1C8CD"/>
          </w:tcPr>
          <w:p w14:paraId="4AE012EE" w14:textId="77777777" w:rsidR="00D75D41" w:rsidRDefault="00D75D41" w:rsidP="00C877F0">
            <w:pPr>
              <w:pStyle w:val="TableParagraph"/>
              <w:spacing w:before="167"/>
              <w:ind w:left="62"/>
              <w:rPr>
                <w:b/>
                <w:sz w:val="20"/>
              </w:rPr>
            </w:pPr>
            <w:r>
              <w:rPr>
                <w:b/>
                <w:sz w:val="20"/>
              </w:rPr>
              <w:t>Suggested Report(s)</w:t>
            </w:r>
          </w:p>
        </w:tc>
        <w:tc>
          <w:tcPr>
            <w:tcW w:w="3060" w:type="dxa"/>
            <w:tcBorders>
              <w:top w:val="single" w:sz="8" w:space="0" w:color="000000"/>
              <w:left w:val="single" w:sz="8" w:space="0" w:color="000000"/>
              <w:bottom w:val="single" w:sz="12" w:space="0" w:color="000000"/>
              <w:right w:val="single" w:sz="8" w:space="0" w:color="000000"/>
            </w:tcBorders>
            <w:shd w:val="clear" w:color="auto" w:fill="C1C8CD"/>
          </w:tcPr>
          <w:p w14:paraId="114316B2" w14:textId="77777777" w:rsidR="00D75D41" w:rsidRDefault="00D75D41" w:rsidP="00C877F0">
            <w:pPr>
              <w:pStyle w:val="TableParagraph"/>
              <w:spacing w:before="167"/>
              <w:ind w:left="68"/>
              <w:rPr>
                <w:b/>
                <w:sz w:val="20"/>
              </w:rPr>
            </w:pPr>
            <w:r>
              <w:rPr>
                <w:b/>
                <w:sz w:val="20"/>
              </w:rPr>
              <w:t>Notes</w:t>
            </w:r>
          </w:p>
        </w:tc>
        <w:tc>
          <w:tcPr>
            <w:tcW w:w="1095" w:type="dxa"/>
            <w:tcBorders>
              <w:top w:val="single" w:sz="8" w:space="0" w:color="000000"/>
              <w:left w:val="single" w:sz="8" w:space="0" w:color="000000"/>
              <w:bottom w:val="single" w:sz="12" w:space="0" w:color="000000"/>
              <w:right w:val="single" w:sz="8" w:space="0" w:color="000000"/>
            </w:tcBorders>
            <w:shd w:val="clear" w:color="auto" w:fill="C1C8CD"/>
          </w:tcPr>
          <w:p w14:paraId="55CA6329" w14:textId="77777777" w:rsidR="00D75D41" w:rsidRDefault="00D75D41" w:rsidP="00C877F0">
            <w:pPr>
              <w:pStyle w:val="TableParagraph"/>
              <w:spacing w:line="244" w:lineRule="exact"/>
              <w:ind w:left="75" w:right="54"/>
              <w:jc w:val="center"/>
              <w:rPr>
                <w:b/>
                <w:sz w:val="20"/>
              </w:rPr>
            </w:pPr>
            <w:r>
              <w:rPr>
                <w:b/>
                <w:spacing w:val="-4"/>
                <w:sz w:val="20"/>
              </w:rPr>
              <w:t>Date</w:t>
            </w:r>
          </w:p>
          <w:p w14:paraId="504AF416" w14:textId="77777777" w:rsidR="00D75D41" w:rsidRDefault="00D75D41" w:rsidP="00C877F0">
            <w:pPr>
              <w:pStyle w:val="TableParagraph"/>
              <w:spacing w:before="46"/>
              <w:ind w:left="75" w:right="55"/>
              <w:jc w:val="center"/>
              <w:rPr>
                <w:b/>
                <w:sz w:val="20"/>
              </w:rPr>
            </w:pPr>
            <w:r>
              <w:rPr>
                <w:b/>
                <w:spacing w:val="-2"/>
                <w:sz w:val="20"/>
              </w:rPr>
              <w:t>Completed</w:t>
            </w:r>
          </w:p>
        </w:tc>
        <w:tc>
          <w:tcPr>
            <w:tcW w:w="925" w:type="dxa"/>
            <w:tcBorders>
              <w:top w:val="single" w:sz="8" w:space="0" w:color="000000"/>
              <w:left w:val="single" w:sz="8" w:space="0" w:color="000000"/>
              <w:bottom w:val="single" w:sz="12" w:space="0" w:color="000000"/>
              <w:right w:val="single" w:sz="8" w:space="0" w:color="000000"/>
            </w:tcBorders>
            <w:shd w:val="clear" w:color="auto" w:fill="C1C8CD"/>
          </w:tcPr>
          <w:p w14:paraId="6682C1D0" w14:textId="77777777" w:rsidR="00D75D41" w:rsidRDefault="00D75D41" w:rsidP="00C877F0">
            <w:pPr>
              <w:pStyle w:val="TableParagraph"/>
              <w:spacing w:before="167"/>
              <w:ind w:left="161"/>
              <w:rPr>
                <w:b/>
                <w:sz w:val="20"/>
              </w:rPr>
            </w:pPr>
            <w:r>
              <w:rPr>
                <w:b/>
                <w:spacing w:val="-2"/>
                <w:sz w:val="20"/>
              </w:rPr>
              <w:t>Initials</w:t>
            </w:r>
          </w:p>
        </w:tc>
      </w:tr>
      <w:tr w:rsidR="00D75D41" w14:paraId="7370B3B0" w14:textId="77777777" w:rsidTr="00341F8E">
        <w:trPr>
          <w:trHeight w:val="50"/>
        </w:trPr>
        <w:tc>
          <w:tcPr>
            <w:tcW w:w="3410" w:type="dxa"/>
            <w:tcBorders>
              <w:top w:val="single" w:sz="12" w:space="0" w:color="000000"/>
              <w:left w:val="single" w:sz="8" w:space="0" w:color="000000"/>
              <w:bottom w:val="single" w:sz="4" w:space="0" w:color="auto"/>
              <w:right w:val="single" w:sz="12" w:space="0" w:color="000000"/>
            </w:tcBorders>
          </w:tcPr>
          <w:p w14:paraId="581CDD69" w14:textId="77777777" w:rsidR="00D75D41" w:rsidRPr="00BE1392" w:rsidRDefault="00D75D41" w:rsidP="00B31A50">
            <w:pPr>
              <w:pStyle w:val="TableParagraph"/>
              <w:spacing w:before="52"/>
              <w:ind w:left="90"/>
              <w:rPr>
                <w:b/>
                <w:sz w:val="19"/>
                <w:szCs w:val="19"/>
              </w:rPr>
            </w:pPr>
            <w:r w:rsidRPr="00BE1392">
              <w:rPr>
                <w:b/>
                <w:sz w:val="19"/>
                <w:szCs w:val="19"/>
              </w:rPr>
              <w:t>Monthly</w:t>
            </w:r>
            <w:r w:rsidRPr="00BE1392">
              <w:rPr>
                <w:b/>
                <w:spacing w:val="-4"/>
                <w:sz w:val="19"/>
                <w:szCs w:val="19"/>
              </w:rPr>
              <w:t xml:space="preserve"> </w:t>
            </w:r>
            <w:r w:rsidRPr="00BE1392">
              <w:rPr>
                <w:b/>
                <w:spacing w:val="-2"/>
                <w:sz w:val="19"/>
                <w:szCs w:val="19"/>
              </w:rPr>
              <w:t>Analysis of Financial Activity</w:t>
            </w:r>
          </w:p>
          <w:p w14:paraId="6666E68D" w14:textId="77777777" w:rsidR="00D75D41" w:rsidRPr="00BE1392" w:rsidRDefault="00D75D41" w:rsidP="00B31A50">
            <w:pPr>
              <w:pStyle w:val="TableParagraph"/>
              <w:spacing w:before="1" w:line="243" w:lineRule="exact"/>
              <w:ind w:left="90"/>
              <w:rPr>
                <w:sz w:val="19"/>
                <w:szCs w:val="19"/>
              </w:rPr>
            </w:pPr>
            <w:r w:rsidRPr="00BE1392">
              <w:rPr>
                <w:sz w:val="19"/>
                <w:szCs w:val="19"/>
              </w:rPr>
              <w:t>Review</w:t>
            </w:r>
            <w:r w:rsidRPr="00BE1392">
              <w:rPr>
                <w:spacing w:val="-6"/>
                <w:sz w:val="19"/>
                <w:szCs w:val="19"/>
              </w:rPr>
              <w:t xml:space="preserve"> </w:t>
            </w:r>
            <w:r w:rsidRPr="00BE1392">
              <w:rPr>
                <w:sz w:val="19"/>
                <w:szCs w:val="19"/>
              </w:rPr>
              <w:t>the</w:t>
            </w:r>
            <w:r w:rsidRPr="00BE1392">
              <w:rPr>
                <w:spacing w:val="-6"/>
                <w:sz w:val="19"/>
                <w:szCs w:val="19"/>
              </w:rPr>
              <w:t xml:space="preserve"> </w:t>
            </w:r>
            <w:r w:rsidRPr="00BE1392">
              <w:rPr>
                <w:sz w:val="19"/>
                <w:szCs w:val="19"/>
              </w:rPr>
              <w:t>financial</w:t>
            </w:r>
            <w:r w:rsidRPr="00BE1392">
              <w:rPr>
                <w:spacing w:val="-5"/>
                <w:sz w:val="19"/>
                <w:szCs w:val="19"/>
              </w:rPr>
              <w:t xml:space="preserve"> </w:t>
            </w:r>
            <w:r w:rsidRPr="00BE1392">
              <w:rPr>
                <w:sz w:val="19"/>
                <w:szCs w:val="19"/>
              </w:rPr>
              <w:t>activity</w:t>
            </w:r>
            <w:r w:rsidRPr="00BE1392">
              <w:rPr>
                <w:spacing w:val="-5"/>
                <w:sz w:val="19"/>
                <w:szCs w:val="19"/>
              </w:rPr>
              <w:t xml:space="preserve"> </w:t>
            </w:r>
            <w:r w:rsidRPr="00BE1392">
              <w:rPr>
                <w:sz w:val="19"/>
                <w:szCs w:val="19"/>
              </w:rPr>
              <w:t>of</w:t>
            </w:r>
            <w:r w:rsidRPr="00BE1392">
              <w:rPr>
                <w:spacing w:val="-7"/>
                <w:sz w:val="19"/>
                <w:szCs w:val="19"/>
              </w:rPr>
              <w:t xml:space="preserve"> </w:t>
            </w:r>
            <w:r w:rsidRPr="00BE1392">
              <w:rPr>
                <w:sz w:val="19"/>
                <w:szCs w:val="19"/>
              </w:rPr>
              <w:t>the</w:t>
            </w:r>
            <w:r w:rsidRPr="00BE1392">
              <w:rPr>
                <w:spacing w:val="-5"/>
                <w:sz w:val="19"/>
                <w:szCs w:val="19"/>
              </w:rPr>
              <w:t xml:space="preserve"> </w:t>
            </w:r>
            <w:r w:rsidRPr="00BE1392">
              <w:rPr>
                <w:spacing w:val="-2"/>
                <w:sz w:val="19"/>
                <w:szCs w:val="19"/>
              </w:rPr>
              <w:t>unit.</w:t>
            </w:r>
          </w:p>
          <w:p w14:paraId="14A78E29" w14:textId="77777777" w:rsidR="00D75D41" w:rsidRPr="00BE1392" w:rsidRDefault="00D75D41" w:rsidP="00B31A50">
            <w:pPr>
              <w:pStyle w:val="TableParagraph"/>
              <w:spacing w:line="243" w:lineRule="exact"/>
              <w:ind w:left="90"/>
              <w:rPr>
                <w:sz w:val="19"/>
                <w:szCs w:val="19"/>
              </w:rPr>
            </w:pPr>
            <w:r w:rsidRPr="00BE1392">
              <w:rPr>
                <w:sz w:val="19"/>
                <w:szCs w:val="19"/>
              </w:rPr>
              <w:t>The</w:t>
            </w:r>
            <w:r w:rsidRPr="00BE1392">
              <w:rPr>
                <w:spacing w:val="-6"/>
                <w:sz w:val="19"/>
                <w:szCs w:val="19"/>
              </w:rPr>
              <w:t xml:space="preserve"> </w:t>
            </w:r>
            <w:r w:rsidRPr="00BE1392">
              <w:rPr>
                <w:sz w:val="19"/>
                <w:szCs w:val="19"/>
              </w:rPr>
              <w:t>unit</w:t>
            </w:r>
            <w:r w:rsidRPr="00BE1392">
              <w:rPr>
                <w:spacing w:val="-5"/>
                <w:sz w:val="19"/>
                <w:szCs w:val="19"/>
              </w:rPr>
              <w:t xml:space="preserve"> </w:t>
            </w:r>
            <w:r w:rsidRPr="00BE1392">
              <w:rPr>
                <w:sz w:val="19"/>
                <w:szCs w:val="19"/>
              </w:rPr>
              <w:t>should</w:t>
            </w:r>
            <w:r w:rsidRPr="00BE1392">
              <w:rPr>
                <w:spacing w:val="-5"/>
                <w:sz w:val="19"/>
                <w:szCs w:val="19"/>
              </w:rPr>
              <w:t xml:space="preserve"> </w:t>
            </w:r>
            <w:r w:rsidRPr="00BE1392">
              <w:rPr>
                <w:sz w:val="19"/>
                <w:szCs w:val="19"/>
              </w:rPr>
              <w:t>focus</w:t>
            </w:r>
            <w:r w:rsidRPr="00BE1392">
              <w:rPr>
                <w:spacing w:val="-7"/>
                <w:sz w:val="19"/>
                <w:szCs w:val="19"/>
              </w:rPr>
              <w:t xml:space="preserve"> </w:t>
            </w:r>
            <w:r w:rsidRPr="00BE1392">
              <w:rPr>
                <w:sz w:val="19"/>
                <w:szCs w:val="19"/>
              </w:rPr>
              <w:t>on</w:t>
            </w:r>
            <w:r w:rsidRPr="00BE1392">
              <w:rPr>
                <w:spacing w:val="-5"/>
                <w:sz w:val="19"/>
                <w:szCs w:val="19"/>
              </w:rPr>
              <w:t xml:space="preserve"> </w:t>
            </w:r>
            <w:r w:rsidRPr="00BE1392">
              <w:rPr>
                <w:spacing w:val="-2"/>
                <w:sz w:val="19"/>
                <w:szCs w:val="19"/>
              </w:rPr>
              <w:t>significant</w:t>
            </w:r>
          </w:p>
          <w:p w14:paraId="7B0573B0" w14:textId="77777777" w:rsidR="00D75D41" w:rsidRPr="00BE1392" w:rsidRDefault="00D75D41" w:rsidP="00B31A50">
            <w:pPr>
              <w:pStyle w:val="TableParagraph"/>
              <w:ind w:left="90"/>
              <w:rPr>
                <w:sz w:val="19"/>
                <w:szCs w:val="19"/>
              </w:rPr>
            </w:pPr>
            <w:r w:rsidRPr="00BE1392">
              <w:rPr>
                <w:sz w:val="19"/>
                <w:szCs w:val="19"/>
              </w:rPr>
              <w:t>changes</w:t>
            </w:r>
            <w:r w:rsidRPr="00BE1392">
              <w:rPr>
                <w:spacing w:val="-6"/>
                <w:sz w:val="19"/>
                <w:szCs w:val="19"/>
              </w:rPr>
              <w:t xml:space="preserve"> </w:t>
            </w:r>
            <w:r w:rsidRPr="00BE1392">
              <w:rPr>
                <w:sz w:val="19"/>
                <w:szCs w:val="19"/>
              </w:rPr>
              <w:t>as</w:t>
            </w:r>
            <w:r w:rsidRPr="00BE1392">
              <w:rPr>
                <w:spacing w:val="-5"/>
                <w:sz w:val="19"/>
                <w:szCs w:val="19"/>
              </w:rPr>
              <w:t xml:space="preserve"> </w:t>
            </w:r>
            <w:r w:rsidRPr="00BE1392">
              <w:rPr>
                <w:sz w:val="19"/>
                <w:szCs w:val="19"/>
              </w:rPr>
              <w:t>compared</w:t>
            </w:r>
            <w:r w:rsidRPr="00BE1392">
              <w:rPr>
                <w:spacing w:val="-4"/>
                <w:sz w:val="19"/>
                <w:szCs w:val="19"/>
              </w:rPr>
              <w:t xml:space="preserve"> </w:t>
            </w:r>
            <w:r w:rsidRPr="00BE1392">
              <w:rPr>
                <w:sz w:val="19"/>
                <w:szCs w:val="19"/>
              </w:rPr>
              <w:t>to</w:t>
            </w:r>
            <w:r w:rsidRPr="00BE1392">
              <w:rPr>
                <w:spacing w:val="-4"/>
                <w:sz w:val="19"/>
                <w:szCs w:val="19"/>
              </w:rPr>
              <w:t xml:space="preserve"> </w:t>
            </w:r>
            <w:r w:rsidRPr="00BE1392">
              <w:rPr>
                <w:sz w:val="19"/>
                <w:szCs w:val="19"/>
              </w:rPr>
              <w:t>the</w:t>
            </w:r>
            <w:r w:rsidRPr="00BE1392">
              <w:rPr>
                <w:spacing w:val="-4"/>
                <w:sz w:val="19"/>
                <w:szCs w:val="19"/>
              </w:rPr>
              <w:t xml:space="preserve"> </w:t>
            </w:r>
            <w:r w:rsidRPr="00BE1392">
              <w:rPr>
                <w:sz w:val="19"/>
                <w:szCs w:val="19"/>
              </w:rPr>
              <w:t>plan</w:t>
            </w:r>
            <w:r w:rsidRPr="00BE1392">
              <w:rPr>
                <w:spacing w:val="-3"/>
                <w:sz w:val="19"/>
                <w:szCs w:val="19"/>
              </w:rPr>
              <w:t xml:space="preserve"> </w:t>
            </w:r>
            <w:r w:rsidRPr="00BE1392">
              <w:rPr>
                <w:spacing w:val="-5"/>
                <w:sz w:val="19"/>
                <w:szCs w:val="19"/>
              </w:rPr>
              <w:t>and</w:t>
            </w:r>
          </w:p>
          <w:p w14:paraId="1B341B01" w14:textId="77777777" w:rsidR="00D75D41" w:rsidRPr="00BE1392" w:rsidRDefault="00D75D41" w:rsidP="00B31A50">
            <w:pPr>
              <w:pStyle w:val="TableParagraph"/>
              <w:spacing w:before="1"/>
              <w:ind w:left="90"/>
              <w:rPr>
                <w:sz w:val="19"/>
                <w:szCs w:val="19"/>
              </w:rPr>
            </w:pPr>
            <w:r w:rsidRPr="00BE1392">
              <w:rPr>
                <w:sz w:val="19"/>
                <w:szCs w:val="19"/>
              </w:rPr>
              <w:t>prior</w:t>
            </w:r>
            <w:r w:rsidRPr="00BE1392">
              <w:rPr>
                <w:spacing w:val="-6"/>
                <w:sz w:val="19"/>
                <w:szCs w:val="19"/>
              </w:rPr>
              <w:t xml:space="preserve"> </w:t>
            </w:r>
            <w:r w:rsidRPr="00BE1392">
              <w:rPr>
                <w:sz w:val="19"/>
                <w:szCs w:val="19"/>
              </w:rPr>
              <w:t>year.</w:t>
            </w:r>
            <w:r w:rsidRPr="00BE1392">
              <w:rPr>
                <w:spacing w:val="-6"/>
                <w:sz w:val="19"/>
                <w:szCs w:val="19"/>
              </w:rPr>
              <w:t xml:space="preserve"> </w:t>
            </w:r>
            <w:r w:rsidRPr="00BE1392">
              <w:rPr>
                <w:sz w:val="19"/>
                <w:szCs w:val="19"/>
              </w:rPr>
              <w:t>Unit</w:t>
            </w:r>
            <w:r w:rsidRPr="00BE1392">
              <w:rPr>
                <w:spacing w:val="-6"/>
                <w:sz w:val="19"/>
                <w:szCs w:val="19"/>
              </w:rPr>
              <w:t xml:space="preserve"> </w:t>
            </w:r>
            <w:r w:rsidRPr="00BE1392">
              <w:rPr>
                <w:sz w:val="19"/>
                <w:szCs w:val="19"/>
              </w:rPr>
              <w:t>should</w:t>
            </w:r>
            <w:r w:rsidRPr="00BE1392">
              <w:rPr>
                <w:spacing w:val="-6"/>
                <w:sz w:val="19"/>
                <w:szCs w:val="19"/>
              </w:rPr>
              <w:t xml:space="preserve"> </w:t>
            </w:r>
            <w:r w:rsidRPr="00BE1392">
              <w:rPr>
                <w:sz w:val="19"/>
                <w:szCs w:val="19"/>
              </w:rPr>
              <w:t>factor</w:t>
            </w:r>
            <w:r w:rsidRPr="00BE1392">
              <w:rPr>
                <w:spacing w:val="-6"/>
                <w:sz w:val="19"/>
                <w:szCs w:val="19"/>
              </w:rPr>
              <w:t xml:space="preserve"> </w:t>
            </w:r>
            <w:r w:rsidRPr="00BE1392">
              <w:rPr>
                <w:sz w:val="19"/>
                <w:szCs w:val="19"/>
              </w:rPr>
              <w:t>in</w:t>
            </w:r>
            <w:r w:rsidRPr="00BE1392">
              <w:rPr>
                <w:spacing w:val="-6"/>
                <w:sz w:val="19"/>
                <w:szCs w:val="19"/>
              </w:rPr>
              <w:t xml:space="preserve"> </w:t>
            </w:r>
            <w:r w:rsidRPr="00BE1392">
              <w:rPr>
                <w:sz w:val="19"/>
                <w:szCs w:val="19"/>
              </w:rPr>
              <w:t>changes that occurred as well as changes that were expected to occur that did not.  The different combinations of analysis will depend on how the unit has structured their operations. It could include, costs centers, projects, programs, etc.</w:t>
            </w:r>
          </w:p>
          <w:p w14:paraId="51FCB9B9" w14:textId="77777777" w:rsidR="00D75D41" w:rsidRPr="00BE1392" w:rsidRDefault="00D75D41" w:rsidP="00B31A50">
            <w:pPr>
              <w:pStyle w:val="TableParagraph"/>
              <w:spacing w:before="52"/>
              <w:ind w:left="90"/>
              <w:rPr>
                <w:sz w:val="19"/>
                <w:szCs w:val="19"/>
              </w:rPr>
            </w:pPr>
          </w:p>
          <w:p w14:paraId="05E68F03" w14:textId="77777777" w:rsidR="00B31A50" w:rsidRPr="00BE1392" w:rsidRDefault="00B31A50" w:rsidP="00B31A50">
            <w:pPr>
              <w:pStyle w:val="TableParagraph"/>
              <w:spacing w:before="52"/>
              <w:ind w:left="90"/>
              <w:rPr>
                <w:sz w:val="19"/>
                <w:szCs w:val="19"/>
              </w:rPr>
            </w:pPr>
          </w:p>
          <w:p w14:paraId="08E42331" w14:textId="77777777" w:rsidR="00080D44" w:rsidRDefault="00080D44" w:rsidP="00B31A50">
            <w:pPr>
              <w:pStyle w:val="TableParagraph"/>
              <w:spacing w:before="52"/>
              <w:ind w:left="90"/>
              <w:rPr>
                <w:sz w:val="19"/>
                <w:szCs w:val="19"/>
              </w:rPr>
            </w:pPr>
          </w:p>
          <w:p w14:paraId="5CF9A521" w14:textId="77777777" w:rsidR="00F94FBB" w:rsidRPr="00BE1392" w:rsidRDefault="00F94FBB" w:rsidP="00B31A50">
            <w:pPr>
              <w:pStyle w:val="TableParagraph"/>
              <w:spacing w:before="52"/>
              <w:ind w:left="90"/>
              <w:rPr>
                <w:sz w:val="19"/>
                <w:szCs w:val="19"/>
              </w:rPr>
            </w:pPr>
          </w:p>
          <w:p w14:paraId="4DC0AD9B" w14:textId="3280750A" w:rsidR="00BE1392" w:rsidRPr="00BE1392" w:rsidRDefault="00080D44" w:rsidP="00BE1392">
            <w:pPr>
              <w:pStyle w:val="TableParagraph"/>
              <w:spacing w:before="52"/>
              <w:ind w:left="90" w:right="68"/>
              <w:rPr>
                <w:sz w:val="19"/>
                <w:szCs w:val="19"/>
              </w:rPr>
            </w:pPr>
            <w:r w:rsidRPr="00BE1392">
              <w:rPr>
                <w:sz w:val="19"/>
                <w:szCs w:val="19"/>
              </w:rPr>
              <w:t>Review activity in</w:t>
            </w:r>
            <w:r w:rsidR="006A2AC4" w:rsidRPr="00BE1392">
              <w:rPr>
                <w:sz w:val="19"/>
                <w:szCs w:val="19"/>
              </w:rPr>
              <w:t xml:space="preserve"> ledger account</w:t>
            </w:r>
            <w:r w:rsidRPr="00BE1392">
              <w:rPr>
                <w:sz w:val="19"/>
                <w:szCs w:val="19"/>
              </w:rPr>
              <w:t xml:space="preserve"> 45000 Investment Income</w:t>
            </w:r>
            <w:r w:rsidR="00BA740C">
              <w:rPr>
                <w:sz w:val="19"/>
                <w:szCs w:val="19"/>
              </w:rPr>
              <w:t xml:space="preserve"> &amp; RC1033</w:t>
            </w:r>
            <w:r w:rsidRPr="00BE1392">
              <w:rPr>
                <w:sz w:val="19"/>
                <w:szCs w:val="19"/>
              </w:rPr>
              <w:t xml:space="preserve"> monthly. </w:t>
            </w:r>
            <w:r w:rsidR="00BE1392" w:rsidRPr="00BE1392">
              <w:rPr>
                <w:sz w:val="19"/>
                <w:szCs w:val="19"/>
              </w:rPr>
              <w:t xml:space="preserve"> The Controller’s office books temporary investment income to</w:t>
            </w:r>
            <w:r w:rsidR="00F94FBB">
              <w:rPr>
                <w:sz w:val="19"/>
                <w:szCs w:val="19"/>
              </w:rPr>
              <w:t xml:space="preserve"> RC1033 and</w:t>
            </w:r>
            <w:r w:rsidR="00BE1392" w:rsidRPr="00BE1392">
              <w:rPr>
                <w:sz w:val="19"/>
                <w:szCs w:val="19"/>
              </w:rPr>
              <w:t xml:space="preserve"> </w:t>
            </w:r>
            <w:r w:rsidR="00F94FBB">
              <w:rPr>
                <w:sz w:val="19"/>
                <w:szCs w:val="19"/>
              </w:rPr>
              <w:t xml:space="preserve">45000 </w:t>
            </w:r>
            <w:r w:rsidR="00BE1392" w:rsidRPr="00BE1392">
              <w:rPr>
                <w:sz w:val="19"/>
                <w:szCs w:val="19"/>
              </w:rPr>
              <w:t>monthly based on total cash balances at the Workday balance sheet level (unique combinations of balancing unit/fund/gift/grant/project) and a single cost center if there are multiple associated with the balancing unit.</w:t>
            </w:r>
          </w:p>
          <w:p w14:paraId="3929D8B2" w14:textId="77777777" w:rsidR="00341F8E" w:rsidRDefault="00341F8E" w:rsidP="00B31A50">
            <w:pPr>
              <w:pStyle w:val="TableParagraph"/>
              <w:spacing w:before="52"/>
              <w:ind w:left="90"/>
              <w:rPr>
                <w:sz w:val="19"/>
                <w:szCs w:val="19"/>
              </w:rPr>
            </w:pPr>
          </w:p>
          <w:p w14:paraId="7659AB34" w14:textId="77777777" w:rsidR="00BE1392" w:rsidRDefault="00BE1392" w:rsidP="00B31A50">
            <w:pPr>
              <w:pStyle w:val="TableParagraph"/>
              <w:spacing w:before="52"/>
              <w:ind w:left="90"/>
              <w:rPr>
                <w:sz w:val="19"/>
                <w:szCs w:val="19"/>
              </w:rPr>
            </w:pPr>
          </w:p>
          <w:p w14:paraId="7487B9D5" w14:textId="7AF1A29D" w:rsidR="00C051F2" w:rsidRPr="00BE1392" w:rsidRDefault="00C051F2" w:rsidP="00B31A50">
            <w:pPr>
              <w:pStyle w:val="TableParagraph"/>
              <w:spacing w:before="52"/>
              <w:ind w:left="90"/>
              <w:rPr>
                <w:bCs/>
                <w:sz w:val="19"/>
                <w:szCs w:val="19"/>
              </w:rPr>
            </w:pPr>
            <w:r w:rsidRPr="00BE1392">
              <w:rPr>
                <w:bCs/>
                <w:sz w:val="19"/>
                <w:szCs w:val="19"/>
              </w:rPr>
              <w:t>Perform a review of plan to actuals</w:t>
            </w:r>
          </w:p>
          <w:p w14:paraId="15F1035D" w14:textId="77777777" w:rsidR="00C051F2" w:rsidRPr="00BE1392" w:rsidRDefault="00C051F2" w:rsidP="00B31A50">
            <w:pPr>
              <w:pStyle w:val="TableParagraph"/>
              <w:spacing w:before="1"/>
              <w:ind w:left="90"/>
              <w:rPr>
                <w:bCs/>
                <w:i/>
                <w:iCs/>
                <w:sz w:val="19"/>
                <w:szCs w:val="19"/>
              </w:rPr>
            </w:pPr>
            <w:r w:rsidRPr="00BE1392">
              <w:rPr>
                <w:bCs/>
                <w:i/>
                <w:iCs/>
                <w:sz w:val="19"/>
                <w:szCs w:val="19"/>
              </w:rPr>
              <w:t>Note that the Adaptive reports should not be run until after month end close and should inform the next month’s activity.  Reports can be run in Workday to look at YTD plan vs. actuals</w:t>
            </w:r>
          </w:p>
          <w:p w14:paraId="6C59FDBF" w14:textId="77777777" w:rsidR="00341F8E" w:rsidRDefault="00341F8E" w:rsidP="00B31A50">
            <w:pPr>
              <w:pStyle w:val="TableParagraph"/>
              <w:spacing w:before="52"/>
              <w:ind w:left="90"/>
              <w:rPr>
                <w:sz w:val="19"/>
                <w:szCs w:val="19"/>
              </w:rPr>
            </w:pPr>
          </w:p>
          <w:p w14:paraId="5A88A12D" w14:textId="77777777" w:rsidR="00FB0396" w:rsidRPr="00BE1392" w:rsidRDefault="00FB0396" w:rsidP="00B31A50">
            <w:pPr>
              <w:pStyle w:val="TableParagraph"/>
              <w:spacing w:before="52"/>
              <w:ind w:left="90"/>
              <w:rPr>
                <w:b/>
                <w:bCs/>
                <w:i/>
                <w:iCs/>
                <w:sz w:val="19"/>
                <w:szCs w:val="19"/>
                <w:u w:val="single"/>
              </w:rPr>
            </w:pPr>
            <w:r w:rsidRPr="00BE1392">
              <w:rPr>
                <w:bCs/>
                <w:sz w:val="19"/>
                <w:szCs w:val="19"/>
              </w:rPr>
              <w:t xml:space="preserve">Substantiate and document balance sheet balances are accurate for your unit.  Understand what the account is used for and what balances should be included. Reconcile any subsystems to the general ledger. Differences need to be investigated and resolved. </w:t>
            </w:r>
            <w:r w:rsidRPr="00BE1392">
              <w:rPr>
                <w:bCs/>
                <w:i/>
                <w:iCs/>
                <w:sz w:val="19"/>
                <w:szCs w:val="19"/>
              </w:rPr>
              <w:t xml:space="preserve">All reconciliations should be reviewed by an individual separate from the preparer.  </w:t>
            </w:r>
            <w:r w:rsidRPr="00BE1392">
              <w:rPr>
                <w:b/>
                <w:bCs/>
                <w:i/>
                <w:iCs/>
                <w:sz w:val="19"/>
                <w:szCs w:val="19"/>
                <w:u w:val="single"/>
              </w:rPr>
              <w:t>Reports, including explanations of variances and actions, should be signed off by the appropriate person. At a minimum, the Cost Center Manager or equivalent.</w:t>
            </w:r>
          </w:p>
          <w:p w14:paraId="561EE447" w14:textId="77777777" w:rsidR="00D75D41" w:rsidRDefault="00FB0396" w:rsidP="00B31A50">
            <w:pPr>
              <w:pStyle w:val="TableParagraph"/>
              <w:spacing w:before="52"/>
              <w:ind w:left="90"/>
              <w:rPr>
                <w:sz w:val="19"/>
                <w:szCs w:val="19"/>
              </w:rPr>
            </w:pPr>
            <w:r w:rsidRPr="00BE1392">
              <w:rPr>
                <w:sz w:val="19"/>
                <w:szCs w:val="19"/>
              </w:rPr>
              <w:t>(Objectives A1 &amp; A2)</w:t>
            </w:r>
          </w:p>
          <w:p w14:paraId="79ABC583" w14:textId="469C315C" w:rsidR="00BA740C" w:rsidRPr="00BE1392" w:rsidRDefault="00BA740C" w:rsidP="00B31A50">
            <w:pPr>
              <w:pStyle w:val="TableParagraph"/>
              <w:spacing w:before="52"/>
              <w:ind w:left="90"/>
              <w:rPr>
                <w:sz w:val="19"/>
                <w:szCs w:val="19"/>
              </w:rPr>
            </w:pPr>
          </w:p>
        </w:tc>
        <w:tc>
          <w:tcPr>
            <w:tcW w:w="3060" w:type="dxa"/>
            <w:tcBorders>
              <w:top w:val="single" w:sz="12" w:space="0" w:color="000000"/>
              <w:left w:val="single" w:sz="12" w:space="0" w:color="000000"/>
              <w:bottom w:val="single" w:sz="4" w:space="0" w:color="auto"/>
              <w:right w:val="single" w:sz="8" w:space="0" w:color="000000"/>
            </w:tcBorders>
          </w:tcPr>
          <w:p w14:paraId="4DC521DC" w14:textId="6B0CE075" w:rsidR="00D75D41" w:rsidRPr="00BE1392" w:rsidRDefault="00D75D41" w:rsidP="00C877F0">
            <w:pPr>
              <w:pStyle w:val="TableParagraph"/>
              <w:spacing w:before="2"/>
              <w:ind w:left="47"/>
              <w:rPr>
                <w:rFonts w:ascii="Times New Roman"/>
                <w:sz w:val="19"/>
                <w:szCs w:val="19"/>
              </w:rPr>
            </w:pPr>
            <w:r w:rsidRPr="00BE1392">
              <w:rPr>
                <w:sz w:val="19"/>
                <w:szCs w:val="19"/>
              </w:rPr>
              <w:t xml:space="preserve">Run reports for your unit specific parameters (e.g. </w:t>
            </w:r>
            <w:r w:rsidR="00BB1952" w:rsidRPr="00BE1392">
              <w:rPr>
                <w:sz w:val="19"/>
                <w:szCs w:val="19"/>
              </w:rPr>
              <w:t>balancing unit/balancing unit hierarchy</w:t>
            </w:r>
            <w:r w:rsidRPr="00BE1392">
              <w:rPr>
                <w:sz w:val="19"/>
                <w:szCs w:val="19"/>
              </w:rPr>
              <w:t>)</w:t>
            </w:r>
          </w:p>
          <w:p w14:paraId="1EB0C4B9" w14:textId="7DAD7A23" w:rsidR="00D75D41" w:rsidRPr="00BE1392" w:rsidRDefault="00D75D41" w:rsidP="00C877F0">
            <w:pPr>
              <w:pStyle w:val="TableParagraph"/>
              <w:spacing w:before="52"/>
              <w:ind w:left="47" w:right="161"/>
              <w:rPr>
                <w:bCs/>
                <w:sz w:val="19"/>
                <w:szCs w:val="19"/>
              </w:rPr>
            </w:pPr>
            <w:r w:rsidRPr="00BE1392">
              <w:rPr>
                <w:b/>
                <w:sz w:val="19"/>
                <w:szCs w:val="19"/>
              </w:rPr>
              <w:t>Sources</w:t>
            </w:r>
            <w:r w:rsidRPr="00BE1392">
              <w:rPr>
                <w:b/>
                <w:spacing w:val="-11"/>
                <w:sz w:val="19"/>
                <w:szCs w:val="19"/>
              </w:rPr>
              <w:t xml:space="preserve"> </w:t>
            </w:r>
            <w:r w:rsidRPr="00BE1392">
              <w:rPr>
                <w:b/>
                <w:sz w:val="19"/>
                <w:szCs w:val="19"/>
              </w:rPr>
              <w:t>and</w:t>
            </w:r>
            <w:r w:rsidRPr="00BE1392">
              <w:rPr>
                <w:b/>
                <w:spacing w:val="-10"/>
                <w:sz w:val="19"/>
                <w:szCs w:val="19"/>
              </w:rPr>
              <w:t xml:space="preserve"> </w:t>
            </w:r>
            <w:r w:rsidRPr="00BE1392">
              <w:rPr>
                <w:b/>
                <w:sz w:val="19"/>
                <w:szCs w:val="19"/>
              </w:rPr>
              <w:t>Uses</w:t>
            </w:r>
            <w:r w:rsidRPr="00BE1392">
              <w:rPr>
                <w:b/>
                <w:spacing w:val="-9"/>
                <w:sz w:val="19"/>
                <w:szCs w:val="19"/>
              </w:rPr>
              <w:t xml:space="preserve"> </w:t>
            </w:r>
            <w:r w:rsidRPr="00BE1392">
              <w:rPr>
                <w:b/>
                <w:sz w:val="19"/>
                <w:szCs w:val="19"/>
              </w:rPr>
              <w:t>(various reports)</w:t>
            </w:r>
            <w:r w:rsidR="00AE433A" w:rsidRPr="00BE1392">
              <w:rPr>
                <w:b/>
                <w:sz w:val="19"/>
                <w:szCs w:val="19"/>
              </w:rPr>
              <w:t xml:space="preserve"> </w:t>
            </w:r>
          </w:p>
          <w:p w14:paraId="7E77B1D6" w14:textId="0E234CEE" w:rsidR="00D75D41" w:rsidRPr="00BE1392" w:rsidRDefault="0066749C" w:rsidP="00C877F0">
            <w:pPr>
              <w:pStyle w:val="TableParagraph"/>
              <w:spacing w:before="52"/>
              <w:ind w:left="47"/>
              <w:rPr>
                <w:bCs/>
                <w:spacing w:val="-2"/>
                <w:sz w:val="19"/>
                <w:szCs w:val="19"/>
              </w:rPr>
            </w:pPr>
            <w:r w:rsidRPr="00BE1392">
              <w:rPr>
                <w:b/>
                <w:sz w:val="19"/>
                <w:szCs w:val="19"/>
              </w:rPr>
              <w:t>Equity Balances by Balancing/Carry Forward Worktags Review</w:t>
            </w:r>
            <w:r w:rsidR="00D75D41" w:rsidRPr="00BE1392">
              <w:rPr>
                <w:b/>
                <w:spacing w:val="-2"/>
                <w:sz w:val="19"/>
                <w:szCs w:val="19"/>
              </w:rPr>
              <w:t xml:space="preserve">- </w:t>
            </w:r>
            <w:r w:rsidR="00D75D41" w:rsidRPr="00BE1392">
              <w:rPr>
                <w:bCs/>
                <w:spacing w:val="-2"/>
                <w:sz w:val="19"/>
                <w:szCs w:val="19"/>
              </w:rPr>
              <w:t>Used to “query” your account balances by specific FDM combinations</w:t>
            </w:r>
          </w:p>
          <w:p w14:paraId="50EE6DA1" w14:textId="77777777" w:rsidR="00D75D41" w:rsidRPr="00BE1392" w:rsidRDefault="00D75D41" w:rsidP="00C877F0">
            <w:pPr>
              <w:pStyle w:val="TableParagraph"/>
              <w:spacing w:before="52"/>
              <w:ind w:left="47"/>
              <w:rPr>
                <w:b/>
                <w:spacing w:val="-2"/>
                <w:sz w:val="19"/>
                <w:szCs w:val="19"/>
              </w:rPr>
            </w:pPr>
            <w:r w:rsidRPr="00BE1392">
              <w:rPr>
                <w:b/>
                <w:spacing w:val="-2"/>
                <w:sz w:val="19"/>
                <w:szCs w:val="19"/>
              </w:rPr>
              <w:t>General Ledger Balance Report</w:t>
            </w:r>
          </w:p>
          <w:p w14:paraId="01845984" w14:textId="0A02EF18" w:rsidR="00A146CB" w:rsidRPr="00BE1392" w:rsidRDefault="00A146CB" w:rsidP="00C877F0">
            <w:pPr>
              <w:pStyle w:val="TableParagraph"/>
              <w:spacing w:before="52"/>
              <w:ind w:left="47"/>
              <w:rPr>
                <w:b/>
                <w:spacing w:val="-2"/>
                <w:sz w:val="19"/>
                <w:szCs w:val="19"/>
              </w:rPr>
            </w:pPr>
            <w:r w:rsidRPr="00BE1392">
              <w:rPr>
                <w:b/>
                <w:spacing w:val="-2"/>
                <w:sz w:val="19"/>
                <w:szCs w:val="19"/>
              </w:rPr>
              <w:t>General Ledger Balance- Balance Sheet Details (for equity ending balance)</w:t>
            </w:r>
          </w:p>
          <w:p w14:paraId="65F0A250" w14:textId="77777777" w:rsidR="00D75D41" w:rsidRPr="00BE1392" w:rsidRDefault="00D75D41" w:rsidP="00C877F0">
            <w:pPr>
              <w:pStyle w:val="TableParagraph"/>
              <w:spacing w:before="52"/>
              <w:ind w:left="47"/>
              <w:rPr>
                <w:b/>
                <w:spacing w:val="-2"/>
                <w:sz w:val="19"/>
                <w:szCs w:val="19"/>
              </w:rPr>
            </w:pPr>
            <w:r w:rsidRPr="00BE1392">
              <w:rPr>
                <w:b/>
                <w:spacing w:val="-2"/>
                <w:sz w:val="19"/>
                <w:szCs w:val="19"/>
              </w:rPr>
              <w:t>Find Journal Lines – OSU</w:t>
            </w:r>
          </w:p>
          <w:p w14:paraId="5B8FB552" w14:textId="77777777" w:rsidR="00D75D41" w:rsidRPr="00BE1392" w:rsidRDefault="00D75D41" w:rsidP="00C877F0">
            <w:pPr>
              <w:pStyle w:val="TableParagraph"/>
              <w:spacing w:before="52"/>
              <w:ind w:left="47"/>
              <w:rPr>
                <w:b/>
                <w:spacing w:val="-2"/>
                <w:sz w:val="19"/>
                <w:szCs w:val="19"/>
              </w:rPr>
            </w:pPr>
          </w:p>
          <w:p w14:paraId="5DABDE8B" w14:textId="25FD2EC7" w:rsidR="00080D44" w:rsidRPr="00BE1392" w:rsidRDefault="00080D44" w:rsidP="00BE1392">
            <w:pPr>
              <w:pStyle w:val="TableParagraph"/>
              <w:spacing w:before="52"/>
              <w:rPr>
                <w:sz w:val="19"/>
                <w:szCs w:val="19"/>
              </w:rPr>
            </w:pPr>
            <w:r w:rsidRPr="00BE1392">
              <w:rPr>
                <w:b/>
                <w:sz w:val="19"/>
                <w:szCs w:val="19"/>
              </w:rPr>
              <w:t>Sources</w:t>
            </w:r>
            <w:r w:rsidRPr="00BE1392">
              <w:rPr>
                <w:b/>
                <w:spacing w:val="-11"/>
                <w:sz w:val="19"/>
                <w:szCs w:val="19"/>
              </w:rPr>
              <w:t xml:space="preserve"> </w:t>
            </w:r>
            <w:r w:rsidRPr="00BE1392">
              <w:rPr>
                <w:b/>
                <w:sz w:val="19"/>
                <w:szCs w:val="19"/>
              </w:rPr>
              <w:t>and</w:t>
            </w:r>
            <w:r w:rsidRPr="00BE1392">
              <w:rPr>
                <w:b/>
                <w:spacing w:val="-10"/>
                <w:sz w:val="19"/>
                <w:szCs w:val="19"/>
              </w:rPr>
              <w:t xml:space="preserve"> </w:t>
            </w:r>
            <w:r w:rsidRPr="00BE1392">
              <w:rPr>
                <w:b/>
                <w:sz w:val="19"/>
                <w:szCs w:val="19"/>
              </w:rPr>
              <w:t>Uses</w:t>
            </w:r>
            <w:r w:rsidRPr="00BE1392">
              <w:rPr>
                <w:b/>
                <w:spacing w:val="-9"/>
                <w:sz w:val="19"/>
                <w:szCs w:val="19"/>
              </w:rPr>
              <w:t xml:space="preserve"> </w:t>
            </w:r>
            <w:r w:rsidRPr="00BE1392">
              <w:rPr>
                <w:b/>
                <w:sz w:val="19"/>
                <w:szCs w:val="19"/>
              </w:rPr>
              <w:t xml:space="preserve">(various reports) </w:t>
            </w:r>
            <w:r w:rsidR="00B87D5A" w:rsidRPr="00BE1392">
              <w:rPr>
                <w:bCs/>
                <w:sz w:val="19"/>
                <w:szCs w:val="19"/>
              </w:rPr>
              <w:t xml:space="preserve">– analyze your balancing unit and </w:t>
            </w:r>
            <w:r w:rsidR="006A2AC4" w:rsidRPr="00BE1392">
              <w:rPr>
                <w:bCs/>
                <w:sz w:val="19"/>
                <w:szCs w:val="19"/>
              </w:rPr>
              <w:t xml:space="preserve">ledger </w:t>
            </w:r>
            <w:r w:rsidR="00B87D5A" w:rsidRPr="00BE1392">
              <w:rPr>
                <w:bCs/>
                <w:sz w:val="19"/>
                <w:szCs w:val="19"/>
              </w:rPr>
              <w:t>account 45000</w:t>
            </w:r>
            <w:r w:rsidR="00F94FBB">
              <w:rPr>
                <w:bCs/>
                <w:sz w:val="19"/>
                <w:szCs w:val="19"/>
              </w:rPr>
              <w:t xml:space="preserve"> with RC1033</w:t>
            </w:r>
            <w:r w:rsidR="00BE1392" w:rsidRPr="00BE1392">
              <w:rPr>
                <w:bCs/>
                <w:sz w:val="19"/>
                <w:szCs w:val="19"/>
              </w:rPr>
              <w:t>; i</w:t>
            </w:r>
            <w:r w:rsidR="00BE1392" w:rsidRPr="00BE1392">
              <w:rPr>
                <w:sz w:val="19"/>
                <w:szCs w:val="19"/>
              </w:rPr>
              <w:t xml:space="preserve">f amounts are significant, process a cost center journal to proportionally distribute the total interest income across all cost centers within the balancing unit based on the equity balances in each combination. </w:t>
            </w:r>
          </w:p>
          <w:p w14:paraId="2D58C8DA" w14:textId="5B8942A7" w:rsidR="00080D44" w:rsidRDefault="0066749C" w:rsidP="00C877F0">
            <w:pPr>
              <w:pStyle w:val="TableParagraph"/>
              <w:spacing w:before="52"/>
              <w:ind w:left="47"/>
              <w:rPr>
                <w:bCs/>
                <w:sz w:val="19"/>
                <w:szCs w:val="19"/>
              </w:rPr>
            </w:pPr>
            <w:r w:rsidRPr="00BE1392">
              <w:rPr>
                <w:b/>
                <w:sz w:val="19"/>
                <w:szCs w:val="19"/>
              </w:rPr>
              <w:t>Equity Balances by Balancing/Carry Forward Worktags Review</w:t>
            </w:r>
            <w:r w:rsidR="00341F8E" w:rsidRPr="00BE1392">
              <w:rPr>
                <w:b/>
                <w:sz w:val="19"/>
                <w:szCs w:val="19"/>
              </w:rPr>
              <w:t xml:space="preserve"> </w:t>
            </w:r>
            <w:r w:rsidR="00341F8E" w:rsidRPr="00BE1392">
              <w:rPr>
                <w:bCs/>
                <w:sz w:val="19"/>
                <w:szCs w:val="19"/>
              </w:rPr>
              <w:t>– review balances for all combinations</w:t>
            </w:r>
          </w:p>
          <w:p w14:paraId="3A8661FD" w14:textId="77777777" w:rsidR="00BE1392" w:rsidRPr="00BE1392" w:rsidRDefault="00BE1392" w:rsidP="00C877F0">
            <w:pPr>
              <w:pStyle w:val="TableParagraph"/>
              <w:spacing w:before="52"/>
              <w:ind w:left="47"/>
              <w:rPr>
                <w:b/>
                <w:sz w:val="19"/>
                <w:szCs w:val="19"/>
              </w:rPr>
            </w:pPr>
          </w:p>
          <w:p w14:paraId="64E8B4F2" w14:textId="77777777" w:rsidR="00FB0396" w:rsidRPr="00BE1392" w:rsidRDefault="00FB0396" w:rsidP="00C877F0">
            <w:pPr>
              <w:pStyle w:val="TableParagraph"/>
              <w:spacing w:before="52"/>
              <w:ind w:left="47" w:right="161"/>
              <w:rPr>
                <w:b/>
                <w:sz w:val="19"/>
                <w:szCs w:val="19"/>
              </w:rPr>
            </w:pPr>
            <w:r w:rsidRPr="00BE1392">
              <w:rPr>
                <w:b/>
                <w:sz w:val="19"/>
                <w:szCs w:val="19"/>
              </w:rPr>
              <w:t xml:space="preserve">Plan vs Actuals by Plan </w:t>
            </w:r>
            <w:proofErr w:type="spellStart"/>
            <w:r w:rsidRPr="00BE1392">
              <w:rPr>
                <w:b/>
                <w:sz w:val="19"/>
                <w:szCs w:val="19"/>
              </w:rPr>
              <w:t>Worktag</w:t>
            </w:r>
            <w:proofErr w:type="spellEnd"/>
          </w:p>
          <w:p w14:paraId="4E72A199" w14:textId="77777777" w:rsidR="00FB0396" w:rsidRPr="00BE1392" w:rsidRDefault="00FB0396" w:rsidP="00C877F0">
            <w:pPr>
              <w:pStyle w:val="TableParagraph"/>
              <w:spacing w:before="52"/>
              <w:ind w:left="47" w:right="161"/>
              <w:rPr>
                <w:b/>
                <w:sz w:val="19"/>
                <w:szCs w:val="19"/>
              </w:rPr>
            </w:pPr>
            <w:r w:rsidRPr="00BE1392">
              <w:rPr>
                <w:b/>
                <w:sz w:val="19"/>
                <w:szCs w:val="19"/>
              </w:rPr>
              <w:t xml:space="preserve">Variance Analysis – Net Transfers (Adaptive) </w:t>
            </w:r>
          </w:p>
          <w:p w14:paraId="1EAE43D3" w14:textId="77777777" w:rsidR="00FB0396" w:rsidRPr="00BE1392" w:rsidRDefault="00FB0396" w:rsidP="00C877F0">
            <w:pPr>
              <w:pStyle w:val="TableParagraph"/>
              <w:spacing w:before="52"/>
              <w:ind w:left="47"/>
              <w:rPr>
                <w:b/>
                <w:spacing w:val="-2"/>
                <w:sz w:val="19"/>
                <w:szCs w:val="19"/>
              </w:rPr>
            </w:pPr>
            <w:r w:rsidRPr="00BE1392">
              <w:rPr>
                <w:b/>
                <w:sz w:val="19"/>
                <w:szCs w:val="19"/>
              </w:rPr>
              <w:t>Sources &amp; Uses by Fund Group Net Transfers (Adaptive)</w:t>
            </w:r>
          </w:p>
          <w:p w14:paraId="71F45C9A" w14:textId="77777777" w:rsidR="00FB0396" w:rsidRDefault="00FB0396" w:rsidP="00C877F0">
            <w:pPr>
              <w:pStyle w:val="TableParagraph"/>
              <w:spacing w:before="52"/>
              <w:ind w:left="47"/>
              <w:rPr>
                <w:b/>
                <w:sz w:val="19"/>
                <w:szCs w:val="19"/>
              </w:rPr>
            </w:pPr>
          </w:p>
          <w:p w14:paraId="5D0DA7D9" w14:textId="77777777" w:rsidR="00BE1392" w:rsidRPr="00BE1392" w:rsidRDefault="00BE1392" w:rsidP="00C877F0">
            <w:pPr>
              <w:pStyle w:val="TableParagraph"/>
              <w:spacing w:before="52"/>
              <w:ind w:left="47"/>
              <w:rPr>
                <w:b/>
                <w:sz w:val="19"/>
                <w:szCs w:val="19"/>
              </w:rPr>
            </w:pPr>
          </w:p>
          <w:p w14:paraId="669A3201" w14:textId="77777777" w:rsidR="00FB0396" w:rsidRPr="00BE1392" w:rsidRDefault="00FB0396" w:rsidP="00C877F0">
            <w:pPr>
              <w:pStyle w:val="TableParagraph"/>
              <w:spacing w:before="52"/>
              <w:ind w:left="47"/>
              <w:rPr>
                <w:b/>
                <w:sz w:val="19"/>
                <w:szCs w:val="19"/>
              </w:rPr>
            </w:pPr>
            <w:r w:rsidRPr="00BE1392">
              <w:rPr>
                <w:b/>
                <w:sz w:val="19"/>
                <w:szCs w:val="19"/>
              </w:rPr>
              <w:t xml:space="preserve">Managerial Balance Sheet </w:t>
            </w:r>
          </w:p>
          <w:p w14:paraId="447D4E05" w14:textId="77777777" w:rsidR="00FB0396" w:rsidRPr="00BE1392" w:rsidRDefault="00FB0396" w:rsidP="00C877F0">
            <w:pPr>
              <w:pStyle w:val="TableParagraph"/>
              <w:spacing w:before="52"/>
              <w:ind w:left="47"/>
              <w:rPr>
                <w:bCs/>
                <w:sz w:val="19"/>
                <w:szCs w:val="19"/>
              </w:rPr>
            </w:pPr>
            <w:r w:rsidRPr="00BE1392">
              <w:rPr>
                <w:bCs/>
                <w:sz w:val="19"/>
                <w:szCs w:val="19"/>
              </w:rPr>
              <w:t>Accounts to include – accounts receivable, inventory, prepaids, accounts payable, accrued liabilities, deferred revenue, etc.</w:t>
            </w:r>
          </w:p>
          <w:p w14:paraId="1626E0BF" w14:textId="77777777" w:rsidR="00FB0396" w:rsidRPr="00BE1392" w:rsidRDefault="00FB0396" w:rsidP="00C877F0">
            <w:pPr>
              <w:pStyle w:val="TableParagraph"/>
              <w:spacing w:before="52"/>
              <w:ind w:left="47"/>
              <w:rPr>
                <w:b/>
                <w:sz w:val="19"/>
                <w:szCs w:val="19"/>
              </w:rPr>
            </w:pPr>
            <w:r w:rsidRPr="00BE1392">
              <w:rPr>
                <w:bCs/>
                <w:sz w:val="19"/>
                <w:szCs w:val="19"/>
              </w:rPr>
              <w:t>Departments are not responsible for centrally managed Payroll and OSP Sponsored Accounts Receivable</w:t>
            </w:r>
            <w:r w:rsidRPr="00BE1392">
              <w:rPr>
                <w:b/>
                <w:sz w:val="19"/>
                <w:szCs w:val="19"/>
              </w:rPr>
              <w:t>.</w:t>
            </w:r>
          </w:p>
          <w:p w14:paraId="332BF7F6" w14:textId="3C62272B" w:rsidR="00FB0396" w:rsidRPr="00BE1392" w:rsidRDefault="00FB0396" w:rsidP="00C877F0">
            <w:pPr>
              <w:pStyle w:val="TableParagraph"/>
              <w:spacing w:before="52"/>
              <w:ind w:left="47"/>
              <w:rPr>
                <w:b/>
                <w:sz w:val="19"/>
                <w:szCs w:val="19"/>
              </w:rPr>
            </w:pPr>
          </w:p>
        </w:tc>
        <w:tc>
          <w:tcPr>
            <w:tcW w:w="3060" w:type="dxa"/>
            <w:tcBorders>
              <w:top w:val="single" w:sz="12" w:space="0" w:color="000000"/>
              <w:left w:val="single" w:sz="8" w:space="0" w:color="000000"/>
              <w:bottom w:val="single" w:sz="4" w:space="0" w:color="auto"/>
              <w:right w:val="single" w:sz="8" w:space="0" w:color="000000"/>
            </w:tcBorders>
          </w:tcPr>
          <w:p w14:paraId="38D464CB" w14:textId="77777777" w:rsidR="00D75D41" w:rsidRDefault="00D75D41" w:rsidP="00C877F0">
            <w:pPr>
              <w:pStyle w:val="TableParagraph"/>
              <w:ind w:left="68"/>
              <w:rPr>
                <w:b/>
                <w:sz w:val="20"/>
              </w:rPr>
            </w:pPr>
          </w:p>
          <w:p w14:paraId="472BA413" w14:textId="77777777" w:rsidR="00D75D41" w:rsidRDefault="00D75D41" w:rsidP="00C877F0">
            <w:pPr>
              <w:pStyle w:val="TableParagraph"/>
              <w:ind w:left="68"/>
              <w:rPr>
                <w:b/>
                <w:sz w:val="20"/>
              </w:rPr>
            </w:pPr>
          </w:p>
          <w:p w14:paraId="70424F0E" w14:textId="77777777" w:rsidR="00D75D41" w:rsidRDefault="00D75D41" w:rsidP="00C877F0">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ADFCA57" w14:textId="77777777" w:rsidR="00D75D41" w:rsidRDefault="00D75D41" w:rsidP="00C877F0">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366247FE" w14:textId="77777777" w:rsidR="00D75D41" w:rsidRDefault="00D75D41" w:rsidP="00C877F0">
            <w:pPr>
              <w:pStyle w:val="TableParagraph"/>
              <w:spacing w:before="109"/>
              <w:ind w:left="70"/>
              <w:rPr>
                <w:rFonts w:ascii="Arial"/>
                <w:sz w:val="24"/>
              </w:rPr>
            </w:pPr>
          </w:p>
        </w:tc>
      </w:tr>
      <w:tr w:rsidR="00B87D5A" w14:paraId="37FE787C" w14:textId="77777777" w:rsidTr="00341F8E">
        <w:trPr>
          <w:trHeight w:val="50"/>
        </w:trPr>
        <w:tc>
          <w:tcPr>
            <w:tcW w:w="11550" w:type="dxa"/>
            <w:gridSpan w:val="5"/>
            <w:tcBorders>
              <w:top w:val="single" w:sz="12" w:space="0" w:color="000000"/>
              <w:left w:val="single" w:sz="8" w:space="0" w:color="000000"/>
              <w:bottom w:val="single" w:sz="4" w:space="0" w:color="auto"/>
              <w:right w:val="single" w:sz="8" w:space="0" w:color="000000"/>
            </w:tcBorders>
            <w:shd w:val="clear" w:color="auto" w:fill="C00000"/>
          </w:tcPr>
          <w:p w14:paraId="643A9F4F" w14:textId="36A43809" w:rsidR="00B87D5A" w:rsidRDefault="00B87D5A" w:rsidP="00B87D5A">
            <w:pPr>
              <w:pStyle w:val="TableParagraph"/>
              <w:spacing w:before="109"/>
              <w:ind w:left="70"/>
              <w:jc w:val="center"/>
              <w:rPr>
                <w:rFonts w:ascii="Arial"/>
                <w:sz w:val="24"/>
              </w:rPr>
            </w:pPr>
            <w:r w:rsidRPr="00247CD1">
              <w:rPr>
                <w:b/>
                <w:color w:val="FFFFFF"/>
                <w:sz w:val="28"/>
              </w:rPr>
              <w:lastRenderedPageBreak/>
              <w:t>Financial</w:t>
            </w:r>
            <w:r w:rsidRPr="00247CD1">
              <w:rPr>
                <w:b/>
                <w:color w:val="FFFFFF"/>
                <w:spacing w:val="-6"/>
                <w:sz w:val="28"/>
              </w:rPr>
              <w:t xml:space="preserve"> </w:t>
            </w:r>
            <w:r w:rsidRPr="00247CD1">
              <w:rPr>
                <w:b/>
                <w:color w:val="FFFFFF"/>
                <w:spacing w:val="-2"/>
                <w:sz w:val="28"/>
              </w:rPr>
              <w:t>Analysis &amp; Reconciliation (continued)</w:t>
            </w:r>
          </w:p>
        </w:tc>
      </w:tr>
      <w:tr w:rsidR="00B87D5A" w14:paraId="2EDAE549" w14:textId="77777777" w:rsidTr="00341F8E">
        <w:trPr>
          <w:trHeight w:val="50"/>
        </w:trPr>
        <w:tc>
          <w:tcPr>
            <w:tcW w:w="3410" w:type="dxa"/>
            <w:tcBorders>
              <w:top w:val="single" w:sz="12" w:space="0" w:color="000000"/>
              <w:left w:val="single" w:sz="8" w:space="0" w:color="000000"/>
              <w:bottom w:val="single" w:sz="4" w:space="0" w:color="auto"/>
              <w:right w:val="single" w:sz="12" w:space="0" w:color="000000"/>
            </w:tcBorders>
            <w:shd w:val="clear" w:color="auto" w:fill="BFBFBF" w:themeFill="background1" w:themeFillShade="BF"/>
          </w:tcPr>
          <w:p w14:paraId="4C53369D" w14:textId="0CBCCB9D" w:rsidR="00B87D5A" w:rsidRPr="00AC118E" w:rsidRDefault="00B87D5A" w:rsidP="00B87D5A">
            <w:pPr>
              <w:pStyle w:val="TableParagraph"/>
              <w:spacing w:before="1"/>
              <w:ind w:left="60"/>
              <w:rPr>
                <w:sz w:val="20"/>
                <w:szCs w:val="20"/>
              </w:rPr>
            </w:pPr>
            <w:r w:rsidRPr="00247CD1">
              <w:rPr>
                <w:b/>
                <w:sz w:val="20"/>
              </w:rPr>
              <w:t>Review</w:t>
            </w:r>
            <w:r w:rsidRPr="00247CD1">
              <w:rPr>
                <w:b/>
                <w:spacing w:val="-6"/>
                <w:sz w:val="20"/>
              </w:rPr>
              <w:t xml:space="preserve"> </w:t>
            </w:r>
            <w:r w:rsidRPr="00247CD1">
              <w:rPr>
                <w:b/>
                <w:sz w:val="20"/>
              </w:rPr>
              <w:t>Item</w:t>
            </w:r>
            <w:r w:rsidRPr="00247CD1">
              <w:rPr>
                <w:b/>
                <w:spacing w:val="-6"/>
                <w:sz w:val="20"/>
              </w:rPr>
              <w:t xml:space="preserve"> </w:t>
            </w:r>
          </w:p>
        </w:tc>
        <w:tc>
          <w:tcPr>
            <w:tcW w:w="3060" w:type="dxa"/>
            <w:tcBorders>
              <w:top w:val="single" w:sz="12" w:space="0" w:color="000000"/>
              <w:left w:val="single" w:sz="12" w:space="0" w:color="000000"/>
              <w:bottom w:val="single" w:sz="4" w:space="0" w:color="auto"/>
              <w:right w:val="single" w:sz="8" w:space="0" w:color="000000"/>
            </w:tcBorders>
            <w:shd w:val="clear" w:color="auto" w:fill="BFBFBF" w:themeFill="background1" w:themeFillShade="BF"/>
          </w:tcPr>
          <w:p w14:paraId="2F630279" w14:textId="2D031F27" w:rsidR="00B87D5A" w:rsidRPr="00247CD1" w:rsidRDefault="00B87D5A" w:rsidP="00B87D5A">
            <w:pPr>
              <w:pStyle w:val="TableParagraph"/>
              <w:spacing w:before="2"/>
              <w:ind w:left="47"/>
              <w:rPr>
                <w:b/>
                <w:bCs/>
                <w:sz w:val="20"/>
                <w:szCs w:val="20"/>
              </w:rPr>
            </w:pPr>
            <w:r w:rsidRPr="00247CD1">
              <w:rPr>
                <w:b/>
                <w:sz w:val="20"/>
              </w:rPr>
              <w:t>Suggested Report(s)</w:t>
            </w:r>
          </w:p>
        </w:tc>
        <w:tc>
          <w:tcPr>
            <w:tcW w:w="3060"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0462A2D8" w14:textId="6BCEF514" w:rsidR="00B87D5A" w:rsidRDefault="00B87D5A" w:rsidP="00B87D5A">
            <w:pPr>
              <w:pStyle w:val="TableParagraph"/>
              <w:ind w:left="68"/>
              <w:rPr>
                <w:b/>
                <w:sz w:val="20"/>
              </w:rPr>
            </w:pPr>
            <w:r>
              <w:rPr>
                <w:b/>
                <w:sz w:val="20"/>
              </w:rPr>
              <w:t>Notes</w:t>
            </w:r>
          </w:p>
        </w:tc>
        <w:tc>
          <w:tcPr>
            <w:tcW w:w="109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7D9CFF44" w14:textId="77777777" w:rsidR="00B87D5A" w:rsidRDefault="00B87D5A" w:rsidP="00B87D5A">
            <w:pPr>
              <w:pStyle w:val="TableParagraph"/>
              <w:spacing w:line="244" w:lineRule="exact"/>
              <w:ind w:left="75" w:right="55"/>
              <w:jc w:val="center"/>
              <w:rPr>
                <w:b/>
                <w:sz w:val="20"/>
              </w:rPr>
            </w:pPr>
            <w:r>
              <w:rPr>
                <w:b/>
                <w:spacing w:val="-4"/>
                <w:sz w:val="20"/>
              </w:rPr>
              <w:t>Date</w:t>
            </w:r>
          </w:p>
          <w:p w14:paraId="570DE580" w14:textId="0AF9CF6A" w:rsidR="00B87D5A" w:rsidRDefault="00B87D5A" w:rsidP="00B87D5A">
            <w:pPr>
              <w:pStyle w:val="TableParagraph"/>
              <w:spacing w:before="109"/>
              <w:ind w:left="70"/>
              <w:rPr>
                <w:rFonts w:ascii="Arial"/>
                <w:sz w:val="24"/>
              </w:rPr>
            </w:pPr>
            <w:r>
              <w:rPr>
                <w:b/>
                <w:spacing w:val="-2"/>
                <w:sz w:val="20"/>
              </w:rPr>
              <w:t>Completed</w:t>
            </w:r>
          </w:p>
        </w:tc>
        <w:tc>
          <w:tcPr>
            <w:tcW w:w="92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4B2A3FB5" w14:textId="2C96C4CA" w:rsidR="00B87D5A" w:rsidRDefault="00B87D5A" w:rsidP="00B87D5A">
            <w:pPr>
              <w:pStyle w:val="TableParagraph"/>
              <w:spacing w:before="109"/>
              <w:ind w:left="70"/>
              <w:rPr>
                <w:rFonts w:ascii="Arial"/>
                <w:sz w:val="24"/>
              </w:rPr>
            </w:pPr>
            <w:r>
              <w:rPr>
                <w:b/>
                <w:spacing w:val="-2"/>
                <w:sz w:val="20"/>
              </w:rPr>
              <w:t>Initials</w:t>
            </w:r>
          </w:p>
        </w:tc>
      </w:tr>
      <w:tr w:rsidR="00B87D5A" w14:paraId="76D48601"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7E8D8F2E" w14:textId="77777777" w:rsidR="00B87D5A" w:rsidRPr="00247CD1" w:rsidRDefault="00B87D5A" w:rsidP="00B87D5A">
            <w:pPr>
              <w:pStyle w:val="TableParagraph"/>
              <w:spacing w:before="59"/>
              <w:rPr>
                <w:b/>
                <w:bCs/>
                <w:spacing w:val="-2"/>
                <w:sz w:val="20"/>
                <w:szCs w:val="20"/>
              </w:rPr>
            </w:pPr>
            <w:r w:rsidRPr="0086017C">
              <w:rPr>
                <w:b/>
                <w:bCs/>
                <w:spacing w:val="-2"/>
                <w:sz w:val="20"/>
                <w:szCs w:val="20"/>
              </w:rPr>
              <w:t>Deposits</w:t>
            </w:r>
          </w:p>
          <w:p w14:paraId="17BADF09" w14:textId="77777777" w:rsidR="00B87D5A" w:rsidRPr="00247CD1" w:rsidRDefault="00B87D5A" w:rsidP="00B87D5A">
            <w:pPr>
              <w:pStyle w:val="TableParagraph"/>
              <w:spacing w:before="59"/>
              <w:rPr>
                <w:spacing w:val="-2"/>
                <w:sz w:val="20"/>
                <w:szCs w:val="20"/>
              </w:rPr>
            </w:pPr>
            <w:r w:rsidRPr="00247CD1">
              <w:rPr>
                <w:spacing w:val="-2"/>
                <w:sz w:val="20"/>
                <w:szCs w:val="20"/>
              </w:rPr>
              <w:t>Reconcile mail check logs, subsystem close out reports, and credit card daily batch reports (as applicable) to the general ledger</w:t>
            </w:r>
          </w:p>
          <w:p w14:paraId="7248182D" w14:textId="77777777" w:rsidR="00B87D5A" w:rsidRDefault="00B87D5A" w:rsidP="00B87D5A">
            <w:pPr>
              <w:pStyle w:val="TableParagraph"/>
              <w:spacing w:before="1"/>
              <w:rPr>
                <w:spacing w:val="-2"/>
                <w:sz w:val="20"/>
                <w:szCs w:val="20"/>
              </w:rPr>
            </w:pPr>
            <w:r w:rsidRPr="00247CD1">
              <w:rPr>
                <w:spacing w:val="-2"/>
                <w:sz w:val="20"/>
                <w:szCs w:val="20"/>
              </w:rPr>
              <w:t>(Objective A3)</w:t>
            </w:r>
          </w:p>
          <w:p w14:paraId="3A426313" w14:textId="77777777" w:rsidR="00B87D5A" w:rsidRDefault="00B87D5A" w:rsidP="00B87D5A">
            <w:pPr>
              <w:pStyle w:val="TableParagraph"/>
              <w:spacing w:before="1"/>
              <w:ind w:left="61"/>
              <w:rPr>
                <w:spacing w:val="-2"/>
                <w:sz w:val="20"/>
                <w:szCs w:val="20"/>
              </w:rPr>
            </w:pPr>
          </w:p>
          <w:p w14:paraId="63B341DB" w14:textId="77777777" w:rsidR="00B87D5A" w:rsidRDefault="00B87D5A" w:rsidP="00B87D5A">
            <w:pPr>
              <w:pStyle w:val="TableParagraph"/>
              <w:spacing w:before="1"/>
              <w:ind w:left="61"/>
              <w:rPr>
                <w:spacing w:val="-2"/>
                <w:sz w:val="20"/>
                <w:szCs w:val="20"/>
              </w:rPr>
            </w:pPr>
          </w:p>
          <w:p w14:paraId="678E6AF5" w14:textId="77777777" w:rsidR="00B87D5A" w:rsidRDefault="00B87D5A" w:rsidP="00B87D5A">
            <w:pPr>
              <w:pStyle w:val="TableParagraph"/>
              <w:spacing w:before="1"/>
              <w:rPr>
                <w:b/>
                <w:bCs/>
                <w:spacing w:val="-2"/>
                <w:sz w:val="20"/>
                <w:szCs w:val="20"/>
              </w:rPr>
            </w:pPr>
          </w:p>
          <w:p w14:paraId="118191E3" w14:textId="4C0A0977" w:rsidR="00B87D5A" w:rsidRDefault="00B87D5A" w:rsidP="00B87D5A">
            <w:pPr>
              <w:pStyle w:val="TableParagraph"/>
              <w:spacing w:before="1"/>
              <w:rPr>
                <w:b/>
                <w:bCs/>
                <w:spacing w:val="-2"/>
                <w:sz w:val="20"/>
                <w:szCs w:val="20"/>
              </w:rPr>
            </w:pPr>
            <w:r>
              <w:rPr>
                <w:b/>
                <w:bCs/>
                <w:spacing w:val="-2"/>
                <w:sz w:val="20"/>
                <w:szCs w:val="20"/>
              </w:rPr>
              <w:t>Petty Cash or Change Funds</w:t>
            </w:r>
          </w:p>
          <w:p w14:paraId="78644644" w14:textId="77777777" w:rsidR="00B87D5A" w:rsidRDefault="00B87D5A" w:rsidP="00B87D5A">
            <w:pPr>
              <w:pStyle w:val="TableParagraph"/>
              <w:spacing w:before="1"/>
              <w:rPr>
                <w:b/>
                <w:bCs/>
                <w:spacing w:val="-2"/>
                <w:sz w:val="20"/>
                <w:szCs w:val="20"/>
              </w:rPr>
            </w:pPr>
          </w:p>
          <w:p w14:paraId="69EB22A7" w14:textId="5F667C54" w:rsidR="00B87D5A" w:rsidRDefault="00B87D5A" w:rsidP="00B87D5A">
            <w:pPr>
              <w:pStyle w:val="TableParagraph"/>
              <w:spacing w:before="1"/>
              <w:rPr>
                <w:sz w:val="20"/>
                <w:szCs w:val="20"/>
              </w:rPr>
            </w:pPr>
            <w:r>
              <w:rPr>
                <w:sz w:val="20"/>
                <w:szCs w:val="20"/>
              </w:rPr>
              <w:t>Petty cash and change funds need reconciled monthly. The unit and the SFO are responsible for the security of petty cash funds.</w:t>
            </w:r>
          </w:p>
          <w:p w14:paraId="7C9D4824" w14:textId="77777777" w:rsidR="00B87D5A" w:rsidRDefault="00B87D5A" w:rsidP="00B87D5A">
            <w:pPr>
              <w:pStyle w:val="TableParagraph"/>
              <w:spacing w:before="1"/>
              <w:rPr>
                <w:spacing w:val="-2"/>
                <w:sz w:val="20"/>
                <w:szCs w:val="20"/>
              </w:rPr>
            </w:pPr>
            <w:r w:rsidRPr="00247CD1">
              <w:rPr>
                <w:spacing w:val="-2"/>
                <w:sz w:val="20"/>
                <w:szCs w:val="20"/>
              </w:rPr>
              <w:t>(Objective A3)</w:t>
            </w:r>
          </w:p>
          <w:p w14:paraId="4E49B8C2" w14:textId="77777777" w:rsidR="00B87D5A" w:rsidRDefault="00B87D5A" w:rsidP="00B87D5A">
            <w:pPr>
              <w:pStyle w:val="TableParagraph"/>
              <w:spacing w:before="1"/>
              <w:rPr>
                <w:sz w:val="20"/>
                <w:szCs w:val="20"/>
              </w:rPr>
            </w:pPr>
          </w:p>
          <w:p w14:paraId="3E7797E4" w14:textId="77777777" w:rsidR="00B87D5A" w:rsidRDefault="00B87D5A" w:rsidP="00B87D5A">
            <w:pPr>
              <w:pStyle w:val="TableParagraph"/>
              <w:spacing w:before="1"/>
              <w:rPr>
                <w:sz w:val="20"/>
                <w:szCs w:val="20"/>
              </w:rPr>
            </w:pPr>
          </w:p>
          <w:p w14:paraId="770ADF95" w14:textId="77777777" w:rsidR="00B87D5A" w:rsidRDefault="00B87D5A" w:rsidP="00B87D5A">
            <w:pPr>
              <w:pStyle w:val="TableParagraph"/>
              <w:spacing w:before="1"/>
              <w:rPr>
                <w:sz w:val="20"/>
                <w:szCs w:val="20"/>
              </w:rPr>
            </w:pPr>
          </w:p>
          <w:p w14:paraId="10F59346" w14:textId="77777777" w:rsidR="00B87D5A" w:rsidRDefault="00B87D5A" w:rsidP="00B87D5A">
            <w:pPr>
              <w:pStyle w:val="TableParagraph"/>
              <w:spacing w:before="1"/>
              <w:rPr>
                <w:sz w:val="20"/>
                <w:szCs w:val="20"/>
              </w:rPr>
            </w:pPr>
          </w:p>
          <w:p w14:paraId="2DB4C0BB" w14:textId="77777777" w:rsidR="00B87D5A" w:rsidRDefault="00B87D5A" w:rsidP="00B87D5A">
            <w:pPr>
              <w:pStyle w:val="TableParagraph"/>
              <w:spacing w:before="1"/>
              <w:rPr>
                <w:sz w:val="20"/>
                <w:szCs w:val="20"/>
              </w:rPr>
            </w:pPr>
          </w:p>
          <w:p w14:paraId="1F523A65" w14:textId="77777777" w:rsidR="00B87D5A" w:rsidRDefault="00B87D5A" w:rsidP="00B87D5A">
            <w:pPr>
              <w:pStyle w:val="TableParagraph"/>
              <w:spacing w:before="1"/>
              <w:rPr>
                <w:sz w:val="20"/>
                <w:szCs w:val="20"/>
              </w:rPr>
            </w:pPr>
          </w:p>
          <w:p w14:paraId="4F24DF95" w14:textId="77777777" w:rsidR="00B87D5A" w:rsidRDefault="00B87D5A" w:rsidP="00B87D5A">
            <w:pPr>
              <w:pStyle w:val="TableParagraph"/>
              <w:spacing w:before="1"/>
              <w:rPr>
                <w:sz w:val="20"/>
                <w:szCs w:val="20"/>
              </w:rPr>
            </w:pPr>
          </w:p>
          <w:p w14:paraId="6B4F0202" w14:textId="77777777" w:rsidR="00B87D5A" w:rsidRDefault="00B87D5A" w:rsidP="00B87D5A">
            <w:pPr>
              <w:pStyle w:val="TableParagraph"/>
              <w:spacing w:before="1"/>
              <w:rPr>
                <w:sz w:val="20"/>
                <w:szCs w:val="20"/>
              </w:rPr>
            </w:pPr>
          </w:p>
          <w:p w14:paraId="78BC0DA4" w14:textId="77777777" w:rsidR="00B87D5A" w:rsidRDefault="00B87D5A" w:rsidP="00B87D5A">
            <w:pPr>
              <w:pStyle w:val="TableParagraph"/>
              <w:spacing w:before="1"/>
              <w:rPr>
                <w:sz w:val="20"/>
                <w:szCs w:val="20"/>
              </w:rPr>
            </w:pPr>
          </w:p>
          <w:p w14:paraId="5D9AE094" w14:textId="77777777" w:rsidR="00B87D5A" w:rsidRDefault="00B87D5A" w:rsidP="00B87D5A">
            <w:pPr>
              <w:pStyle w:val="TableParagraph"/>
              <w:spacing w:before="1"/>
              <w:rPr>
                <w:sz w:val="20"/>
                <w:szCs w:val="20"/>
              </w:rPr>
            </w:pPr>
          </w:p>
          <w:p w14:paraId="24736259" w14:textId="77777777" w:rsidR="00B87D5A" w:rsidRDefault="00B87D5A" w:rsidP="00B87D5A">
            <w:pPr>
              <w:pStyle w:val="TableParagraph"/>
              <w:spacing w:before="1"/>
              <w:rPr>
                <w:sz w:val="20"/>
                <w:szCs w:val="20"/>
              </w:rPr>
            </w:pPr>
          </w:p>
          <w:p w14:paraId="3E72DC27" w14:textId="77777777" w:rsidR="00B87D5A" w:rsidRDefault="00B87D5A" w:rsidP="00B87D5A">
            <w:pPr>
              <w:pStyle w:val="TableParagraph"/>
              <w:spacing w:before="1"/>
              <w:rPr>
                <w:sz w:val="20"/>
                <w:szCs w:val="20"/>
              </w:rPr>
            </w:pPr>
          </w:p>
          <w:p w14:paraId="5F7A0AF1" w14:textId="5917C7D8" w:rsidR="00B87D5A" w:rsidRPr="0086017C" w:rsidRDefault="00B87D5A" w:rsidP="00B87D5A">
            <w:pPr>
              <w:pStyle w:val="TableParagraph"/>
              <w:spacing w:before="1"/>
              <w:rPr>
                <w:sz w:val="20"/>
                <w:szCs w:val="20"/>
              </w:rPr>
            </w:pPr>
          </w:p>
        </w:tc>
        <w:tc>
          <w:tcPr>
            <w:tcW w:w="3060" w:type="dxa"/>
            <w:tcBorders>
              <w:top w:val="single" w:sz="12" w:space="0" w:color="000000"/>
              <w:left w:val="single" w:sz="12" w:space="0" w:color="000000"/>
              <w:bottom w:val="single" w:sz="4" w:space="0" w:color="auto"/>
              <w:right w:val="single" w:sz="8" w:space="0" w:color="000000"/>
            </w:tcBorders>
          </w:tcPr>
          <w:p w14:paraId="7EACE0F4" w14:textId="54CC83A1" w:rsidR="00B87D5A" w:rsidRPr="00247CD1" w:rsidRDefault="00B87D5A" w:rsidP="00B87D5A">
            <w:pPr>
              <w:pStyle w:val="TableParagraph"/>
              <w:spacing w:before="59"/>
              <w:ind w:left="67" w:right="276"/>
              <w:jc w:val="both"/>
              <w:rPr>
                <w:b/>
                <w:bCs/>
                <w:sz w:val="20"/>
                <w:szCs w:val="20"/>
              </w:rPr>
            </w:pPr>
            <w:r w:rsidRPr="00247CD1">
              <w:rPr>
                <w:b/>
                <w:bCs/>
                <w:sz w:val="20"/>
                <w:szCs w:val="20"/>
              </w:rPr>
              <w:t>Find Journal Lines - OSU</w:t>
            </w:r>
          </w:p>
          <w:p w14:paraId="493EDA5D" w14:textId="4BCA442D" w:rsidR="00B87D5A" w:rsidRPr="00247CD1" w:rsidRDefault="00B87D5A" w:rsidP="00B87D5A">
            <w:pPr>
              <w:pStyle w:val="TableParagraph"/>
              <w:spacing w:before="2"/>
              <w:ind w:left="47"/>
              <w:rPr>
                <w:rFonts w:ascii="Times New Roman"/>
                <w:sz w:val="20"/>
                <w:szCs w:val="20"/>
              </w:rPr>
            </w:pPr>
            <w:r w:rsidRPr="00247CD1">
              <w:rPr>
                <w:sz w:val="20"/>
                <w:szCs w:val="20"/>
              </w:rPr>
              <w:t>Run for your balancing unit hierarchy</w:t>
            </w:r>
          </w:p>
          <w:p w14:paraId="7475E3F4" w14:textId="77777777" w:rsidR="00B87D5A" w:rsidRDefault="00B87D5A" w:rsidP="00B87D5A">
            <w:pPr>
              <w:pStyle w:val="TableParagraph"/>
              <w:spacing w:before="52"/>
              <w:ind w:left="47"/>
              <w:rPr>
                <w:sz w:val="20"/>
                <w:szCs w:val="20"/>
              </w:rPr>
            </w:pPr>
            <w:r w:rsidRPr="00247CD1">
              <w:rPr>
                <w:sz w:val="20"/>
                <w:szCs w:val="20"/>
              </w:rPr>
              <w:t>Summarize by journal source &amp; filter for cash sale, ad hoc bank transactions (can be check scanners and credit card deposits) and customer invoice payments</w:t>
            </w:r>
          </w:p>
          <w:p w14:paraId="2A22A458" w14:textId="77777777" w:rsidR="00B87D5A" w:rsidRDefault="00B87D5A" w:rsidP="00B87D5A">
            <w:pPr>
              <w:pStyle w:val="TableParagraph"/>
              <w:spacing w:before="52"/>
              <w:ind w:left="47"/>
              <w:rPr>
                <w:sz w:val="20"/>
                <w:szCs w:val="20"/>
              </w:rPr>
            </w:pPr>
          </w:p>
          <w:p w14:paraId="472EAABC" w14:textId="30772197" w:rsidR="00B87D5A" w:rsidRDefault="00B87D5A" w:rsidP="00B87D5A">
            <w:pPr>
              <w:pStyle w:val="TableParagraph"/>
              <w:spacing w:before="52"/>
              <w:ind w:left="47"/>
              <w:rPr>
                <w:b/>
                <w:bCs/>
                <w:sz w:val="20"/>
                <w:szCs w:val="20"/>
              </w:rPr>
            </w:pPr>
            <w:r>
              <w:rPr>
                <w:b/>
                <w:bCs/>
                <w:sz w:val="20"/>
                <w:szCs w:val="20"/>
              </w:rPr>
              <w:t>Petty Cash or Change Fund Reconciliation Template</w:t>
            </w:r>
          </w:p>
          <w:p w14:paraId="43412EB5" w14:textId="6DDC5EF8" w:rsidR="00B87D5A" w:rsidRDefault="00B87D5A" w:rsidP="00B87D5A">
            <w:pPr>
              <w:pStyle w:val="TableParagraph"/>
              <w:spacing w:before="52"/>
              <w:ind w:left="47"/>
              <w:rPr>
                <w:sz w:val="20"/>
                <w:szCs w:val="20"/>
              </w:rPr>
            </w:pPr>
            <w:r>
              <w:rPr>
                <w:sz w:val="20"/>
                <w:szCs w:val="20"/>
              </w:rPr>
              <w:t xml:space="preserve">The custodian should record how funds have been spent on the </w:t>
            </w:r>
            <w:hyperlink r:id="rId7" w:history="1">
              <w:r>
                <w:rPr>
                  <w:rStyle w:val="Hyperlink"/>
                  <w:sz w:val="20"/>
                  <w:szCs w:val="20"/>
                </w:rPr>
                <w:t>petty cash template</w:t>
              </w:r>
            </w:hyperlink>
            <w:r>
              <w:rPr>
                <w:sz w:val="20"/>
                <w:szCs w:val="20"/>
              </w:rPr>
              <w:t xml:space="preserve"> or </w:t>
            </w:r>
            <w:hyperlink r:id="rId8" w:history="1">
              <w:r w:rsidRPr="00384AD3">
                <w:rPr>
                  <w:rStyle w:val="Hyperlink"/>
                  <w:sz w:val="20"/>
                  <w:szCs w:val="20"/>
                </w:rPr>
                <w:t>change fund template</w:t>
              </w:r>
            </w:hyperlink>
            <w:r>
              <w:rPr>
                <w:sz w:val="20"/>
                <w:szCs w:val="20"/>
              </w:rPr>
              <w:t xml:space="preserve"> and retain receipts </w:t>
            </w:r>
          </w:p>
          <w:p w14:paraId="2740A634" w14:textId="77777777" w:rsidR="00B87D5A" w:rsidRDefault="00B87D5A" w:rsidP="00B87D5A">
            <w:pPr>
              <w:pStyle w:val="TableParagraph"/>
              <w:spacing w:before="52"/>
              <w:ind w:left="47"/>
              <w:rPr>
                <w:sz w:val="20"/>
                <w:szCs w:val="20"/>
              </w:rPr>
            </w:pPr>
          </w:p>
          <w:p w14:paraId="4674EE99" w14:textId="77777777" w:rsidR="00B87D5A" w:rsidRDefault="00B87D5A" w:rsidP="00B87D5A">
            <w:pPr>
              <w:pStyle w:val="TableParagraph"/>
              <w:spacing w:before="52"/>
              <w:ind w:left="47"/>
              <w:rPr>
                <w:sz w:val="20"/>
                <w:szCs w:val="20"/>
              </w:rPr>
            </w:pPr>
            <w:r>
              <w:rPr>
                <w:sz w:val="20"/>
                <w:szCs w:val="20"/>
              </w:rPr>
              <w:t xml:space="preserve">The completed template needs returned to the Unit Fiscal Team to reconcile and record the associated activity. </w:t>
            </w:r>
          </w:p>
          <w:p w14:paraId="7BAA26BE" w14:textId="77777777" w:rsidR="00B87D5A" w:rsidRDefault="00B87D5A" w:rsidP="00B87D5A">
            <w:pPr>
              <w:pStyle w:val="TableParagraph"/>
              <w:spacing w:before="52"/>
              <w:ind w:left="47"/>
              <w:rPr>
                <w:sz w:val="20"/>
                <w:szCs w:val="20"/>
              </w:rPr>
            </w:pPr>
          </w:p>
          <w:p w14:paraId="6802B99B" w14:textId="594AEED8" w:rsidR="00B87D5A" w:rsidRPr="002E41D6" w:rsidRDefault="00B87D5A" w:rsidP="00B87D5A">
            <w:pPr>
              <w:pStyle w:val="TableParagraph"/>
              <w:spacing w:before="52"/>
              <w:ind w:left="47"/>
              <w:rPr>
                <w:sz w:val="20"/>
                <w:szCs w:val="20"/>
              </w:rPr>
            </w:pPr>
            <w:r>
              <w:rPr>
                <w:sz w:val="20"/>
                <w:szCs w:val="20"/>
              </w:rPr>
              <w:t xml:space="preserve">Follow the reconciliation instructions on the </w:t>
            </w:r>
            <w:hyperlink r:id="rId9" w:anchor="toc-petty-cash-DkIgg-zw" w:history="1">
              <w:r>
                <w:rPr>
                  <w:rStyle w:val="Hyperlink"/>
                  <w:sz w:val="20"/>
                  <w:szCs w:val="20"/>
                </w:rPr>
                <w:t>Job Aid</w:t>
              </w:r>
            </w:hyperlink>
            <w:r>
              <w:rPr>
                <w:sz w:val="20"/>
                <w:szCs w:val="20"/>
              </w:rPr>
              <w:t xml:space="preserve"> to record the activity via manual journal entry.</w:t>
            </w:r>
          </w:p>
        </w:tc>
        <w:tc>
          <w:tcPr>
            <w:tcW w:w="3060" w:type="dxa"/>
            <w:tcBorders>
              <w:top w:val="single" w:sz="12" w:space="0" w:color="000000"/>
              <w:left w:val="single" w:sz="8" w:space="0" w:color="000000"/>
              <w:bottom w:val="single" w:sz="4" w:space="0" w:color="auto"/>
              <w:right w:val="single" w:sz="8" w:space="0" w:color="000000"/>
            </w:tcBorders>
          </w:tcPr>
          <w:p w14:paraId="4B976B64"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AFFAD61"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DAB11BF" w14:textId="77777777" w:rsidR="00B87D5A" w:rsidRDefault="00B87D5A" w:rsidP="00B87D5A">
            <w:pPr>
              <w:pStyle w:val="TableParagraph"/>
              <w:spacing w:before="109"/>
              <w:ind w:left="70"/>
              <w:rPr>
                <w:rFonts w:ascii="Arial"/>
                <w:sz w:val="24"/>
              </w:rPr>
            </w:pPr>
          </w:p>
        </w:tc>
      </w:tr>
      <w:tr w:rsidR="00B87D5A" w14:paraId="7CE00B93" w14:textId="77777777" w:rsidTr="00341F8E">
        <w:trPr>
          <w:trHeight w:val="4560"/>
        </w:trPr>
        <w:tc>
          <w:tcPr>
            <w:tcW w:w="3410" w:type="dxa"/>
            <w:tcBorders>
              <w:top w:val="single" w:sz="12" w:space="0" w:color="000000"/>
              <w:left w:val="single" w:sz="8" w:space="0" w:color="000000"/>
              <w:bottom w:val="single" w:sz="4" w:space="0" w:color="auto"/>
              <w:right w:val="single" w:sz="12" w:space="0" w:color="000000"/>
            </w:tcBorders>
          </w:tcPr>
          <w:p w14:paraId="753AF995" w14:textId="04D663EC" w:rsidR="00B87D5A" w:rsidRPr="00247CD1" w:rsidRDefault="00B87D5A" w:rsidP="00B87D5A">
            <w:pPr>
              <w:pStyle w:val="TableParagraph"/>
              <w:spacing w:before="57"/>
              <w:rPr>
                <w:b/>
                <w:sz w:val="20"/>
                <w:szCs w:val="20"/>
              </w:rPr>
            </w:pPr>
            <w:r w:rsidRPr="00247CD1">
              <w:rPr>
                <w:b/>
                <w:sz w:val="20"/>
                <w:szCs w:val="20"/>
              </w:rPr>
              <w:t>AR Customer</w:t>
            </w:r>
            <w:r w:rsidRPr="00247CD1">
              <w:rPr>
                <w:b/>
                <w:spacing w:val="-10"/>
                <w:sz w:val="20"/>
                <w:szCs w:val="20"/>
              </w:rPr>
              <w:t xml:space="preserve"> </w:t>
            </w:r>
            <w:r w:rsidRPr="00247CD1">
              <w:rPr>
                <w:b/>
                <w:sz w:val="20"/>
                <w:szCs w:val="20"/>
              </w:rPr>
              <w:t>Invoices</w:t>
            </w:r>
            <w:r w:rsidRPr="00247CD1">
              <w:rPr>
                <w:b/>
                <w:spacing w:val="-8"/>
                <w:sz w:val="20"/>
                <w:szCs w:val="20"/>
              </w:rPr>
              <w:t xml:space="preserve"> </w:t>
            </w:r>
            <w:r w:rsidRPr="00247CD1">
              <w:rPr>
                <w:b/>
                <w:spacing w:val="-2"/>
                <w:sz w:val="20"/>
                <w:szCs w:val="20"/>
              </w:rPr>
              <w:t>Outstanding</w:t>
            </w:r>
          </w:p>
          <w:p w14:paraId="7285D22C" w14:textId="77777777" w:rsidR="00B87D5A" w:rsidRPr="00247CD1" w:rsidRDefault="00B87D5A" w:rsidP="00B87D5A">
            <w:pPr>
              <w:pStyle w:val="TableParagraph"/>
              <w:spacing w:before="1"/>
              <w:rPr>
                <w:rFonts w:ascii="Times New Roman"/>
                <w:sz w:val="20"/>
                <w:szCs w:val="20"/>
              </w:rPr>
            </w:pPr>
          </w:p>
          <w:p w14:paraId="12DCC45E" w14:textId="77777777" w:rsidR="00B87D5A" w:rsidRPr="00247CD1" w:rsidRDefault="00B87D5A" w:rsidP="00B87D5A">
            <w:pPr>
              <w:pStyle w:val="TableParagraph"/>
              <w:ind w:left="61"/>
              <w:rPr>
                <w:sz w:val="20"/>
                <w:szCs w:val="20"/>
              </w:rPr>
            </w:pPr>
            <w:r w:rsidRPr="00247CD1">
              <w:rPr>
                <w:sz w:val="20"/>
                <w:szCs w:val="20"/>
              </w:rPr>
              <w:t xml:space="preserve">Invoices age based on their due date (60 days past due date or 90 days past invoice date).  </w:t>
            </w:r>
          </w:p>
          <w:p w14:paraId="3A6610A8" w14:textId="77777777" w:rsidR="00B87D5A" w:rsidRPr="00247CD1" w:rsidRDefault="00B87D5A" w:rsidP="00B87D5A">
            <w:pPr>
              <w:pStyle w:val="TableParagraph"/>
              <w:spacing w:before="3"/>
              <w:rPr>
                <w:rFonts w:ascii="Times New Roman"/>
                <w:sz w:val="20"/>
                <w:szCs w:val="20"/>
              </w:rPr>
            </w:pPr>
          </w:p>
          <w:p w14:paraId="7899D3F2" w14:textId="77777777" w:rsidR="00B87D5A" w:rsidRPr="00247CD1" w:rsidRDefault="00B87D5A" w:rsidP="00B87D5A">
            <w:pPr>
              <w:pStyle w:val="TableParagraph"/>
              <w:ind w:left="61"/>
              <w:rPr>
                <w:i/>
                <w:iCs/>
                <w:color w:val="0000FF"/>
                <w:sz w:val="20"/>
                <w:szCs w:val="20"/>
              </w:rPr>
            </w:pPr>
            <w:hyperlink r:id="rId10">
              <w:r w:rsidRPr="00247CD1">
                <w:rPr>
                  <w:i/>
                  <w:iCs/>
                  <w:color w:val="0000FF"/>
                  <w:sz w:val="20"/>
                  <w:szCs w:val="20"/>
                  <w:u w:val="single" w:color="075295"/>
                </w:rPr>
                <w:t>Link</w:t>
              </w:r>
              <w:r w:rsidRPr="00247CD1">
                <w:rPr>
                  <w:i/>
                  <w:iCs/>
                  <w:color w:val="0000FF"/>
                  <w:spacing w:val="-4"/>
                  <w:sz w:val="20"/>
                  <w:szCs w:val="20"/>
                  <w:u w:val="single" w:color="075295"/>
                </w:rPr>
                <w:t xml:space="preserve"> </w:t>
              </w:r>
              <w:r w:rsidRPr="00247CD1">
                <w:rPr>
                  <w:i/>
                  <w:iCs/>
                  <w:color w:val="0000FF"/>
                  <w:sz w:val="20"/>
                  <w:szCs w:val="20"/>
                  <w:u w:val="single" w:color="075295"/>
                </w:rPr>
                <w:t>to</w:t>
              </w:r>
              <w:r w:rsidRPr="00247CD1">
                <w:rPr>
                  <w:i/>
                  <w:iCs/>
                  <w:color w:val="0000FF"/>
                  <w:spacing w:val="-3"/>
                  <w:sz w:val="20"/>
                  <w:szCs w:val="20"/>
                  <w:u w:val="single" w:color="075295"/>
                </w:rPr>
                <w:t xml:space="preserve"> </w:t>
              </w:r>
              <w:r w:rsidRPr="00247CD1">
                <w:rPr>
                  <w:i/>
                  <w:iCs/>
                  <w:color w:val="0000FF"/>
                  <w:sz w:val="20"/>
                  <w:szCs w:val="20"/>
                  <w:u w:val="single" w:color="075295"/>
                </w:rPr>
                <w:t>Hold</w:t>
              </w:r>
              <w:r w:rsidRPr="00247CD1">
                <w:rPr>
                  <w:i/>
                  <w:iCs/>
                  <w:color w:val="0000FF"/>
                  <w:spacing w:val="-4"/>
                  <w:sz w:val="20"/>
                  <w:szCs w:val="20"/>
                  <w:u w:val="single" w:color="075295"/>
                </w:rPr>
                <w:t xml:space="preserve"> </w:t>
              </w:r>
              <w:proofErr w:type="gramStart"/>
              <w:r w:rsidRPr="00247CD1">
                <w:rPr>
                  <w:i/>
                  <w:iCs/>
                  <w:color w:val="0000FF"/>
                  <w:sz w:val="20"/>
                  <w:szCs w:val="20"/>
                  <w:u w:val="single" w:color="075295"/>
                </w:rPr>
                <w:t>From</w:t>
              </w:r>
              <w:proofErr w:type="gramEnd"/>
              <w:r w:rsidRPr="00247CD1">
                <w:rPr>
                  <w:i/>
                  <w:iCs/>
                  <w:color w:val="0000FF"/>
                  <w:spacing w:val="-4"/>
                  <w:sz w:val="20"/>
                  <w:szCs w:val="20"/>
                  <w:u w:val="single" w:color="075295"/>
                </w:rPr>
                <w:t xml:space="preserve"> </w:t>
              </w:r>
              <w:r w:rsidRPr="00247CD1">
                <w:rPr>
                  <w:i/>
                  <w:iCs/>
                  <w:color w:val="0000FF"/>
                  <w:spacing w:val="-2"/>
                  <w:sz w:val="20"/>
                  <w:szCs w:val="20"/>
                  <w:u w:val="single" w:color="075295"/>
                </w:rPr>
                <w:t>Collections</w:t>
              </w:r>
            </w:hyperlink>
          </w:p>
          <w:p w14:paraId="4064DFBA" w14:textId="77777777" w:rsidR="00B87D5A" w:rsidRPr="00247CD1" w:rsidRDefault="00B87D5A" w:rsidP="00B87D5A">
            <w:pPr>
              <w:pStyle w:val="TableParagraph"/>
              <w:spacing w:before="1"/>
              <w:ind w:left="61" w:right="140"/>
              <w:rPr>
                <w:sz w:val="20"/>
                <w:szCs w:val="20"/>
              </w:rPr>
            </w:pPr>
            <w:r w:rsidRPr="00247CD1">
              <w:rPr>
                <w:sz w:val="20"/>
                <w:szCs w:val="20"/>
              </w:rPr>
              <w:t>Any</w:t>
            </w:r>
            <w:r w:rsidRPr="00247CD1">
              <w:rPr>
                <w:spacing w:val="-6"/>
                <w:sz w:val="20"/>
                <w:szCs w:val="20"/>
              </w:rPr>
              <w:t xml:space="preserve"> </w:t>
            </w:r>
            <w:r w:rsidRPr="00247CD1">
              <w:rPr>
                <w:sz w:val="20"/>
                <w:szCs w:val="20"/>
              </w:rPr>
              <w:t>items</w:t>
            </w:r>
            <w:r w:rsidRPr="00247CD1">
              <w:rPr>
                <w:spacing w:val="-8"/>
                <w:sz w:val="20"/>
                <w:szCs w:val="20"/>
              </w:rPr>
              <w:t xml:space="preserve"> </w:t>
            </w:r>
            <w:r w:rsidRPr="00247CD1">
              <w:rPr>
                <w:sz w:val="20"/>
                <w:szCs w:val="20"/>
              </w:rPr>
              <w:t>on</w:t>
            </w:r>
            <w:r w:rsidRPr="00247CD1">
              <w:rPr>
                <w:spacing w:val="-6"/>
                <w:sz w:val="20"/>
                <w:szCs w:val="20"/>
              </w:rPr>
              <w:t xml:space="preserve"> </w:t>
            </w:r>
            <w:r w:rsidRPr="00247CD1">
              <w:rPr>
                <w:sz w:val="20"/>
                <w:szCs w:val="20"/>
              </w:rPr>
              <w:t>hold</w:t>
            </w:r>
            <w:r w:rsidRPr="00247CD1">
              <w:rPr>
                <w:spacing w:val="-6"/>
                <w:sz w:val="20"/>
                <w:szCs w:val="20"/>
              </w:rPr>
              <w:t xml:space="preserve"> </w:t>
            </w:r>
            <w:r w:rsidRPr="00247CD1">
              <w:rPr>
                <w:sz w:val="20"/>
                <w:szCs w:val="20"/>
              </w:rPr>
              <w:t>must</w:t>
            </w:r>
            <w:r w:rsidRPr="00247CD1">
              <w:rPr>
                <w:spacing w:val="-6"/>
                <w:sz w:val="20"/>
                <w:szCs w:val="20"/>
              </w:rPr>
              <w:t xml:space="preserve"> </w:t>
            </w:r>
            <w:r w:rsidRPr="00247CD1">
              <w:rPr>
                <w:sz w:val="20"/>
                <w:szCs w:val="20"/>
              </w:rPr>
              <w:t>be</w:t>
            </w:r>
            <w:r w:rsidRPr="00247CD1">
              <w:rPr>
                <w:spacing w:val="-7"/>
                <w:sz w:val="20"/>
                <w:szCs w:val="20"/>
              </w:rPr>
              <w:t xml:space="preserve"> </w:t>
            </w:r>
            <w:r w:rsidRPr="00247CD1">
              <w:rPr>
                <w:sz w:val="20"/>
                <w:szCs w:val="20"/>
              </w:rPr>
              <w:t>collected and are the responsibility of the</w:t>
            </w:r>
          </w:p>
          <w:p w14:paraId="78E7C34D" w14:textId="77777777" w:rsidR="00B87D5A" w:rsidRPr="00247CD1" w:rsidRDefault="00B87D5A" w:rsidP="00B87D5A">
            <w:pPr>
              <w:pStyle w:val="TableParagraph"/>
              <w:spacing w:line="243" w:lineRule="exact"/>
              <w:ind w:left="61"/>
              <w:rPr>
                <w:spacing w:val="-2"/>
                <w:sz w:val="20"/>
                <w:szCs w:val="20"/>
              </w:rPr>
            </w:pPr>
            <w:r w:rsidRPr="00247CD1">
              <w:rPr>
                <w:spacing w:val="-2"/>
                <w:sz w:val="20"/>
                <w:szCs w:val="20"/>
              </w:rPr>
              <w:t>requester.</w:t>
            </w:r>
          </w:p>
          <w:p w14:paraId="6E3C4DEA" w14:textId="77777777" w:rsidR="00B87D5A" w:rsidRPr="00247CD1" w:rsidRDefault="00B87D5A" w:rsidP="00B87D5A">
            <w:pPr>
              <w:pStyle w:val="TableParagraph"/>
              <w:spacing w:line="243" w:lineRule="exact"/>
              <w:ind w:left="61"/>
              <w:rPr>
                <w:spacing w:val="-2"/>
                <w:sz w:val="20"/>
                <w:szCs w:val="20"/>
              </w:rPr>
            </w:pPr>
          </w:p>
          <w:p w14:paraId="1A860E69" w14:textId="77777777" w:rsidR="00B87D5A" w:rsidRPr="00247CD1" w:rsidRDefault="00B87D5A" w:rsidP="00B87D5A">
            <w:pPr>
              <w:pStyle w:val="TableParagraph"/>
              <w:spacing w:before="59"/>
              <w:ind w:left="60"/>
              <w:rPr>
                <w:i/>
                <w:iCs/>
                <w:spacing w:val="-2"/>
                <w:sz w:val="20"/>
                <w:szCs w:val="20"/>
              </w:rPr>
            </w:pPr>
            <w:r w:rsidRPr="00247CD1">
              <w:rPr>
                <w:i/>
                <w:iCs/>
                <w:spacing w:val="-2"/>
                <w:sz w:val="20"/>
                <w:szCs w:val="20"/>
              </w:rPr>
              <w:t xml:space="preserve">Also see </w:t>
            </w:r>
            <w:hyperlink r:id="rId11" w:history="1">
              <w:r w:rsidRPr="00247CD1">
                <w:rPr>
                  <w:rStyle w:val="Hyperlink"/>
                  <w:i/>
                  <w:iCs/>
                  <w:spacing w:val="-2"/>
                  <w:sz w:val="20"/>
                  <w:szCs w:val="20"/>
                </w:rPr>
                <w:t>Bursar's Website</w:t>
              </w:r>
            </w:hyperlink>
            <w:r w:rsidRPr="00247CD1">
              <w:rPr>
                <w:i/>
                <w:iCs/>
                <w:spacing w:val="-2"/>
                <w:sz w:val="20"/>
                <w:szCs w:val="20"/>
              </w:rPr>
              <w:t xml:space="preserve"> for more AR information </w:t>
            </w:r>
          </w:p>
          <w:p w14:paraId="72716057" w14:textId="23E38420" w:rsidR="00B87D5A" w:rsidRPr="00247CD1" w:rsidRDefault="00B87D5A" w:rsidP="00B87D5A">
            <w:pPr>
              <w:pStyle w:val="TableParagraph"/>
              <w:spacing w:before="1"/>
              <w:ind w:left="61"/>
              <w:rPr>
                <w:b/>
                <w:bCs/>
                <w:sz w:val="20"/>
                <w:szCs w:val="20"/>
              </w:rPr>
            </w:pPr>
            <w:r w:rsidRPr="00247CD1">
              <w:rPr>
                <w:sz w:val="20"/>
              </w:rPr>
              <w:t>(Objective A2)</w:t>
            </w:r>
          </w:p>
        </w:tc>
        <w:tc>
          <w:tcPr>
            <w:tcW w:w="3060" w:type="dxa"/>
            <w:tcBorders>
              <w:top w:val="single" w:sz="12" w:space="0" w:color="000000"/>
              <w:left w:val="single" w:sz="12" w:space="0" w:color="000000"/>
              <w:bottom w:val="single" w:sz="4" w:space="0" w:color="auto"/>
              <w:right w:val="single" w:sz="8" w:space="0" w:color="000000"/>
            </w:tcBorders>
          </w:tcPr>
          <w:p w14:paraId="6A507905" w14:textId="4F54D9F7" w:rsidR="00B87D5A" w:rsidRPr="00247CD1" w:rsidRDefault="00B87D5A" w:rsidP="00B87D5A">
            <w:pPr>
              <w:pStyle w:val="TableParagraph"/>
              <w:spacing w:before="57"/>
              <w:ind w:left="68"/>
              <w:rPr>
                <w:b/>
                <w:sz w:val="20"/>
                <w:szCs w:val="20"/>
              </w:rPr>
            </w:pPr>
            <w:r w:rsidRPr="00247CD1">
              <w:rPr>
                <w:b/>
                <w:sz w:val="20"/>
                <w:szCs w:val="20"/>
              </w:rPr>
              <w:t>Customer</w:t>
            </w:r>
            <w:r w:rsidRPr="00247CD1">
              <w:rPr>
                <w:b/>
                <w:spacing w:val="-11"/>
                <w:sz w:val="20"/>
                <w:szCs w:val="20"/>
              </w:rPr>
              <w:t xml:space="preserve"> </w:t>
            </w:r>
            <w:r w:rsidRPr="00247CD1">
              <w:rPr>
                <w:b/>
                <w:sz w:val="20"/>
                <w:szCs w:val="20"/>
              </w:rPr>
              <w:t>Invoice</w:t>
            </w:r>
            <w:r w:rsidRPr="00247CD1">
              <w:rPr>
                <w:b/>
                <w:spacing w:val="-11"/>
                <w:sz w:val="20"/>
                <w:szCs w:val="20"/>
              </w:rPr>
              <w:t xml:space="preserve"> </w:t>
            </w:r>
            <w:r w:rsidRPr="00247CD1">
              <w:rPr>
                <w:b/>
                <w:sz w:val="20"/>
                <w:szCs w:val="20"/>
              </w:rPr>
              <w:t>Lines</w:t>
            </w:r>
            <w:r w:rsidRPr="00247CD1">
              <w:rPr>
                <w:b/>
                <w:spacing w:val="-12"/>
                <w:sz w:val="20"/>
                <w:szCs w:val="20"/>
              </w:rPr>
              <w:t xml:space="preserve"> </w:t>
            </w:r>
            <w:proofErr w:type="gramStart"/>
            <w:r w:rsidRPr="00247CD1">
              <w:rPr>
                <w:b/>
                <w:sz w:val="20"/>
                <w:szCs w:val="20"/>
              </w:rPr>
              <w:t>With</w:t>
            </w:r>
            <w:proofErr w:type="gramEnd"/>
            <w:r w:rsidRPr="00247CD1">
              <w:rPr>
                <w:b/>
                <w:spacing w:val="-9"/>
                <w:sz w:val="20"/>
                <w:szCs w:val="20"/>
              </w:rPr>
              <w:t xml:space="preserve"> </w:t>
            </w:r>
            <w:r w:rsidRPr="00247CD1">
              <w:rPr>
                <w:b/>
                <w:sz w:val="20"/>
                <w:szCs w:val="20"/>
              </w:rPr>
              <w:t xml:space="preserve">Cost </w:t>
            </w:r>
            <w:r w:rsidRPr="00247CD1">
              <w:rPr>
                <w:b/>
                <w:spacing w:val="-2"/>
                <w:sz w:val="20"/>
                <w:szCs w:val="20"/>
              </w:rPr>
              <w:t>Center*</w:t>
            </w:r>
          </w:p>
          <w:p w14:paraId="2C3F93E7"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6"/>
                <w:w w:val="150"/>
                <w:sz w:val="20"/>
                <w:szCs w:val="20"/>
              </w:rPr>
              <w:t xml:space="preserve"> </w:t>
            </w:r>
            <w:r w:rsidRPr="00247CD1">
              <w:rPr>
                <w:sz w:val="20"/>
                <w:szCs w:val="20"/>
              </w:rPr>
              <w:t>Enter</w:t>
            </w:r>
            <w:r w:rsidRPr="00247CD1">
              <w:rPr>
                <w:spacing w:val="-4"/>
                <w:sz w:val="20"/>
                <w:szCs w:val="20"/>
              </w:rPr>
              <w:t xml:space="preserve"> </w:t>
            </w:r>
            <w:r w:rsidRPr="00247CD1">
              <w:rPr>
                <w:sz w:val="20"/>
                <w:szCs w:val="20"/>
              </w:rPr>
              <w:t>Cost</w:t>
            </w:r>
            <w:r w:rsidRPr="00247CD1">
              <w:rPr>
                <w:spacing w:val="-3"/>
                <w:sz w:val="20"/>
                <w:szCs w:val="20"/>
              </w:rPr>
              <w:t xml:space="preserve"> </w:t>
            </w:r>
            <w:r w:rsidRPr="00247CD1">
              <w:rPr>
                <w:sz w:val="20"/>
                <w:szCs w:val="20"/>
              </w:rPr>
              <w:t>Center</w:t>
            </w:r>
            <w:r w:rsidRPr="00247CD1">
              <w:rPr>
                <w:spacing w:val="-3"/>
                <w:sz w:val="20"/>
                <w:szCs w:val="20"/>
              </w:rPr>
              <w:t xml:space="preserve"> </w:t>
            </w:r>
            <w:r w:rsidRPr="00247CD1">
              <w:rPr>
                <w:spacing w:val="-2"/>
                <w:sz w:val="20"/>
                <w:szCs w:val="20"/>
              </w:rPr>
              <w:t>Worktags</w:t>
            </w:r>
          </w:p>
          <w:p w14:paraId="1E19CBA7"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5"/>
                <w:w w:val="150"/>
                <w:sz w:val="20"/>
                <w:szCs w:val="20"/>
              </w:rPr>
              <w:t xml:space="preserve"> </w:t>
            </w:r>
            <w:r w:rsidRPr="00247CD1">
              <w:rPr>
                <w:sz w:val="20"/>
                <w:szCs w:val="20"/>
              </w:rPr>
              <w:t>Enter</w:t>
            </w:r>
            <w:r w:rsidRPr="00247CD1">
              <w:rPr>
                <w:spacing w:val="-4"/>
                <w:sz w:val="20"/>
                <w:szCs w:val="20"/>
              </w:rPr>
              <w:t xml:space="preserve"> </w:t>
            </w:r>
            <w:r w:rsidRPr="00247CD1">
              <w:rPr>
                <w:sz w:val="20"/>
                <w:szCs w:val="20"/>
              </w:rPr>
              <w:t>Funds</w:t>
            </w:r>
          </w:p>
          <w:p w14:paraId="5EA68B20" w14:textId="77777777" w:rsidR="00B87D5A" w:rsidRPr="00247CD1" w:rsidRDefault="00B87D5A" w:rsidP="00B87D5A">
            <w:pPr>
              <w:pStyle w:val="TableParagraph"/>
              <w:spacing w:line="252" w:lineRule="exact"/>
              <w:ind w:left="68"/>
              <w:rPr>
                <w:sz w:val="20"/>
                <w:szCs w:val="20"/>
              </w:rPr>
            </w:pPr>
            <w:r w:rsidRPr="00247CD1">
              <w:rPr>
                <w:rFonts w:ascii="Symbol" w:hAnsi="Symbol"/>
                <w:sz w:val="20"/>
                <w:szCs w:val="20"/>
              </w:rPr>
              <w:t></w:t>
            </w:r>
            <w:r w:rsidRPr="00247CD1">
              <w:rPr>
                <w:rFonts w:ascii="Times New Roman" w:hAnsi="Times New Roman"/>
                <w:spacing w:val="78"/>
                <w:w w:val="150"/>
                <w:sz w:val="20"/>
                <w:szCs w:val="20"/>
              </w:rPr>
              <w:t xml:space="preserve"> </w:t>
            </w:r>
            <w:r w:rsidRPr="00247CD1">
              <w:rPr>
                <w:sz w:val="20"/>
                <w:szCs w:val="20"/>
              </w:rPr>
              <w:t>Invoice</w:t>
            </w:r>
            <w:r w:rsidRPr="00247CD1">
              <w:rPr>
                <w:spacing w:val="-4"/>
                <w:sz w:val="20"/>
                <w:szCs w:val="20"/>
              </w:rPr>
              <w:t xml:space="preserve"> </w:t>
            </w:r>
            <w:r w:rsidRPr="00247CD1">
              <w:rPr>
                <w:sz w:val="20"/>
                <w:szCs w:val="20"/>
              </w:rPr>
              <w:t>Status:</w:t>
            </w:r>
            <w:r w:rsidRPr="00247CD1">
              <w:rPr>
                <w:spacing w:val="-4"/>
                <w:sz w:val="20"/>
                <w:szCs w:val="20"/>
              </w:rPr>
              <w:t xml:space="preserve"> </w:t>
            </w:r>
            <w:r w:rsidRPr="00247CD1">
              <w:rPr>
                <w:spacing w:val="-2"/>
                <w:sz w:val="20"/>
                <w:szCs w:val="20"/>
              </w:rPr>
              <w:t>Approved</w:t>
            </w:r>
          </w:p>
          <w:p w14:paraId="36343313" w14:textId="77777777" w:rsidR="00B87D5A" w:rsidRPr="00247CD1" w:rsidRDefault="00B87D5A" w:rsidP="00B87D5A">
            <w:pPr>
              <w:pStyle w:val="TableParagraph"/>
              <w:spacing w:line="253" w:lineRule="exact"/>
              <w:ind w:left="68"/>
              <w:rPr>
                <w:sz w:val="20"/>
                <w:szCs w:val="20"/>
              </w:rPr>
            </w:pPr>
            <w:r w:rsidRPr="00247CD1">
              <w:rPr>
                <w:rFonts w:ascii="Symbol" w:hAnsi="Symbol"/>
                <w:sz w:val="20"/>
                <w:szCs w:val="20"/>
              </w:rPr>
              <w:t></w:t>
            </w:r>
            <w:r w:rsidRPr="00247CD1">
              <w:rPr>
                <w:rFonts w:ascii="Times New Roman" w:hAnsi="Times New Roman"/>
                <w:spacing w:val="74"/>
                <w:w w:val="150"/>
                <w:sz w:val="20"/>
                <w:szCs w:val="20"/>
              </w:rPr>
              <w:t xml:space="preserve"> </w:t>
            </w:r>
            <w:r w:rsidRPr="00247CD1">
              <w:rPr>
                <w:sz w:val="20"/>
                <w:szCs w:val="20"/>
              </w:rPr>
              <w:t>Invoice</w:t>
            </w:r>
            <w:r w:rsidRPr="00247CD1">
              <w:rPr>
                <w:spacing w:val="-6"/>
                <w:sz w:val="20"/>
                <w:szCs w:val="20"/>
              </w:rPr>
              <w:t xml:space="preserve"> </w:t>
            </w:r>
            <w:r w:rsidRPr="00247CD1">
              <w:rPr>
                <w:sz w:val="20"/>
                <w:szCs w:val="20"/>
              </w:rPr>
              <w:t>Payment</w:t>
            </w:r>
            <w:r w:rsidRPr="00247CD1">
              <w:rPr>
                <w:spacing w:val="-3"/>
                <w:sz w:val="20"/>
                <w:szCs w:val="20"/>
              </w:rPr>
              <w:t xml:space="preserve"> </w:t>
            </w:r>
            <w:r w:rsidRPr="00247CD1">
              <w:rPr>
                <w:spacing w:val="-2"/>
                <w:sz w:val="20"/>
                <w:szCs w:val="20"/>
              </w:rPr>
              <w:t>Status:</w:t>
            </w:r>
          </w:p>
          <w:p w14:paraId="0B9841B0" w14:textId="77777777" w:rsidR="00B87D5A" w:rsidRPr="00247CD1" w:rsidRDefault="00B87D5A" w:rsidP="00B87D5A">
            <w:pPr>
              <w:pStyle w:val="TableParagraph"/>
              <w:spacing w:line="242" w:lineRule="exact"/>
              <w:ind w:left="428"/>
              <w:rPr>
                <w:sz w:val="20"/>
                <w:szCs w:val="20"/>
              </w:rPr>
            </w:pPr>
            <w:r w:rsidRPr="00247CD1">
              <w:rPr>
                <w:sz w:val="20"/>
                <w:szCs w:val="20"/>
              </w:rPr>
              <w:t>Partially</w:t>
            </w:r>
            <w:r w:rsidRPr="00247CD1">
              <w:rPr>
                <w:spacing w:val="-5"/>
                <w:sz w:val="20"/>
                <w:szCs w:val="20"/>
              </w:rPr>
              <w:t xml:space="preserve"> </w:t>
            </w:r>
            <w:r w:rsidRPr="00247CD1">
              <w:rPr>
                <w:sz w:val="20"/>
                <w:szCs w:val="20"/>
              </w:rPr>
              <w:t>Paid,</w:t>
            </w:r>
            <w:r w:rsidRPr="00247CD1">
              <w:rPr>
                <w:spacing w:val="-5"/>
                <w:sz w:val="20"/>
                <w:szCs w:val="20"/>
              </w:rPr>
              <w:t xml:space="preserve"> </w:t>
            </w:r>
            <w:r w:rsidRPr="00247CD1">
              <w:rPr>
                <w:spacing w:val="-2"/>
                <w:sz w:val="20"/>
                <w:szCs w:val="20"/>
              </w:rPr>
              <w:t>Unpaid</w:t>
            </w:r>
          </w:p>
          <w:p w14:paraId="6B1CB1FC" w14:textId="77777777" w:rsidR="00B87D5A" w:rsidRPr="00247CD1" w:rsidRDefault="00B87D5A" w:rsidP="00B87D5A">
            <w:pPr>
              <w:pStyle w:val="TableParagraph"/>
              <w:spacing w:line="252" w:lineRule="exact"/>
              <w:ind w:left="68"/>
              <w:rPr>
                <w:sz w:val="20"/>
                <w:szCs w:val="20"/>
              </w:rPr>
            </w:pPr>
            <w:proofErr w:type="gramStart"/>
            <w:r w:rsidRPr="00247CD1">
              <w:rPr>
                <w:rFonts w:ascii="Symbol" w:hAnsi="Symbol"/>
                <w:sz w:val="20"/>
                <w:szCs w:val="20"/>
              </w:rPr>
              <w:t></w:t>
            </w:r>
            <w:r w:rsidRPr="00247CD1">
              <w:rPr>
                <w:rFonts w:ascii="Times New Roman" w:hAnsi="Times New Roman"/>
                <w:spacing w:val="29"/>
                <w:sz w:val="20"/>
                <w:szCs w:val="20"/>
              </w:rPr>
              <w:t xml:space="preserve">  </w:t>
            </w:r>
            <w:r w:rsidRPr="00247CD1">
              <w:rPr>
                <w:sz w:val="20"/>
                <w:szCs w:val="20"/>
              </w:rPr>
              <w:t>Run</w:t>
            </w:r>
            <w:proofErr w:type="gramEnd"/>
            <w:r w:rsidRPr="00247CD1">
              <w:rPr>
                <w:spacing w:val="-1"/>
                <w:sz w:val="20"/>
                <w:szCs w:val="20"/>
              </w:rPr>
              <w:t xml:space="preserve"> </w:t>
            </w:r>
            <w:r w:rsidRPr="00247CD1">
              <w:rPr>
                <w:spacing w:val="-2"/>
                <w:sz w:val="20"/>
                <w:szCs w:val="20"/>
              </w:rPr>
              <w:t>Report</w:t>
            </w:r>
          </w:p>
          <w:p w14:paraId="46E50177" w14:textId="77777777" w:rsidR="00B87D5A" w:rsidRPr="00247CD1" w:rsidRDefault="00B87D5A" w:rsidP="00B87D5A">
            <w:pPr>
              <w:pStyle w:val="TableParagraph"/>
              <w:spacing w:line="251" w:lineRule="exact"/>
              <w:ind w:left="68"/>
              <w:rPr>
                <w:sz w:val="20"/>
                <w:szCs w:val="20"/>
              </w:rPr>
            </w:pPr>
            <w:proofErr w:type="gramStart"/>
            <w:r w:rsidRPr="00247CD1">
              <w:rPr>
                <w:rFonts w:ascii="Symbol" w:hAnsi="Symbol"/>
                <w:sz w:val="20"/>
                <w:szCs w:val="20"/>
              </w:rPr>
              <w:t></w:t>
            </w:r>
            <w:r w:rsidRPr="00247CD1">
              <w:rPr>
                <w:rFonts w:ascii="Times New Roman" w:hAnsi="Times New Roman"/>
                <w:spacing w:val="28"/>
                <w:sz w:val="20"/>
                <w:szCs w:val="20"/>
              </w:rPr>
              <w:t xml:space="preserve">  </w:t>
            </w:r>
            <w:r w:rsidRPr="00247CD1">
              <w:rPr>
                <w:sz w:val="20"/>
                <w:szCs w:val="20"/>
              </w:rPr>
              <w:t>Export</w:t>
            </w:r>
            <w:proofErr w:type="gramEnd"/>
            <w:r w:rsidRPr="00247CD1">
              <w:rPr>
                <w:spacing w:val="-2"/>
                <w:sz w:val="20"/>
                <w:szCs w:val="20"/>
              </w:rPr>
              <w:t xml:space="preserve"> </w:t>
            </w:r>
            <w:r w:rsidRPr="00247CD1">
              <w:rPr>
                <w:sz w:val="20"/>
                <w:szCs w:val="20"/>
              </w:rPr>
              <w:t>to</w:t>
            </w:r>
            <w:r w:rsidRPr="00247CD1">
              <w:rPr>
                <w:spacing w:val="-2"/>
                <w:sz w:val="20"/>
                <w:szCs w:val="20"/>
              </w:rPr>
              <w:t xml:space="preserve"> </w:t>
            </w:r>
            <w:r w:rsidRPr="00247CD1">
              <w:rPr>
                <w:spacing w:val="-4"/>
                <w:sz w:val="20"/>
                <w:szCs w:val="20"/>
              </w:rPr>
              <w:t>Excel</w:t>
            </w:r>
          </w:p>
          <w:p w14:paraId="5A7601E1" w14:textId="77777777" w:rsidR="00B87D5A" w:rsidRPr="00247CD1" w:rsidRDefault="00B87D5A" w:rsidP="00B87D5A">
            <w:pPr>
              <w:pStyle w:val="TableParagraph"/>
              <w:ind w:left="422" w:hanging="360"/>
              <w:rPr>
                <w:sz w:val="20"/>
                <w:szCs w:val="20"/>
              </w:rPr>
            </w:pPr>
            <w:r w:rsidRPr="00247CD1">
              <w:rPr>
                <w:rFonts w:ascii="Symbol" w:hAnsi="Symbol"/>
                <w:sz w:val="20"/>
                <w:szCs w:val="20"/>
              </w:rPr>
              <w:t></w:t>
            </w:r>
            <w:r w:rsidRPr="00247CD1">
              <w:rPr>
                <w:rFonts w:ascii="Times New Roman" w:hAnsi="Times New Roman"/>
                <w:spacing w:val="80"/>
                <w:sz w:val="20"/>
                <w:szCs w:val="20"/>
              </w:rPr>
              <w:t xml:space="preserve"> </w:t>
            </w:r>
            <w:r w:rsidRPr="00247CD1">
              <w:rPr>
                <w:sz w:val="20"/>
                <w:szCs w:val="20"/>
              </w:rPr>
              <w:t>Create pivot and view by: Customer, Invoice Number, Collection</w:t>
            </w:r>
            <w:r w:rsidRPr="00247CD1">
              <w:rPr>
                <w:spacing w:val="-11"/>
                <w:sz w:val="20"/>
                <w:szCs w:val="20"/>
              </w:rPr>
              <w:t xml:space="preserve"> </w:t>
            </w:r>
            <w:r w:rsidRPr="00247CD1">
              <w:rPr>
                <w:sz w:val="20"/>
                <w:szCs w:val="20"/>
              </w:rPr>
              <w:t>Code,</w:t>
            </w:r>
            <w:r w:rsidRPr="00247CD1">
              <w:rPr>
                <w:spacing w:val="-11"/>
                <w:sz w:val="20"/>
                <w:szCs w:val="20"/>
              </w:rPr>
              <w:t xml:space="preserve"> </w:t>
            </w:r>
            <w:r w:rsidRPr="00247CD1">
              <w:rPr>
                <w:sz w:val="20"/>
                <w:szCs w:val="20"/>
              </w:rPr>
              <w:t>and</w:t>
            </w:r>
            <w:r w:rsidRPr="00247CD1">
              <w:rPr>
                <w:spacing w:val="-11"/>
                <w:sz w:val="20"/>
                <w:szCs w:val="20"/>
              </w:rPr>
              <w:t xml:space="preserve"> </w:t>
            </w:r>
            <w:r w:rsidRPr="00247CD1">
              <w:rPr>
                <w:sz w:val="20"/>
                <w:szCs w:val="20"/>
              </w:rPr>
              <w:t>Sum</w:t>
            </w:r>
            <w:r w:rsidRPr="00247CD1">
              <w:rPr>
                <w:spacing w:val="-12"/>
                <w:sz w:val="20"/>
                <w:szCs w:val="20"/>
              </w:rPr>
              <w:t xml:space="preserve"> </w:t>
            </w:r>
            <w:r w:rsidRPr="00247CD1">
              <w:rPr>
                <w:sz w:val="20"/>
                <w:szCs w:val="20"/>
              </w:rPr>
              <w:t>of Extended Amount</w:t>
            </w:r>
          </w:p>
          <w:p w14:paraId="7C32F1CC" w14:textId="77777777" w:rsidR="00B87D5A" w:rsidRPr="00247CD1" w:rsidRDefault="00B87D5A" w:rsidP="00B87D5A">
            <w:pPr>
              <w:pStyle w:val="TableParagraph"/>
              <w:ind w:left="422" w:hanging="360"/>
              <w:rPr>
                <w:sz w:val="20"/>
                <w:szCs w:val="20"/>
              </w:rPr>
            </w:pPr>
          </w:p>
          <w:p w14:paraId="2C1D2C6A" w14:textId="644ABBAD" w:rsidR="00B87D5A" w:rsidRPr="00247CD1" w:rsidRDefault="00B87D5A" w:rsidP="00B87D5A">
            <w:pPr>
              <w:pStyle w:val="TableParagraph"/>
              <w:spacing w:before="52"/>
              <w:ind w:left="47"/>
              <w:rPr>
                <w:i/>
                <w:iCs/>
                <w:sz w:val="20"/>
                <w:szCs w:val="20"/>
              </w:rPr>
            </w:pPr>
            <w:r w:rsidRPr="00247CD1">
              <w:rPr>
                <w:sz w:val="20"/>
                <w:szCs w:val="20"/>
              </w:rPr>
              <w:t>*</w:t>
            </w:r>
            <w:r w:rsidRPr="00247CD1">
              <w:rPr>
                <w:i/>
                <w:iCs/>
                <w:sz w:val="20"/>
                <w:szCs w:val="20"/>
              </w:rPr>
              <w:t>Note this report includes invoice line as the unique identifier (not the invoice number).</w:t>
            </w:r>
          </w:p>
          <w:p w14:paraId="67EBA2B6" w14:textId="77777777" w:rsidR="00B87D5A" w:rsidRDefault="00B87D5A" w:rsidP="00B87D5A">
            <w:pPr>
              <w:pStyle w:val="TableParagraph"/>
              <w:spacing w:before="52"/>
              <w:ind w:left="47"/>
              <w:rPr>
                <w:b/>
                <w:bCs/>
                <w:sz w:val="20"/>
                <w:szCs w:val="20"/>
              </w:rPr>
            </w:pPr>
          </w:p>
          <w:p w14:paraId="0289D4C2" w14:textId="4580D84E" w:rsidR="00341F8E" w:rsidRPr="00247CD1" w:rsidRDefault="00341F8E" w:rsidP="00B87D5A">
            <w:pPr>
              <w:pStyle w:val="TableParagraph"/>
              <w:spacing w:before="52"/>
              <w:ind w:left="47"/>
              <w:rPr>
                <w:b/>
                <w:bCs/>
                <w:sz w:val="20"/>
                <w:szCs w:val="20"/>
              </w:rPr>
            </w:pPr>
          </w:p>
        </w:tc>
        <w:tc>
          <w:tcPr>
            <w:tcW w:w="3060" w:type="dxa"/>
            <w:tcBorders>
              <w:top w:val="single" w:sz="12" w:space="0" w:color="000000"/>
              <w:left w:val="single" w:sz="8" w:space="0" w:color="000000"/>
              <w:bottom w:val="single" w:sz="4" w:space="0" w:color="auto"/>
              <w:right w:val="single" w:sz="8" w:space="0" w:color="000000"/>
            </w:tcBorders>
          </w:tcPr>
          <w:p w14:paraId="7CB3C05C"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16E777DF"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48EE6686" w14:textId="77777777" w:rsidR="00B87D5A" w:rsidRDefault="00B87D5A" w:rsidP="00B87D5A">
            <w:pPr>
              <w:pStyle w:val="TableParagraph"/>
              <w:spacing w:before="109"/>
              <w:ind w:left="70"/>
              <w:rPr>
                <w:rFonts w:ascii="Arial"/>
                <w:sz w:val="24"/>
              </w:rPr>
            </w:pPr>
          </w:p>
        </w:tc>
      </w:tr>
      <w:tr w:rsidR="00341F8E" w14:paraId="38CDE1CC" w14:textId="77777777" w:rsidTr="00341F8E">
        <w:trPr>
          <w:trHeight w:val="510"/>
        </w:trPr>
        <w:tc>
          <w:tcPr>
            <w:tcW w:w="11550" w:type="dxa"/>
            <w:gridSpan w:val="5"/>
            <w:tcBorders>
              <w:top w:val="single" w:sz="12" w:space="0" w:color="000000"/>
              <w:left w:val="single" w:sz="8" w:space="0" w:color="000000"/>
              <w:bottom w:val="single" w:sz="4" w:space="0" w:color="auto"/>
              <w:right w:val="single" w:sz="8" w:space="0" w:color="000000"/>
            </w:tcBorders>
            <w:shd w:val="clear" w:color="auto" w:fill="C00000"/>
          </w:tcPr>
          <w:p w14:paraId="166B98B4" w14:textId="77777777" w:rsidR="00341F8E" w:rsidRDefault="00341F8E" w:rsidP="00341F8E">
            <w:pPr>
              <w:pStyle w:val="TableParagraph"/>
              <w:spacing w:before="109"/>
              <w:ind w:left="70"/>
              <w:jc w:val="center"/>
              <w:rPr>
                <w:rFonts w:ascii="Arial"/>
                <w:sz w:val="24"/>
              </w:rPr>
            </w:pPr>
            <w:r w:rsidRPr="00247CD1">
              <w:rPr>
                <w:b/>
                <w:color w:val="FFFFFF"/>
                <w:sz w:val="28"/>
              </w:rPr>
              <w:lastRenderedPageBreak/>
              <w:t>Financial</w:t>
            </w:r>
            <w:r w:rsidRPr="00247CD1">
              <w:rPr>
                <w:b/>
                <w:color w:val="FFFFFF"/>
                <w:spacing w:val="-6"/>
                <w:sz w:val="28"/>
              </w:rPr>
              <w:t xml:space="preserve"> </w:t>
            </w:r>
            <w:r w:rsidRPr="00247CD1">
              <w:rPr>
                <w:b/>
                <w:color w:val="FFFFFF"/>
                <w:spacing w:val="-2"/>
                <w:sz w:val="28"/>
              </w:rPr>
              <w:t>Analysis &amp; Reconciliation (continued)</w:t>
            </w:r>
          </w:p>
        </w:tc>
      </w:tr>
      <w:tr w:rsidR="00341F8E" w14:paraId="03F1C3C6" w14:textId="77777777" w:rsidTr="00341F8E">
        <w:trPr>
          <w:trHeight w:val="690"/>
        </w:trPr>
        <w:tc>
          <w:tcPr>
            <w:tcW w:w="3410" w:type="dxa"/>
            <w:tcBorders>
              <w:top w:val="single" w:sz="12" w:space="0" w:color="000000"/>
              <w:left w:val="single" w:sz="8" w:space="0" w:color="000000"/>
              <w:bottom w:val="single" w:sz="4" w:space="0" w:color="auto"/>
              <w:right w:val="single" w:sz="12" w:space="0" w:color="000000"/>
            </w:tcBorders>
            <w:shd w:val="clear" w:color="auto" w:fill="BFBFBF" w:themeFill="background1" w:themeFillShade="BF"/>
          </w:tcPr>
          <w:p w14:paraId="4D5C0F9F" w14:textId="77777777" w:rsidR="00341F8E" w:rsidRPr="00247CD1" w:rsidRDefault="00341F8E" w:rsidP="00341F8E">
            <w:pPr>
              <w:pStyle w:val="TableParagraph"/>
              <w:spacing w:before="59"/>
              <w:ind w:left="60"/>
              <w:rPr>
                <w:b/>
                <w:bCs/>
                <w:spacing w:val="-2"/>
                <w:sz w:val="20"/>
                <w:szCs w:val="20"/>
              </w:rPr>
            </w:pPr>
            <w:r w:rsidRPr="00247CD1">
              <w:rPr>
                <w:b/>
                <w:sz w:val="20"/>
              </w:rPr>
              <w:t>Review</w:t>
            </w:r>
            <w:r w:rsidRPr="00247CD1">
              <w:rPr>
                <w:b/>
                <w:spacing w:val="-6"/>
                <w:sz w:val="20"/>
              </w:rPr>
              <w:t xml:space="preserve"> </w:t>
            </w:r>
            <w:r w:rsidRPr="00247CD1">
              <w:rPr>
                <w:b/>
                <w:sz w:val="20"/>
              </w:rPr>
              <w:t>Item</w:t>
            </w:r>
            <w:r w:rsidRPr="00247CD1">
              <w:rPr>
                <w:b/>
                <w:spacing w:val="-6"/>
                <w:sz w:val="20"/>
              </w:rPr>
              <w:t xml:space="preserve"> </w:t>
            </w:r>
          </w:p>
        </w:tc>
        <w:tc>
          <w:tcPr>
            <w:tcW w:w="3060" w:type="dxa"/>
            <w:tcBorders>
              <w:top w:val="single" w:sz="12" w:space="0" w:color="000000"/>
              <w:left w:val="single" w:sz="12" w:space="0" w:color="000000"/>
              <w:bottom w:val="single" w:sz="4" w:space="0" w:color="auto"/>
              <w:right w:val="single" w:sz="8" w:space="0" w:color="000000"/>
            </w:tcBorders>
            <w:shd w:val="clear" w:color="auto" w:fill="BFBFBF" w:themeFill="background1" w:themeFillShade="BF"/>
          </w:tcPr>
          <w:p w14:paraId="5FD02FA9" w14:textId="77777777" w:rsidR="00341F8E" w:rsidRPr="00247CD1" w:rsidRDefault="00341F8E" w:rsidP="00341F8E">
            <w:pPr>
              <w:pStyle w:val="TableParagraph"/>
              <w:spacing w:before="59"/>
              <w:ind w:left="67" w:right="276"/>
              <w:jc w:val="both"/>
              <w:rPr>
                <w:bCs/>
                <w:sz w:val="20"/>
                <w:szCs w:val="20"/>
              </w:rPr>
            </w:pPr>
            <w:r w:rsidRPr="00247CD1">
              <w:rPr>
                <w:b/>
                <w:sz w:val="20"/>
              </w:rPr>
              <w:t>Suggested Report(s)</w:t>
            </w:r>
          </w:p>
        </w:tc>
        <w:tc>
          <w:tcPr>
            <w:tcW w:w="3060"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50C14B9F" w14:textId="77777777" w:rsidR="00341F8E" w:rsidRDefault="00341F8E" w:rsidP="00341F8E">
            <w:pPr>
              <w:pStyle w:val="TableParagraph"/>
              <w:ind w:left="68"/>
              <w:rPr>
                <w:b/>
                <w:sz w:val="20"/>
              </w:rPr>
            </w:pPr>
            <w:r>
              <w:rPr>
                <w:b/>
                <w:sz w:val="20"/>
              </w:rPr>
              <w:t>Notes</w:t>
            </w:r>
          </w:p>
        </w:tc>
        <w:tc>
          <w:tcPr>
            <w:tcW w:w="109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227EFBD0" w14:textId="77777777" w:rsidR="00341F8E" w:rsidRDefault="00341F8E" w:rsidP="00341F8E">
            <w:pPr>
              <w:pStyle w:val="TableParagraph"/>
              <w:spacing w:line="244" w:lineRule="exact"/>
              <w:ind w:left="75" w:right="55"/>
              <w:jc w:val="center"/>
              <w:rPr>
                <w:b/>
                <w:sz w:val="20"/>
              </w:rPr>
            </w:pPr>
            <w:r>
              <w:rPr>
                <w:b/>
                <w:spacing w:val="-4"/>
                <w:sz w:val="20"/>
              </w:rPr>
              <w:t>Date</w:t>
            </w:r>
          </w:p>
          <w:p w14:paraId="7C8F275C" w14:textId="77777777" w:rsidR="00341F8E" w:rsidRDefault="00341F8E" w:rsidP="00341F8E">
            <w:pPr>
              <w:pStyle w:val="TableParagraph"/>
              <w:spacing w:before="109"/>
              <w:ind w:left="70"/>
              <w:rPr>
                <w:rFonts w:ascii="Arial"/>
                <w:sz w:val="24"/>
              </w:rPr>
            </w:pPr>
            <w:r>
              <w:rPr>
                <w:b/>
                <w:spacing w:val="-2"/>
                <w:sz w:val="20"/>
              </w:rPr>
              <w:t>Completed</w:t>
            </w:r>
          </w:p>
        </w:tc>
        <w:tc>
          <w:tcPr>
            <w:tcW w:w="925" w:type="dxa"/>
            <w:tcBorders>
              <w:top w:val="single" w:sz="12" w:space="0" w:color="000000"/>
              <w:left w:val="single" w:sz="8" w:space="0" w:color="000000"/>
              <w:bottom w:val="single" w:sz="4" w:space="0" w:color="auto"/>
              <w:right w:val="single" w:sz="8" w:space="0" w:color="000000"/>
            </w:tcBorders>
            <w:shd w:val="clear" w:color="auto" w:fill="BFBFBF" w:themeFill="background1" w:themeFillShade="BF"/>
          </w:tcPr>
          <w:p w14:paraId="1AE5FB98" w14:textId="77777777" w:rsidR="00341F8E" w:rsidRDefault="00341F8E" w:rsidP="00341F8E">
            <w:pPr>
              <w:pStyle w:val="TableParagraph"/>
              <w:spacing w:before="109"/>
              <w:ind w:left="70"/>
              <w:rPr>
                <w:rFonts w:ascii="Arial"/>
                <w:sz w:val="24"/>
              </w:rPr>
            </w:pPr>
            <w:r>
              <w:rPr>
                <w:b/>
                <w:spacing w:val="-2"/>
                <w:sz w:val="20"/>
              </w:rPr>
              <w:t>Initials</w:t>
            </w:r>
          </w:p>
        </w:tc>
      </w:tr>
      <w:tr w:rsidR="00B87D5A" w14:paraId="2C4164A9"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5E34EC73" w14:textId="77777777" w:rsidR="00B87D5A" w:rsidRPr="00247CD1" w:rsidRDefault="00B87D5A" w:rsidP="00B87D5A">
            <w:pPr>
              <w:pStyle w:val="TableParagraph"/>
              <w:spacing w:before="59"/>
              <w:ind w:left="61"/>
              <w:rPr>
                <w:b/>
                <w:sz w:val="20"/>
                <w:szCs w:val="20"/>
              </w:rPr>
            </w:pPr>
            <w:r w:rsidRPr="00247CD1">
              <w:rPr>
                <w:b/>
                <w:sz w:val="20"/>
                <w:szCs w:val="20"/>
              </w:rPr>
              <w:t>Accounts</w:t>
            </w:r>
            <w:r w:rsidRPr="00247CD1">
              <w:rPr>
                <w:b/>
                <w:spacing w:val="-9"/>
                <w:sz w:val="20"/>
                <w:szCs w:val="20"/>
              </w:rPr>
              <w:t xml:space="preserve"> </w:t>
            </w:r>
            <w:r w:rsidRPr="00247CD1">
              <w:rPr>
                <w:b/>
                <w:sz w:val="20"/>
                <w:szCs w:val="20"/>
              </w:rPr>
              <w:t>Receivable</w:t>
            </w:r>
            <w:r w:rsidRPr="00247CD1">
              <w:rPr>
                <w:b/>
                <w:spacing w:val="-8"/>
                <w:sz w:val="20"/>
                <w:szCs w:val="20"/>
              </w:rPr>
              <w:t xml:space="preserve"> </w:t>
            </w:r>
            <w:r w:rsidRPr="00247CD1">
              <w:rPr>
                <w:b/>
                <w:spacing w:val="-2"/>
                <w:sz w:val="20"/>
                <w:szCs w:val="20"/>
              </w:rPr>
              <w:t>Balances</w:t>
            </w:r>
          </w:p>
          <w:p w14:paraId="0BB13849" w14:textId="77777777" w:rsidR="00B87D5A" w:rsidRPr="00247CD1" w:rsidRDefault="00B87D5A" w:rsidP="00B87D5A">
            <w:pPr>
              <w:pStyle w:val="TableParagraph"/>
              <w:ind w:left="61" w:right="140"/>
              <w:rPr>
                <w:spacing w:val="-2"/>
                <w:sz w:val="20"/>
                <w:szCs w:val="20"/>
              </w:rPr>
            </w:pPr>
            <w:r w:rsidRPr="00247CD1">
              <w:rPr>
                <w:sz w:val="20"/>
                <w:szCs w:val="20"/>
              </w:rPr>
              <w:t>Ensure</w:t>
            </w:r>
            <w:r w:rsidRPr="00247CD1">
              <w:rPr>
                <w:spacing w:val="-6"/>
                <w:sz w:val="20"/>
                <w:szCs w:val="20"/>
              </w:rPr>
              <w:t xml:space="preserve"> </w:t>
            </w:r>
            <w:r w:rsidRPr="00247CD1">
              <w:rPr>
                <w:sz w:val="20"/>
                <w:szCs w:val="20"/>
              </w:rPr>
              <w:t>totals</w:t>
            </w:r>
            <w:r w:rsidRPr="00247CD1">
              <w:rPr>
                <w:spacing w:val="-7"/>
                <w:sz w:val="20"/>
                <w:szCs w:val="20"/>
              </w:rPr>
              <w:t xml:space="preserve"> </w:t>
            </w:r>
            <w:r w:rsidRPr="00247CD1">
              <w:rPr>
                <w:sz w:val="20"/>
                <w:szCs w:val="20"/>
              </w:rPr>
              <w:t>for</w:t>
            </w:r>
            <w:r w:rsidRPr="00247CD1">
              <w:rPr>
                <w:spacing w:val="-5"/>
                <w:sz w:val="20"/>
                <w:szCs w:val="20"/>
              </w:rPr>
              <w:t xml:space="preserve"> </w:t>
            </w:r>
            <w:r w:rsidRPr="00247CD1">
              <w:rPr>
                <w:sz w:val="20"/>
                <w:szCs w:val="20"/>
              </w:rPr>
              <w:t>AR</w:t>
            </w:r>
            <w:r w:rsidRPr="00247CD1">
              <w:rPr>
                <w:spacing w:val="-6"/>
                <w:sz w:val="20"/>
                <w:szCs w:val="20"/>
              </w:rPr>
              <w:t xml:space="preserve"> </w:t>
            </w:r>
            <w:r w:rsidRPr="00247CD1">
              <w:rPr>
                <w:sz w:val="20"/>
                <w:szCs w:val="20"/>
              </w:rPr>
              <w:t>are</w:t>
            </w:r>
            <w:r w:rsidRPr="00247CD1">
              <w:rPr>
                <w:spacing w:val="-6"/>
                <w:sz w:val="20"/>
                <w:szCs w:val="20"/>
              </w:rPr>
              <w:t xml:space="preserve"> </w:t>
            </w:r>
            <w:r w:rsidRPr="00247CD1">
              <w:rPr>
                <w:sz w:val="20"/>
                <w:szCs w:val="20"/>
              </w:rPr>
              <w:t>in</w:t>
            </w:r>
            <w:r w:rsidRPr="00247CD1">
              <w:rPr>
                <w:spacing w:val="-4"/>
                <w:sz w:val="20"/>
                <w:szCs w:val="20"/>
              </w:rPr>
              <w:t xml:space="preserve"> </w:t>
            </w:r>
            <w:r w:rsidRPr="00247CD1">
              <w:rPr>
                <w:sz w:val="20"/>
                <w:szCs w:val="20"/>
              </w:rPr>
              <w:t>lines</w:t>
            </w:r>
            <w:r w:rsidRPr="00247CD1">
              <w:rPr>
                <w:spacing w:val="-7"/>
                <w:sz w:val="20"/>
                <w:szCs w:val="20"/>
              </w:rPr>
              <w:t xml:space="preserve"> </w:t>
            </w:r>
            <w:r w:rsidRPr="00247CD1">
              <w:rPr>
                <w:sz w:val="20"/>
                <w:szCs w:val="20"/>
              </w:rPr>
              <w:t xml:space="preserve">with Customer Invoice Lines with Cost </w:t>
            </w:r>
            <w:r w:rsidRPr="00247CD1">
              <w:rPr>
                <w:spacing w:val="-2"/>
                <w:sz w:val="20"/>
                <w:szCs w:val="20"/>
              </w:rPr>
              <w:t>Center</w:t>
            </w:r>
          </w:p>
          <w:p w14:paraId="28C91134" w14:textId="77777777" w:rsidR="00B87D5A" w:rsidRPr="00247CD1" w:rsidRDefault="00B87D5A" w:rsidP="00B87D5A">
            <w:pPr>
              <w:pStyle w:val="TableParagraph"/>
              <w:ind w:left="61" w:right="140"/>
              <w:rPr>
                <w:i/>
                <w:iCs/>
                <w:spacing w:val="-2"/>
                <w:sz w:val="20"/>
                <w:szCs w:val="20"/>
              </w:rPr>
            </w:pPr>
          </w:p>
          <w:p w14:paraId="44A5B2B6" w14:textId="77777777" w:rsidR="00B87D5A" w:rsidRPr="00247CD1" w:rsidRDefault="00B87D5A" w:rsidP="00B87D5A">
            <w:pPr>
              <w:pStyle w:val="TableParagraph"/>
              <w:spacing w:before="59"/>
              <w:ind w:left="60"/>
              <w:rPr>
                <w:i/>
                <w:iCs/>
                <w:spacing w:val="-2"/>
                <w:sz w:val="20"/>
                <w:szCs w:val="20"/>
              </w:rPr>
            </w:pPr>
            <w:r w:rsidRPr="00247CD1">
              <w:rPr>
                <w:i/>
                <w:iCs/>
                <w:spacing w:val="-2"/>
                <w:sz w:val="20"/>
                <w:szCs w:val="20"/>
              </w:rPr>
              <w:t xml:space="preserve">*Note: Cost center is not considered a “balancing </w:t>
            </w:r>
            <w:proofErr w:type="spellStart"/>
            <w:r w:rsidRPr="00247CD1">
              <w:rPr>
                <w:i/>
                <w:iCs/>
                <w:spacing w:val="-2"/>
                <w:sz w:val="20"/>
                <w:szCs w:val="20"/>
              </w:rPr>
              <w:t>worktag</w:t>
            </w:r>
            <w:proofErr w:type="spellEnd"/>
            <w:r w:rsidRPr="00247CD1">
              <w:rPr>
                <w:i/>
                <w:iCs/>
                <w:spacing w:val="-2"/>
                <w:sz w:val="20"/>
                <w:szCs w:val="20"/>
              </w:rPr>
              <w:t xml:space="preserve">” in Workday, meaning it is not required to produce a balance sheet. Because receivables are produced as part of a balance sheet (they are classified as assets), this value is not automatically populated on the A/R side of a journal entry created when an invoice is created in Workday.  A cost center value should appear on the revenue side of the entry, as it is required to produce an income statement. </w:t>
            </w:r>
          </w:p>
          <w:p w14:paraId="702F936A" w14:textId="77777777" w:rsidR="00B87D5A" w:rsidRDefault="00B87D5A" w:rsidP="00B87D5A">
            <w:pPr>
              <w:pStyle w:val="TableParagraph"/>
              <w:spacing w:before="1"/>
              <w:ind w:left="61"/>
              <w:rPr>
                <w:sz w:val="20"/>
              </w:rPr>
            </w:pPr>
            <w:r w:rsidRPr="00247CD1">
              <w:rPr>
                <w:sz w:val="20"/>
              </w:rPr>
              <w:t>(Objective A2)</w:t>
            </w:r>
          </w:p>
          <w:p w14:paraId="6B7F07BA" w14:textId="77777777" w:rsidR="00B87D5A" w:rsidRDefault="00B87D5A" w:rsidP="00341F8E">
            <w:pPr>
              <w:pStyle w:val="TableParagraph"/>
              <w:spacing w:before="1"/>
              <w:rPr>
                <w:sz w:val="20"/>
              </w:rPr>
            </w:pPr>
          </w:p>
          <w:p w14:paraId="6D3F56B6" w14:textId="77777777" w:rsidR="00B87D5A" w:rsidRDefault="00B87D5A" w:rsidP="00B87D5A">
            <w:pPr>
              <w:pStyle w:val="TableParagraph"/>
              <w:spacing w:before="1"/>
              <w:ind w:left="61"/>
              <w:rPr>
                <w:sz w:val="20"/>
              </w:rPr>
            </w:pPr>
          </w:p>
          <w:p w14:paraId="26D85786" w14:textId="23C5BA26" w:rsidR="00B87D5A" w:rsidRPr="00247CD1" w:rsidRDefault="00B87D5A" w:rsidP="00B87D5A">
            <w:pPr>
              <w:pStyle w:val="TableParagraph"/>
              <w:spacing w:before="1"/>
              <w:ind w:left="61"/>
              <w:rPr>
                <w:b/>
                <w:bCs/>
                <w:sz w:val="20"/>
                <w:szCs w:val="20"/>
              </w:rPr>
            </w:pPr>
          </w:p>
        </w:tc>
        <w:tc>
          <w:tcPr>
            <w:tcW w:w="3060" w:type="dxa"/>
            <w:tcBorders>
              <w:top w:val="single" w:sz="12" w:space="0" w:color="000000"/>
              <w:left w:val="single" w:sz="12" w:space="0" w:color="000000"/>
              <w:bottom w:val="single" w:sz="4" w:space="0" w:color="auto"/>
              <w:right w:val="single" w:sz="8" w:space="0" w:color="000000"/>
            </w:tcBorders>
          </w:tcPr>
          <w:p w14:paraId="738308F6" w14:textId="77777777" w:rsidR="00B87D5A" w:rsidRPr="008B2DE4" w:rsidRDefault="00B87D5A" w:rsidP="00B87D5A">
            <w:pPr>
              <w:pStyle w:val="TableParagraph"/>
              <w:spacing w:before="59" w:line="243" w:lineRule="exact"/>
              <w:ind w:left="68"/>
              <w:rPr>
                <w:b/>
                <w:sz w:val="20"/>
                <w:szCs w:val="20"/>
              </w:rPr>
            </w:pPr>
            <w:r w:rsidRPr="008B2DE4">
              <w:rPr>
                <w:b/>
                <w:sz w:val="20"/>
                <w:szCs w:val="20"/>
              </w:rPr>
              <w:t xml:space="preserve">General Ledger Balance </w:t>
            </w:r>
          </w:p>
          <w:p w14:paraId="04FBB850" w14:textId="77777777" w:rsidR="00B87D5A" w:rsidRPr="008B2DE4" w:rsidRDefault="00B87D5A" w:rsidP="00B87D5A">
            <w:pPr>
              <w:pStyle w:val="TableParagraph"/>
              <w:spacing w:line="251" w:lineRule="exact"/>
              <w:ind w:left="68"/>
              <w:rPr>
                <w:sz w:val="20"/>
                <w:szCs w:val="20"/>
              </w:rPr>
            </w:pPr>
            <w:r w:rsidRPr="008B2DE4">
              <w:rPr>
                <w:rFonts w:ascii="Symbol" w:hAnsi="Symbol"/>
                <w:sz w:val="20"/>
                <w:szCs w:val="20"/>
              </w:rPr>
              <w:t></w:t>
            </w:r>
            <w:r w:rsidRPr="008B2DE4">
              <w:rPr>
                <w:rFonts w:ascii="Times New Roman" w:hAnsi="Times New Roman"/>
                <w:spacing w:val="76"/>
                <w:w w:val="150"/>
                <w:sz w:val="20"/>
                <w:szCs w:val="20"/>
              </w:rPr>
              <w:t xml:space="preserve"> </w:t>
            </w:r>
            <w:r w:rsidRPr="008B2DE4">
              <w:rPr>
                <w:sz w:val="20"/>
                <w:szCs w:val="20"/>
              </w:rPr>
              <w:t>Select Journal Source of Customer Invoice</w:t>
            </w:r>
          </w:p>
          <w:p w14:paraId="47DA7AC0" w14:textId="77777777" w:rsidR="00B87D5A" w:rsidRPr="008B2DE4" w:rsidRDefault="00B87D5A" w:rsidP="00B87D5A">
            <w:pPr>
              <w:pStyle w:val="TableParagraph"/>
              <w:spacing w:line="251" w:lineRule="exact"/>
              <w:ind w:left="68"/>
              <w:rPr>
                <w:sz w:val="20"/>
                <w:szCs w:val="20"/>
              </w:rPr>
            </w:pPr>
            <w:r w:rsidRPr="008B2DE4">
              <w:rPr>
                <w:rFonts w:ascii="Symbol" w:hAnsi="Symbol"/>
                <w:sz w:val="20"/>
                <w:szCs w:val="20"/>
              </w:rPr>
              <w:t></w:t>
            </w:r>
            <w:r w:rsidRPr="008B2DE4">
              <w:rPr>
                <w:rFonts w:ascii="Times New Roman" w:hAnsi="Times New Roman"/>
                <w:spacing w:val="76"/>
                <w:w w:val="150"/>
                <w:sz w:val="20"/>
                <w:szCs w:val="20"/>
              </w:rPr>
              <w:t xml:space="preserve"> </w:t>
            </w:r>
            <w:r w:rsidRPr="008B2DE4">
              <w:rPr>
                <w:sz w:val="20"/>
                <w:szCs w:val="20"/>
              </w:rPr>
              <w:t>Enter cost center (if you enter it on the header level of invoices; if not, review by balancing unit)</w:t>
            </w:r>
          </w:p>
          <w:p w14:paraId="23A3FF9A" w14:textId="77777777" w:rsidR="00B87D5A" w:rsidRPr="008B2DE4" w:rsidRDefault="00B87D5A" w:rsidP="00B87D5A">
            <w:pPr>
              <w:pStyle w:val="TableParagraph"/>
              <w:spacing w:line="251" w:lineRule="exact"/>
              <w:rPr>
                <w:sz w:val="16"/>
                <w:szCs w:val="16"/>
              </w:rPr>
            </w:pPr>
          </w:p>
          <w:p w14:paraId="65918757" w14:textId="77777777" w:rsidR="00B87D5A" w:rsidRPr="008B2DE4" w:rsidRDefault="00B87D5A" w:rsidP="00B87D5A">
            <w:pPr>
              <w:pStyle w:val="TableParagraph"/>
              <w:ind w:left="68"/>
              <w:rPr>
                <w:spacing w:val="-2"/>
                <w:sz w:val="20"/>
                <w:szCs w:val="20"/>
              </w:rPr>
            </w:pPr>
            <w:r w:rsidRPr="008B2DE4">
              <w:rPr>
                <w:rFonts w:ascii="Symbol" w:hAnsi="Symbol"/>
                <w:sz w:val="20"/>
                <w:szCs w:val="20"/>
              </w:rPr>
              <w:t></w:t>
            </w:r>
            <w:r w:rsidRPr="008B2DE4">
              <w:rPr>
                <w:rFonts w:ascii="Times New Roman" w:hAnsi="Times New Roman"/>
                <w:spacing w:val="80"/>
                <w:sz w:val="20"/>
                <w:szCs w:val="20"/>
              </w:rPr>
              <w:t xml:space="preserve"> </w:t>
            </w:r>
            <w:r w:rsidRPr="008B2DE4">
              <w:rPr>
                <w:sz w:val="20"/>
                <w:szCs w:val="20"/>
              </w:rPr>
              <w:t xml:space="preserve">Workday AR is recorded in 12000 Accounts </w:t>
            </w:r>
            <w:r w:rsidRPr="008B2DE4">
              <w:rPr>
                <w:spacing w:val="-2"/>
                <w:sz w:val="20"/>
                <w:szCs w:val="20"/>
              </w:rPr>
              <w:t>Receivable.</w:t>
            </w:r>
            <w:r w:rsidRPr="008B2DE4">
              <w:rPr>
                <w:sz w:val="20"/>
                <w:szCs w:val="20"/>
              </w:rPr>
              <w:t xml:space="preserve">  Ending</w:t>
            </w:r>
            <w:r w:rsidRPr="008B2DE4">
              <w:rPr>
                <w:spacing w:val="-4"/>
                <w:sz w:val="20"/>
                <w:szCs w:val="20"/>
              </w:rPr>
              <w:t xml:space="preserve"> </w:t>
            </w:r>
            <w:r w:rsidRPr="008B2DE4">
              <w:rPr>
                <w:sz w:val="20"/>
                <w:szCs w:val="20"/>
              </w:rPr>
              <w:t>balance</w:t>
            </w:r>
            <w:r w:rsidRPr="008B2DE4">
              <w:rPr>
                <w:spacing w:val="-4"/>
                <w:sz w:val="20"/>
                <w:szCs w:val="20"/>
              </w:rPr>
              <w:t xml:space="preserve"> </w:t>
            </w:r>
            <w:r w:rsidRPr="008B2DE4">
              <w:rPr>
                <w:sz w:val="20"/>
                <w:szCs w:val="20"/>
              </w:rPr>
              <w:t>for</w:t>
            </w:r>
            <w:r w:rsidRPr="008B2DE4">
              <w:rPr>
                <w:spacing w:val="-3"/>
                <w:sz w:val="20"/>
                <w:szCs w:val="20"/>
              </w:rPr>
              <w:t xml:space="preserve"> </w:t>
            </w:r>
            <w:r w:rsidRPr="008B2DE4">
              <w:rPr>
                <w:spacing w:val="-2"/>
                <w:sz w:val="20"/>
                <w:szCs w:val="20"/>
              </w:rPr>
              <w:t>Accounts</w:t>
            </w:r>
            <w:r w:rsidRPr="008B2DE4">
              <w:rPr>
                <w:sz w:val="20"/>
                <w:szCs w:val="20"/>
              </w:rPr>
              <w:t xml:space="preserve"> Receivable</w:t>
            </w:r>
            <w:r w:rsidRPr="008B2DE4">
              <w:rPr>
                <w:spacing w:val="-12"/>
                <w:sz w:val="20"/>
                <w:szCs w:val="20"/>
              </w:rPr>
              <w:t xml:space="preserve"> </w:t>
            </w:r>
            <w:r w:rsidRPr="008B2DE4">
              <w:rPr>
                <w:sz w:val="20"/>
                <w:szCs w:val="20"/>
              </w:rPr>
              <w:t>should</w:t>
            </w:r>
            <w:r w:rsidRPr="008B2DE4">
              <w:rPr>
                <w:spacing w:val="-11"/>
                <w:sz w:val="20"/>
                <w:szCs w:val="20"/>
              </w:rPr>
              <w:t xml:space="preserve"> </w:t>
            </w:r>
            <w:r w:rsidRPr="008B2DE4">
              <w:rPr>
                <w:sz w:val="20"/>
                <w:szCs w:val="20"/>
              </w:rPr>
              <w:t>match</w:t>
            </w:r>
            <w:r w:rsidRPr="008B2DE4">
              <w:rPr>
                <w:spacing w:val="-11"/>
                <w:sz w:val="20"/>
                <w:szCs w:val="20"/>
              </w:rPr>
              <w:t xml:space="preserve"> </w:t>
            </w:r>
            <w:r w:rsidRPr="008B2DE4">
              <w:rPr>
                <w:sz w:val="20"/>
                <w:szCs w:val="20"/>
              </w:rPr>
              <w:t xml:space="preserve">Total for Customer Invoice Lines </w:t>
            </w:r>
            <w:r w:rsidRPr="008B2DE4">
              <w:rPr>
                <w:spacing w:val="-2"/>
                <w:sz w:val="20"/>
                <w:szCs w:val="20"/>
              </w:rPr>
              <w:t>report</w:t>
            </w:r>
          </w:p>
          <w:p w14:paraId="1B0210FD" w14:textId="77777777" w:rsidR="00B87D5A" w:rsidRPr="008B2DE4" w:rsidRDefault="00B87D5A" w:rsidP="00B87D5A">
            <w:pPr>
              <w:pStyle w:val="TableParagraph"/>
              <w:spacing w:line="253" w:lineRule="exact"/>
              <w:ind w:left="68"/>
              <w:rPr>
                <w:sz w:val="16"/>
                <w:szCs w:val="16"/>
              </w:rPr>
            </w:pPr>
          </w:p>
          <w:p w14:paraId="54A2841F" w14:textId="55CE1B4C" w:rsidR="00B87D5A" w:rsidRPr="008B2DE4" w:rsidRDefault="00B87D5A" w:rsidP="00341F8E">
            <w:pPr>
              <w:pStyle w:val="TableParagraph"/>
              <w:spacing w:before="59"/>
              <w:ind w:left="67" w:right="276"/>
              <w:jc w:val="both"/>
              <w:rPr>
                <w:sz w:val="20"/>
                <w:szCs w:val="20"/>
              </w:rPr>
            </w:pPr>
            <w:r w:rsidRPr="008B2DE4">
              <w:rPr>
                <w:rFonts w:ascii="Symbol" w:hAnsi="Symbol"/>
                <w:sz w:val="20"/>
                <w:szCs w:val="20"/>
              </w:rPr>
              <w:t xml:space="preserve">   </w:t>
            </w:r>
            <w:r w:rsidRPr="008B2DE4">
              <w:rPr>
                <w:sz w:val="20"/>
                <w:szCs w:val="20"/>
              </w:rPr>
              <w:t>12015 External</w:t>
            </w:r>
            <w:r w:rsidRPr="008B2DE4">
              <w:rPr>
                <w:spacing w:val="-7"/>
                <w:sz w:val="20"/>
                <w:szCs w:val="20"/>
              </w:rPr>
              <w:t xml:space="preserve"> </w:t>
            </w:r>
            <w:r w:rsidRPr="008B2DE4">
              <w:rPr>
                <w:sz w:val="20"/>
                <w:szCs w:val="20"/>
              </w:rPr>
              <w:t>Systems is to be used by units billing outside of Workday only (e.g. Optometry Clinic, Dental Clinic, etc.).  Reconcile receivables balances in Workday to the external system at least monthly.</w:t>
            </w:r>
          </w:p>
        </w:tc>
        <w:tc>
          <w:tcPr>
            <w:tcW w:w="3060" w:type="dxa"/>
            <w:tcBorders>
              <w:top w:val="single" w:sz="12" w:space="0" w:color="000000"/>
              <w:left w:val="single" w:sz="8" w:space="0" w:color="000000"/>
              <w:bottom w:val="single" w:sz="4" w:space="0" w:color="auto"/>
              <w:right w:val="single" w:sz="8" w:space="0" w:color="000000"/>
            </w:tcBorders>
          </w:tcPr>
          <w:p w14:paraId="79B38E4C"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7866EF2B"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1FF244AD" w14:textId="77777777" w:rsidR="00B87D5A" w:rsidRDefault="00B87D5A" w:rsidP="00B87D5A">
            <w:pPr>
              <w:pStyle w:val="TableParagraph"/>
              <w:spacing w:before="109"/>
              <w:ind w:left="70"/>
              <w:rPr>
                <w:rFonts w:ascii="Arial"/>
                <w:sz w:val="24"/>
              </w:rPr>
            </w:pPr>
          </w:p>
        </w:tc>
      </w:tr>
      <w:tr w:rsidR="00B87D5A" w14:paraId="0F4E9EA9"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1C3692BD" w14:textId="77777777" w:rsidR="00B87D5A" w:rsidRPr="00247CD1" w:rsidRDefault="00B87D5A" w:rsidP="00B87D5A">
            <w:pPr>
              <w:pStyle w:val="TableParagraph"/>
              <w:spacing w:before="59"/>
              <w:ind w:left="60"/>
              <w:rPr>
                <w:b/>
                <w:bCs/>
                <w:spacing w:val="-2"/>
                <w:sz w:val="20"/>
                <w:szCs w:val="20"/>
              </w:rPr>
            </w:pPr>
            <w:r w:rsidRPr="00247CD1">
              <w:rPr>
                <w:b/>
                <w:bCs/>
                <w:spacing w:val="-2"/>
                <w:sz w:val="20"/>
                <w:szCs w:val="20"/>
              </w:rPr>
              <w:t>AR Allowance for Doubtful Accounts</w:t>
            </w:r>
          </w:p>
          <w:p w14:paraId="60B3A858" w14:textId="674E2D9B" w:rsidR="00B87D5A" w:rsidRDefault="00B87D5A" w:rsidP="00B87D5A">
            <w:pPr>
              <w:pStyle w:val="TableParagraph"/>
              <w:spacing w:before="59"/>
              <w:ind w:left="67" w:right="276"/>
              <w:jc w:val="both"/>
              <w:rPr>
                <w:bCs/>
                <w:sz w:val="20"/>
                <w:szCs w:val="20"/>
              </w:rPr>
            </w:pPr>
            <w:r w:rsidRPr="00247CD1">
              <w:rPr>
                <w:bCs/>
                <w:sz w:val="20"/>
                <w:szCs w:val="20"/>
              </w:rPr>
              <w:t>Departments are required to maintain their own allowances, regardless of whether they bill using Workday or an external system.</w:t>
            </w:r>
          </w:p>
          <w:p w14:paraId="5C129FCD" w14:textId="69EDBE8A" w:rsidR="00B87D5A" w:rsidRPr="00247CD1" w:rsidRDefault="00B87D5A" w:rsidP="00B87D5A">
            <w:pPr>
              <w:pStyle w:val="TableParagraph"/>
              <w:spacing w:before="59"/>
              <w:ind w:left="60"/>
              <w:rPr>
                <w:b/>
                <w:sz w:val="20"/>
                <w:szCs w:val="20"/>
              </w:rPr>
            </w:pPr>
            <w:r w:rsidRPr="00247CD1">
              <w:rPr>
                <w:bCs/>
                <w:sz w:val="20"/>
                <w:szCs w:val="20"/>
              </w:rPr>
              <w:t>Allowance should be an adequate amount (e.g., a percentage of total sales, past documented amounts, or percentage of total A/R.  The Controller’s Office is available to assist with methodology for determining allowance, as needed</w:t>
            </w:r>
            <w:r w:rsidRPr="00247CD1">
              <w:rPr>
                <w:b/>
                <w:sz w:val="20"/>
                <w:szCs w:val="20"/>
              </w:rPr>
              <w:t>.</w:t>
            </w:r>
            <w:r>
              <w:rPr>
                <w:b/>
                <w:sz w:val="20"/>
                <w:szCs w:val="20"/>
              </w:rPr>
              <w:t xml:space="preserve"> </w:t>
            </w:r>
            <w:r w:rsidRPr="00247CD1">
              <w:rPr>
                <w:sz w:val="20"/>
              </w:rPr>
              <w:t>(Objective A2)</w:t>
            </w:r>
          </w:p>
        </w:tc>
        <w:tc>
          <w:tcPr>
            <w:tcW w:w="3060" w:type="dxa"/>
            <w:tcBorders>
              <w:top w:val="single" w:sz="12" w:space="0" w:color="000000"/>
              <w:left w:val="single" w:sz="12" w:space="0" w:color="000000"/>
              <w:bottom w:val="single" w:sz="4" w:space="0" w:color="auto"/>
              <w:right w:val="single" w:sz="8" w:space="0" w:color="000000"/>
            </w:tcBorders>
          </w:tcPr>
          <w:p w14:paraId="444294E3" w14:textId="36F5C389" w:rsidR="00B87D5A" w:rsidRPr="00247CD1" w:rsidRDefault="00B87D5A" w:rsidP="00B87D5A">
            <w:pPr>
              <w:pStyle w:val="TableParagraph"/>
              <w:spacing w:before="59"/>
              <w:ind w:left="67" w:right="276"/>
              <w:jc w:val="both"/>
              <w:rPr>
                <w:b/>
                <w:sz w:val="20"/>
                <w:szCs w:val="20"/>
              </w:rPr>
            </w:pPr>
            <w:r w:rsidRPr="00247CD1">
              <w:rPr>
                <w:bCs/>
                <w:sz w:val="20"/>
                <w:szCs w:val="20"/>
              </w:rPr>
              <w:t>Journal the allowance at least monthly to the GL – credit 13200 Allowance for Uncollectible; expense 66050 – Other Expense with Spend Category (SC = SC10660)</w:t>
            </w:r>
          </w:p>
          <w:p w14:paraId="49569C89" w14:textId="77777777" w:rsidR="00B87D5A" w:rsidRPr="00247CD1" w:rsidRDefault="00B87D5A" w:rsidP="00B87D5A">
            <w:pPr>
              <w:pStyle w:val="TableParagraph"/>
              <w:spacing w:before="59"/>
              <w:ind w:left="67" w:right="276"/>
              <w:jc w:val="both"/>
              <w:rPr>
                <w:b/>
                <w:sz w:val="20"/>
                <w:szCs w:val="20"/>
              </w:rPr>
            </w:pPr>
          </w:p>
          <w:p w14:paraId="5189505E" w14:textId="7D698BA1" w:rsidR="00B87D5A" w:rsidRPr="00890C10" w:rsidRDefault="00B87D5A" w:rsidP="00B87D5A">
            <w:pPr>
              <w:pStyle w:val="TableParagraph"/>
              <w:spacing w:before="59"/>
              <w:ind w:left="61"/>
              <w:rPr>
                <w:bCs/>
                <w:sz w:val="20"/>
                <w:szCs w:val="20"/>
              </w:rPr>
            </w:pPr>
            <w:r w:rsidRPr="00247CD1">
              <w:rPr>
                <w:bCs/>
                <w:sz w:val="20"/>
                <w:szCs w:val="20"/>
              </w:rPr>
              <w:t>It is recommended that the allowance for items ready for Collection (i.e., over 60 days past due) should be at least 50% of those amounts.</w:t>
            </w:r>
          </w:p>
        </w:tc>
        <w:tc>
          <w:tcPr>
            <w:tcW w:w="3060" w:type="dxa"/>
            <w:tcBorders>
              <w:top w:val="single" w:sz="12" w:space="0" w:color="000000"/>
              <w:left w:val="single" w:sz="8" w:space="0" w:color="000000"/>
              <w:bottom w:val="single" w:sz="4" w:space="0" w:color="auto"/>
              <w:right w:val="single" w:sz="8" w:space="0" w:color="000000"/>
            </w:tcBorders>
          </w:tcPr>
          <w:p w14:paraId="1BDCF846"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72D4BE8"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6FC5B8C7" w14:textId="77777777" w:rsidR="00B87D5A" w:rsidRDefault="00B87D5A" w:rsidP="00B87D5A">
            <w:pPr>
              <w:pStyle w:val="TableParagraph"/>
              <w:spacing w:before="109"/>
              <w:ind w:left="70"/>
              <w:rPr>
                <w:rFonts w:ascii="Arial"/>
                <w:sz w:val="24"/>
              </w:rPr>
            </w:pPr>
          </w:p>
        </w:tc>
      </w:tr>
      <w:tr w:rsidR="00B87D5A" w14:paraId="589301C4"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36D2916D" w14:textId="09DDEA8C" w:rsidR="00B87D5A" w:rsidRPr="00BF20B7" w:rsidRDefault="00B87D5A" w:rsidP="00B87D5A">
            <w:pPr>
              <w:pStyle w:val="TableParagraph"/>
              <w:spacing w:before="59"/>
              <w:ind w:left="60"/>
              <w:rPr>
                <w:b/>
                <w:bCs/>
                <w:i/>
                <w:iCs/>
                <w:spacing w:val="-2"/>
                <w:sz w:val="20"/>
                <w:szCs w:val="20"/>
              </w:rPr>
            </w:pPr>
            <w:r w:rsidRPr="00BF20B7">
              <w:rPr>
                <w:b/>
                <w:bCs/>
                <w:spacing w:val="-2"/>
                <w:sz w:val="20"/>
                <w:szCs w:val="20"/>
              </w:rPr>
              <w:t>Internal Revenue</w:t>
            </w:r>
          </w:p>
          <w:p w14:paraId="79B334F1" w14:textId="039620A3" w:rsidR="00B87D5A" w:rsidRPr="00312A27" w:rsidRDefault="00B87D5A" w:rsidP="00B87D5A">
            <w:pPr>
              <w:pStyle w:val="TableParagraph"/>
              <w:spacing w:before="59"/>
              <w:ind w:left="60"/>
              <w:rPr>
                <w:spacing w:val="-2"/>
                <w:sz w:val="20"/>
                <w:szCs w:val="20"/>
              </w:rPr>
            </w:pPr>
            <w:r w:rsidRPr="00312A27">
              <w:rPr>
                <w:spacing w:val="-2"/>
                <w:sz w:val="20"/>
                <w:szCs w:val="20"/>
              </w:rPr>
              <w:t>Timing note: Internal billing supplier invoices must be posted/in approved status to be picked up for settlement (which happens</w:t>
            </w:r>
            <w:r>
              <w:rPr>
                <w:spacing w:val="-2"/>
                <w:sz w:val="20"/>
                <w:szCs w:val="20"/>
              </w:rPr>
              <w:t xml:space="preserve"> daily</w:t>
            </w:r>
            <w:r w:rsidRPr="00312A27">
              <w:rPr>
                <w:spacing w:val="-2"/>
                <w:sz w:val="20"/>
                <w:szCs w:val="20"/>
              </w:rPr>
              <w:t xml:space="preserve"> at 10am).  The revenue integration posts internal revenue at noon</w:t>
            </w:r>
            <w:r>
              <w:rPr>
                <w:spacing w:val="-2"/>
                <w:sz w:val="20"/>
                <w:szCs w:val="20"/>
              </w:rPr>
              <w:t xml:space="preserve"> based on the ‘paid’ status</w:t>
            </w:r>
            <w:r w:rsidRPr="00312A27">
              <w:rPr>
                <w:spacing w:val="-2"/>
                <w:sz w:val="20"/>
                <w:szCs w:val="20"/>
              </w:rPr>
              <w:t xml:space="preserve">.   </w:t>
            </w:r>
          </w:p>
          <w:p w14:paraId="0C31E1E0" w14:textId="5485BA32" w:rsidR="00B87D5A" w:rsidRPr="00161A1D" w:rsidRDefault="00B87D5A" w:rsidP="00B87D5A">
            <w:pPr>
              <w:pStyle w:val="TableParagraph"/>
              <w:spacing w:before="59"/>
              <w:ind w:left="60"/>
              <w:rPr>
                <w:spacing w:val="-2"/>
                <w:sz w:val="20"/>
                <w:szCs w:val="20"/>
              </w:rPr>
            </w:pPr>
            <w:r>
              <w:rPr>
                <w:spacing w:val="-2"/>
                <w:sz w:val="20"/>
                <w:szCs w:val="20"/>
              </w:rPr>
              <w:t>(Objective A3)</w:t>
            </w:r>
          </w:p>
        </w:tc>
        <w:tc>
          <w:tcPr>
            <w:tcW w:w="3060" w:type="dxa"/>
            <w:tcBorders>
              <w:top w:val="single" w:sz="12" w:space="0" w:color="000000"/>
              <w:left w:val="single" w:sz="12" w:space="0" w:color="000000"/>
              <w:bottom w:val="single" w:sz="4" w:space="0" w:color="auto"/>
              <w:right w:val="single" w:sz="8" w:space="0" w:color="000000"/>
            </w:tcBorders>
          </w:tcPr>
          <w:p w14:paraId="3E234C43" w14:textId="6093ABF4" w:rsidR="00B87D5A" w:rsidRDefault="00B87D5A" w:rsidP="00B87D5A">
            <w:pPr>
              <w:pStyle w:val="TableParagraph"/>
              <w:spacing w:before="59"/>
              <w:ind w:left="67" w:right="276"/>
              <w:jc w:val="both"/>
              <w:rPr>
                <w:bCs/>
                <w:sz w:val="20"/>
                <w:szCs w:val="20"/>
              </w:rPr>
            </w:pPr>
            <w:r>
              <w:rPr>
                <w:b/>
                <w:sz w:val="20"/>
                <w:szCs w:val="20"/>
              </w:rPr>
              <w:t>Find Journal Lines – OSU or Sources and Uses – Variance Analysis</w:t>
            </w:r>
            <w:r>
              <w:rPr>
                <w:bCs/>
                <w:sz w:val="20"/>
                <w:szCs w:val="20"/>
              </w:rPr>
              <w:t xml:space="preserve"> for your unit specific parameters; Internal Supplier Invoice Journal Source and Ledger Account 46000</w:t>
            </w:r>
          </w:p>
          <w:p w14:paraId="70B300E0" w14:textId="55DB9B67" w:rsidR="00B87D5A" w:rsidRPr="00247CD1" w:rsidRDefault="00B87D5A" w:rsidP="00B87D5A">
            <w:pPr>
              <w:pStyle w:val="TableParagraph"/>
              <w:spacing w:before="59"/>
              <w:ind w:left="67" w:right="276"/>
              <w:jc w:val="both"/>
              <w:rPr>
                <w:bCs/>
                <w:sz w:val="20"/>
                <w:szCs w:val="20"/>
              </w:rPr>
            </w:pPr>
            <w:r w:rsidRPr="00C8696C">
              <w:rPr>
                <w:bCs/>
                <w:sz w:val="20"/>
                <w:szCs w:val="20"/>
              </w:rPr>
              <w:t xml:space="preserve">Compare </w:t>
            </w:r>
            <w:r w:rsidRPr="00043DB5">
              <w:rPr>
                <w:b/>
                <w:sz w:val="20"/>
                <w:szCs w:val="20"/>
              </w:rPr>
              <w:t xml:space="preserve">Find Supplier Invoice Summary – OSU </w:t>
            </w:r>
            <w:r w:rsidRPr="00043DB5">
              <w:rPr>
                <w:bCs/>
                <w:sz w:val="20"/>
                <w:szCs w:val="20"/>
              </w:rPr>
              <w:t xml:space="preserve">for your supplier ID </w:t>
            </w:r>
            <w:r>
              <w:rPr>
                <w:bCs/>
                <w:sz w:val="20"/>
                <w:szCs w:val="20"/>
              </w:rPr>
              <w:t xml:space="preserve">with invoices in approved status </w:t>
            </w:r>
            <w:r w:rsidRPr="00043DB5">
              <w:rPr>
                <w:bCs/>
                <w:sz w:val="20"/>
                <w:szCs w:val="20"/>
              </w:rPr>
              <w:t xml:space="preserve">to view what posted </w:t>
            </w:r>
          </w:p>
        </w:tc>
        <w:tc>
          <w:tcPr>
            <w:tcW w:w="3060" w:type="dxa"/>
            <w:tcBorders>
              <w:top w:val="single" w:sz="12" w:space="0" w:color="000000"/>
              <w:left w:val="single" w:sz="8" w:space="0" w:color="000000"/>
              <w:bottom w:val="single" w:sz="4" w:space="0" w:color="auto"/>
              <w:right w:val="single" w:sz="8" w:space="0" w:color="000000"/>
            </w:tcBorders>
          </w:tcPr>
          <w:p w14:paraId="1E357B8D"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04D1928A"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76EF6217" w14:textId="77777777" w:rsidR="00B87D5A" w:rsidRDefault="00B87D5A" w:rsidP="00B87D5A">
            <w:pPr>
              <w:pStyle w:val="TableParagraph"/>
              <w:spacing w:before="109"/>
              <w:ind w:left="70"/>
              <w:rPr>
                <w:rFonts w:ascii="Arial"/>
                <w:sz w:val="24"/>
              </w:rPr>
            </w:pPr>
          </w:p>
        </w:tc>
      </w:tr>
      <w:tr w:rsidR="00B87D5A" w14:paraId="3FDA1C4A" w14:textId="77777777" w:rsidTr="00341F8E">
        <w:trPr>
          <w:trHeight w:val="330"/>
        </w:trPr>
        <w:tc>
          <w:tcPr>
            <w:tcW w:w="3410" w:type="dxa"/>
            <w:tcBorders>
              <w:top w:val="single" w:sz="12" w:space="0" w:color="000000"/>
              <w:left w:val="single" w:sz="8" w:space="0" w:color="000000"/>
              <w:bottom w:val="single" w:sz="4" w:space="0" w:color="auto"/>
              <w:right w:val="single" w:sz="12" w:space="0" w:color="000000"/>
            </w:tcBorders>
          </w:tcPr>
          <w:p w14:paraId="53CCB77F" w14:textId="77777777" w:rsidR="00341F8E" w:rsidRPr="00247CD1" w:rsidRDefault="00341F8E" w:rsidP="00341F8E">
            <w:pPr>
              <w:pStyle w:val="TableParagraph"/>
              <w:spacing w:before="1"/>
              <w:ind w:left="61"/>
              <w:rPr>
                <w:b/>
                <w:bCs/>
                <w:sz w:val="20"/>
                <w:szCs w:val="20"/>
              </w:rPr>
            </w:pPr>
            <w:r w:rsidRPr="00247CD1">
              <w:rPr>
                <w:b/>
                <w:bCs/>
                <w:sz w:val="20"/>
                <w:szCs w:val="20"/>
              </w:rPr>
              <w:t>Inventory</w:t>
            </w:r>
          </w:p>
          <w:p w14:paraId="0F8B446B" w14:textId="130FCF62" w:rsidR="00B87D5A" w:rsidRDefault="00B87D5A" w:rsidP="00B87D5A">
            <w:pPr>
              <w:pStyle w:val="TableParagraph"/>
              <w:spacing w:before="1"/>
              <w:ind w:left="61"/>
              <w:rPr>
                <w:i/>
                <w:iCs/>
                <w:sz w:val="20"/>
                <w:szCs w:val="20"/>
              </w:rPr>
            </w:pPr>
            <w:r w:rsidRPr="00247CD1">
              <w:rPr>
                <w:sz w:val="20"/>
                <w:szCs w:val="20"/>
              </w:rPr>
              <w:t>Review for old or obsolete items that need to be written off.</w:t>
            </w:r>
            <w:r>
              <w:rPr>
                <w:sz w:val="20"/>
                <w:szCs w:val="20"/>
              </w:rPr>
              <w:t xml:space="preserve">  </w:t>
            </w:r>
            <w:r w:rsidRPr="00247CD1">
              <w:rPr>
                <w:sz w:val="20"/>
                <w:szCs w:val="20"/>
              </w:rPr>
              <w:t xml:space="preserve">Perform any cycle counts as required by the </w:t>
            </w:r>
            <w:hyperlink r:id="rId12" w:history="1">
              <w:r w:rsidRPr="006B7034">
                <w:rPr>
                  <w:rStyle w:val="Hyperlink"/>
                  <w:i/>
                  <w:iCs/>
                  <w:sz w:val="20"/>
                  <w:szCs w:val="20"/>
                </w:rPr>
                <w:t>asset management policy</w:t>
              </w:r>
            </w:hyperlink>
            <w:r w:rsidRPr="006B7034">
              <w:rPr>
                <w:i/>
                <w:iCs/>
                <w:sz w:val="20"/>
                <w:szCs w:val="20"/>
              </w:rPr>
              <w:t>.</w:t>
            </w:r>
          </w:p>
          <w:p w14:paraId="435D0C56" w14:textId="77777777" w:rsidR="00B87D5A" w:rsidRDefault="00B87D5A" w:rsidP="00B87D5A">
            <w:pPr>
              <w:pStyle w:val="TableParagraph"/>
              <w:spacing w:before="1"/>
              <w:ind w:left="61"/>
              <w:rPr>
                <w:i/>
                <w:iCs/>
                <w:sz w:val="20"/>
                <w:szCs w:val="20"/>
              </w:rPr>
            </w:pPr>
          </w:p>
          <w:p w14:paraId="6FA8704E" w14:textId="79338085" w:rsidR="00341F8E" w:rsidRPr="00247CD1" w:rsidRDefault="00341F8E" w:rsidP="00341F8E">
            <w:pPr>
              <w:pStyle w:val="TableParagraph"/>
              <w:spacing w:before="1"/>
              <w:ind w:left="61"/>
              <w:rPr>
                <w:b/>
                <w:bCs/>
                <w:sz w:val="20"/>
                <w:szCs w:val="20"/>
              </w:rPr>
            </w:pPr>
            <w:r w:rsidRPr="00247CD1">
              <w:rPr>
                <w:b/>
                <w:bCs/>
                <w:sz w:val="20"/>
                <w:szCs w:val="20"/>
              </w:rPr>
              <w:lastRenderedPageBreak/>
              <w:t>Inventory</w:t>
            </w:r>
            <w:r>
              <w:rPr>
                <w:b/>
                <w:bCs/>
                <w:sz w:val="20"/>
                <w:szCs w:val="20"/>
              </w:rPr>
              <w:t xml:space="preserve"> (continued)</w:t>
            </w:r>
          </w:p>
          <w:p w14:paraId="4CF8081B" w14:textId="314F7A92" w:rsidR="00B87D5A" w:rsidRDefault="00B87D5A" w:rsidP="00B87D5A">
            <w:pPr>
              <w:pStyle w:val="TableParagraph"/>
              <w:spacing w:before="1"/>
              <w:ind w:left="61"/>
              <w:rPr>
                <w:sz w:val="20"/>
                <w:szCs w:val="20"/>
              </w:rPr>
            </w:pPr>
            <w:r>
              <w:rPr>
                <w:sz w:val="20"/>
                <w:szCs w:val="20"/>
              </w:rPr>
              <w:t>Classify inventory sold during the month as “Cost of Sales” via cost center journal.</w:t>
            </w:r>
          </w:p>
          <w:p w14:paraId="55B4E82B" w14:textId="7DBE5D8B"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Debit</w:t>
            </w:r>
            <w:proofErr w:type="gramEnd"/>
            <w:r>
              <w:rPr>
                <w:sz w:val="18"/>
                <w:szCs w:val="18"/>
              </w:rPr>
              <w:t xml:space="preserve"> 61020: Cost of Sales and credit 15000: Inventory</w:t>
            </w:r>
          </w:p>
          <w:p w14:paraId="322ED937" w14:textId="04C8D943"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Use</w:t>
            </w:r>
            <w:proofErr w:type="gramEnd"/>
            <w:r>
              <w:rPr>
                <w:sz w:val="18"/>
                <w:szCs w:val="18"/>
              </w:rPr>
              <w:t xml:space="preserve"> ET101 with an earnings fund on the Cost of Sales line</w:t>
            </w:r>
          </w:p>
          <w:p w14:paraId="148CF52E" w14:textId="7582153E" w:rsidR="00B87D5A" w:rsidRDefault="00B87D5A" w:rsidP="00B87D5A">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Pr>
                <w:sz w:val="18"/>
                <w:szCs w:val="18"/>
              </w:rPr>
              <w:t>Include</w:t>
            </w:r>
            <w:proofErr w:type="gramEnd"/>
            <w:r>
              <w:rPr>
                <w:sz w:val="18"/>
                <w:szCs w:val="18"/>
              </w:rPr>
              <w:t xml:space="preserve"> back up documentation of inventory sold</w:t>
            </w:r>
          </w:p>
          <w:p w14:paraId="4CBEFB20" w14:textId="6ADBFD2F" w:rsidR="00B87D5A" w:rsidRDefault="00B87D5A" w:rsidP="00B87D5A">
            <w:pPr>
              <w:pStyle w:val="TableParagraph"/>
              <w:spacing w:before="1"/>
              <w:rPr>
                <w:sz w:val="20"/>
                <w:szCs w:val="20"/>
              </w:rPr>
            </w:pPr>
          </w:p>
          <w:p w14:paraId="05C7891C" w14:textId="77777777" w:rsidR="00B87D5A" w:rsidRPr="00AC0327" w:rsidRDefault="00B87D5A" w:rsidP="00B87D5A">
            <w:pPr>
              <w:pStyle w:val="TableParagraph"/>
              <w:spacing w:before="1"/>
              <w:ind w:left="61"/>
              <w:rPr>
                <w:sz w:val="20"/>
                <w:szCs w:val="20"/>
              </w:rPr>
            </w:pPr>
          </w:p>
          <w:p w14:paraId="1856609E" w14:textId="122B1D9C" w:rsidR="00B87D5A" w:rsidRPr="00161A1D" w:rsidRDefault="00B87D5A" w:rsidP="00B87D5A">
            <w:pPr>
              <w:pStyle w:val="TableParagraph"/>
              <w:spacing w:before="1"/>
              <w:ind w:left="61"/>
              <w:rPr>
                <w:sz w:val="20"/>
                <w:szCs w:val="20"/>
              </w:rPr>
            </w:pPr>
            <w:r w:rsidRPr="00247CD1">
              <w:rPr>
                <w:sz w:val="20"/>
                <w:szCs w:val="20"/>
              </w:rPr>
              <w:t>(Objective A2 &amp; A3)</w:t>
            </w:r>
          </w:p>
        </w:tc>
        <w:tc>
          <w:tcPr>
            <w:tcW w:w="3060" w:type="dxa"/>
            <w:tcBorders>
              <w:top w:val="single" w:sz="12" w:space="0" w:color="000000"/>
              <w:left w:val="single" w:sz="12" w:space="0" w:color="000000"/>
              <w:bottom w:val="single" w:sz="4" w:space="0" w:color="auto"/>
              <w:right w:val="single" w:sz="8" w:space="0" w:color="000000"/>
            </w:tcBorders>
          </w:tcPr>
          <w:p w14:paraId="48A54502" w14:textId="77777777" w:rsidR="00B87D5A" w:rsidRPr="00247CD1" w:rsidRDefault="00B87D5A" w:rsidP="00B87D5A">
            <w:pPr>
              <w:pStyle w:val="TableParagraph"/>
              <w:spacing w:before="52"/>
              <w:ind w:left="47"/>
              <w:rPr>
                <w:b/>
                <w:bCs/>
                <w:sz w:val="20"/>
                <w:szCs w:val="20"/>
              </w:rPr>
            </w:pPr>
            <w:r w:rsidRPr="00247CD1">
              <w:rPr>
                <w:b/>
                <w:bCs/>
                <w:sz w:val="20"/>
                <w:szCs w:val="20"/>
              </w:rPr>
              <w:lastRenderedPageBreak/>
              <w:t>Find Inventory (various reports)</w:t>
            </w:r>
          </w:p>
          <w:p w14:paraId="2BC2D00B" w14:textId="77777777" w:rsidR="00B87D5A" w:rsidRDefault="00B87D5A" w:rsidP="00B87D5A">
            <w:pPr>
              <w:pStyle w:val="TableParagraph"/>
              <w:spacing w:before="52"/>
              <w:ind w:left="47"/>
              <w:rPr>
                <w:sz w:val="20"/>
                <w:szCs w:val="20"/>
              </w:rPr>
            </w:pPr>
            <w:r w:rsidRPr="00247CD1">
              <w:rPr>
                <w:sz w:val="20"/>
                <w:szCs w:val="20"/>
              </w:rPr>
              <w:t>Filter for your inventory site</w:t>
            </w:r>
          </w:p>
          <w:p w14:paraId="75323D86" w14:textId="77777777" w:rsidR="00341F8E" w:rsidRDefault="00341F8E" w:rsidP="00B87D5A">
            <w:pPr>
              <w:pStyle w:val="TableParagraph"/>
              <w:spacing w:before="52"/>
              <w:ind w:left="47"/>
              <w:rPr>
                <w:sz w:val="20"/>
                <w:szCs w:val="20"/>
              </w:rPr>
            </w:pPr>
          </w:p>
          <w:p w14:paraId="7D105F92" w14:textId="77777777" w:rsidR="00341F8E" w:rsidRDefault="00341F8E" w:rsidP="00B87D5A">
            <w:pPr>
              <w:pStyle w:val="TableParagraph"/>
              <w:spacing w:before="52"/>
              <w:ind w:left="47"/>
              <w:rPr>
                <w:sz w:val="20"/>
                <w:szCs w:val="20"/>
              </w:rPr>
            </w:pPr>
          </w:p>
          <w:p w14:paraId="57F21309" w14:textId="77777777" w:rsidR="00341F8E" w:rsidRPr="00247CD1" w:rsidRDefault="00341F8E" w:rsidP="00341F8E">
            <w:pPr>
              <w:pStyle w:val="TableParagraph"/>
              <w:spacing w:before="52"/>
              <w:ind w:left="47"/>
              <w:rPr>
                <w:b/>
                <w:bCs/>
                <w:sz w:val="20"/>
                <w:szCs w:val="20"/>
              </w:rPr>
            </w:pPr>
            <w:r w:rsidRPr="00247CD1">
              <w:rPr>
                <w:b/>
                <w:bCs/>
                <w:sz w:val="20"/>
                <w:szCs w:val="20"/>
              </w:rPr>
              <w:lastRenderedPageBreak/>
              <w:t>Find Inventory (various reports)</w:t>
            </w:r>
          </w:p>
          <w:p w14:paraId="4BBE2083" w14:textId="7CD12B1D" w:rsidR="00341F8E" w:rsidRDefault="00341F8E" w:rsidP="00341F8E">
            <w:pPr>
              <w:pStyle w:val="TableParagraph"/>
              <w:spacing w:before="52"/>
              <w:ind w:left="47"/>
              <w:rPr>
                <w:sz w:val="20"/>
                <w:szCs w:val="20"/>
              </w:rPr>
            </w:pPr>
            <w:r w:rsidRPr="00247CD1">
              <w:rPr>
                <w:sz w:val="20"/>
                <w:szCs w:val="20"/>
              </w:rPr>
              <w:t>Filter for your inventory site</w:t>
            </w:r>
          </w:p>
          <w:p w14:paraId="44C53E2D" w14:textId="5316F533" w:rsidR="00341F8E" w:rsidRPr="00247CD1" w:rsidRDefault="00341F8E" w:rsidP="00B87D5A">
            <w:pPr>
              <w:pStyle w:val="TableParagraph"/>
              <w:spacing w:before="52"/>
              <w:ind w:left="47"/>
              <w:rPr>
                <w:sz w:val="20"/>
                <w:szCs w:val="20"/>
              </w:rPr>
            </w:pPr>
          </w:p>
        </w:tc>
        <w:tc>
          <w:tcPr>
            <w:tcW w:w="3060" w:type="dxa"/>
            <w:tcBorders>
              <w:top w:val="single" w:sz="12" w:space="0" w:color="000000"/>
              <w:left w:val="single" w:sz="8" w:space="0" w:color="000000"/>
              <w:bottom w:val="single" w:sz="4" w:space="0" w:color="auto"/>
              <w:right w:val="single" w:sz="8" w:space="0" w:color="000000"/>
            </w:tcBorders>
          </w:tcPr>
          <w:p w14:paraId="5DEF27B3"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AD2F8B0"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4A9B38AD" w14:textId="77777777" w:rsidR="00B87D5A" w:rsidRDefault="00B87D5A" w:rsidP="00B87D5A">
            <w:pPr>
              <w:pStyle w:val="TableParagraph"/>
              <w:spacing w:before="109"/>
              <w:ind w:left="70"/>
              <w:rPr>
                <w:rFonts w:ascii="Arial"/>
                <w:sz w:val="24"/>
              </w:rPr>
            </w:pPr>
          </w:p>
        </w:tc>
      </w:tr>
      <w:tr w:rsidR="00B87D5A" w14:paraId="19915658" w14:textId="77777777" w:rsidTr="00341F8E">
        <w:trPr>
          <w:trHeight w:val="1317"/>
        </w:trPr>
        <w:tc>
          <w:tcPr>
            <w:tcW w:w="3410" w:type="dxa"/>
            <w:tcBorders>
              <w:top w:val="single" w:sz="12" w:space="0" w:color="000000"/>
              <w:left w:val="single" w:sz="8" w:space="0" w:color="000000"/>
              <w:bottom w:val="single" w:sz="4" w:space="0" w:color="auto"/>
              <w:right w:val="single" w:sz="12" w:space="0" w:color="000000"/>
            </w:tcBorders>
          </w:tcPr>
          <w:p w14:paraId="3ACDD4D5" w14:textId="77777777" w:rsidR="00B87D5A" w:rsidRPr="00247CD1" w:rsidRDefault="00B87D5A" w:rsidP="00B87D5A">
            <w:pPr>
              <w:pStyle w:val="TableParagraph"/>
              <w:spacing w:before="1"/>
              <w:ind w:left="61"/>
              <w:rPr>
                <w:b/>
                <w:bCs/>
                <w:sz w:val="20"/>
                <w:szCs w:val="20"/>
              </w:rPr>
            </w:pPr>
            <w:r w:rsidRPr="008A4C24">
              <w:rPr>
                <w:b/>
                <w:bCs/>
                <w:sz w:val="20"/>
                <w:szCs w:val="20"/>
              </w:rPr>
              <w:t>Capital Assets</w:t>
            </w:r>
          </w:p>
          <w:p w14:paraId="30981E8D" w14:textId="77777777" w:rsidR="00B87D5A" w:rsidRPr="00247CD1" w:rsidRDefault="00B87D5A" w:rsidP="00B87D5A">
            <w:pPr>
              <w:pStyle w:val="TableParagraph"/>
              <w:spacing w:before="1"/>
              <w:ind w:left="61"/>
              <w:rPr>
                <w:sz w:val="20"/>
                <w:szCs w:val="20"/>
              </w:rPr>
            </w:pPr>
            <w:r w:rsidRPr="00247CD1">
              <w:rPr>
                <w:sz w:val="20"/>
                <w:szCs w:val="20"/>
              </w:rPr>
              <w:t xml:space="preserve">For any disposals, ensure they are recorded timely.  </w:t>
            </w:r>
          </w:p>
          <w:p w14:paraId="507AA3C5" w14:textId="77777777" w:rsidR="00B87D5A" w:rsidRDefault="00B87D5A" w:rsidP="00B87D5A">
            <w:pPr>
              <w:pStyle w:val="TableParagraph"/>
              <w:spacing w:before="1"/>
              <w:ind w:left="61"/>
              <w:rPr>
                <w:i/>
                <w:iCs/>
                <w:sz w:val="20"/>
                <w:szCs w:val="20"/>
              </w:rPr>
            </w:pPr>
            <w:r w:rsidRPr="00247CD1">
              <w:rPr>
                <w:i/>
                <w:iCs/>
                <w:sz w:val="20"/>
                <w:szCs w:val="20"/>
              </w:rPr>
              <w:t xml:space="preserve">See </w:t>
            </w:r>
            <w:hyperlink r:id="rId13" w:history="1">
              <w:r w:rsidRPr="00247CD1">
                <w:rPr>
                  <w:rStyle w:val="Hyperlink"/>
                  <w:i/>
                  <w:iCs/>
                  <w:sz w:val="20"/>
                  <w:szCs w:val="20"/>
                </w:rPr>
                <w:t>disposals</w:t>
              </w:r>
            </w:hyperlink>
            <w:r w:rsidRPr="00247CD1">
              <w:rPr>
                <w:i/>
                <w:iCs/>
                <w:sz w:val="20"/>
                <w:szCs w:val="20"/>
              </w:rPr>
              <w:t xml:space="preserve"> job aid.</w:t>
            </w:r>
          </w:p>
          <w:p w14:paraId="34DA9F33" w14:textId="77777777" w:rsidR="00B87D5A" w:rsidRDefault="00B87D5A" w:rsidP="00B87D5A">
            <w:pPr>
              <w:pStyle w:val="TableParagraph"/>
              <w:spacing w:before="1"/>
              <w:ind w:left="61"/>
              <w:rPr>
                <w:i/>
                <w:iCs/>
                <w:sz w:val="20"/>
                <w:szCs w:val="20"/>
              </w:rPr>
            </w:pPr>
          </w:p>
          <w:p w14:paraId="04A680B0" w14:textId="77777777" w:rsidR="00B87D5A" w:rsidRDefault="00B87D5A" w:rsidP="00B87D5A">
            <w:pPr>
              <w:pStyle w:val="TableParagraph"/>
              <w:spacing w:before="1"/>
              <w:ind w:left="61"/>
              <w:rPr>
                <w:i/>
                <w:iCs/>
                <w:sz w:val="20"/>
                <w:szCs w:val="20"/>
              </w:rPr>
            </w:pPr>
          </w:p>
          <w:p w14:paraId="22B9DB6F" w14:textId="77777777" w:rsidR="00B87D5A" w:rsidRDefault="00B87D5A" w:rsidP="00B87D5A">
            <w:pPr>
              <w:pStyle w:val="TableParagraph"/>
              <w:spacing w:before="1"/>
              <w:ind w:left="61"/>
              <w:rPr>
                <w:i/>
                <w:iCs/>
                <w:sz w:val="20"/>
                <w:szCs w:val="20"/>
              </w:rPr>
            </w:pPr>
          </w:p>
          <w:p w14:paraId="2F46DB8F" w14:textId="6C7A7161" w:rsidR="00B87D5A" w:rsidRDefault="00B87D5A" w:rsidP="00B87D5A">
            <w:pPr>
              <w:pStyle w:val="TableParagraph"/>
              <w:spacing w:before="1"/>
              <w:ind w:left="61"/>
              <w:rPr>
                <w:sz w:val="20"/>
                <w:szCs w:val="20"/>
              </w:rPr>
            </w:pPr>
            <w:r w:rsidRPr="00CF36FC">
              <w:rPr>
                <w:sz w:val="20"/>
                <w:szCs w:val="20"/>
              </w:rPr>
              <w:t>Review</w:t>
            </w:r>
            <w:r>
              <w:rPr>
                <w:sz w:val="20"/>
                <w:szCs w:val="20"/>
              </w:rPr>
              <w:t xml:space="preserve"> spend</w:t>
            </w:r>
            <w:r w:rsidRPr="00CF36FC">
              <w:rPr>
                <w:sz w:val="20"/>
                <w:szCs w:val="20"/>
              </w:rPr>
              <w:t xml:space="preserve"> for any missed items &gt;5k with a useful life of one year or more and send </w:t>
            </w:r>
            <w:r>
              <w:rPr>
                <w:sz w:val="20"/>
                <w:szCs w:val="20"/>
              </w:rPr>
              <w:t xml:space="preserve">requests for </w:t>
            </w:r>
            <w:hyperlink r:id="rId14" w:history="1">
              <w:r w:rsidRPr="00712E97">
                <w:rPr>
                  <w:rStyle w:val="Hyperlink"/>
                  <w:i/>
                  <w:iCs/>
                  <w:sz w:val="20"/>
                  <w:szCs w:val="20"/>
                </w:rPr>
                <w:t>manual registration</w:t>
              </w:r>
            </w:hyperlink>
            <w:r>
              <w:rPr>
                <w:sz w:val="20"/>
                <w:szCs w:val="20"/>
              </w:rPr>
              <w:t xml:space="preserve"> to the Department Cost Center Asset Tracking Specialist</w:t>
            </w:r>
            <w:r w:rsidRPr="00CF36FC">
              <w:rPr>
                <w:sz w:val="20"/>
                <w:szCs w:val="20"/>
              </w:rPr>
              <w:t xml:space="preserve">   </w:t>
            </w:r>
          </w:p>
          <w:p w14:paraId="0944E0B7" w14:textId="77777777" w:rsidR="00B87D5A" w:rsidRPr="00CF36FC" w:rsidRDefault="00B87D5A" w:rsidP="00B87D5A">
            <w:pPr>
              <w:pStyle w:val="TableParagraph"/>
              <w:spacing w:before="1"/>
              <w:ind w:left="61"/>
              <w:rPr>
                <w:sz w:val="20"/>
                <w:szCs w:val="20"/>
              </w:rPr>
            </w:pPr>
          </w:p>
          <w:p w14:paraId="5E09377B" w14:textId="6F29CD26" w:rsidR="00B87D5A" w:rsidRPr="00247CD1" w:rsidRDefault="00B87D5A" w:rsidP="00B87D5A">
            <w:pPr>
              <w:pStyle w:val="TableParagraph"/>
              <w:spacing w:before="1"/>
              <w:ind w:left="61"/>
              <w:rPr>
                <w:sz w:val="20"/>
                <w:szCs w:val="20"/>
              </w:rPr>
            </w:pPr>
            <w:r w:rsidRPr="00CF36FC">
              <w:rPr>
                <w:sz w:val="20"/>
                <w:szCs w:val="20"/>
              </w:rPr>
              <w:t>(Objective A3)</w:t>
            </w:r>
          </w:p>
        </w:tc>
        <w:tc>
          <w:tcPr>
            <w:tcW w:w="3060" w:type="dxa"/>
            <w:tcBorders>
              <w:top w:val="single" w:sz="12" w:space="0" w:color="000000"/>
              <w:left w:val="single" w:sz="12" w:space="0" w:color="000000"/>
              <w:bottom w:val="single" w:sz="4" w:space="0" w:color="auto"/>
              <w:right w:val="single" w:sz="8" w:space="0" w:color="000000"/>
            </w:tcBorders>
          </w:tcPr>
          <w:p w14:paraId="101233E2" w14:textId="77777777" w:rsidR="00B87D5A" w:rsidRPr="00247CD1" w:rsidRDefault="00B87D5A" w:rsidP="00B87D5A">
            <w:pPr>
              <w:pStyle w:val="TableParagraph"/>
              <w:spacing w:before="52"/>
              <w:ind w:left="47"/>
              <w:rPr>
                <w:b/>
                <w:bCs/>
                <w:sz w:val="20"/>
                <w:szCs w:val="20"/>
              </w:rPr>
            </w:pPr>
            <w:r w:rsidRPr="00247CD1">
              <w:rPr>
                <w:b/>
                <w:bCs/>
                <w:sz w:val="20"/>
                <w:szCs w:val="20"/>
              </w:rPr>
              <w:t>OSU – Find Assets</w:t>
            </w:r>
          </w:p>
          <w:p w14:paraId="01B99BE2" w14:textId="5EFA2420" w:rsidR="00B87D5A" w:rsidRPr="00247CD1" w:rsidRDefault="00B87D5A" w:rsidP="00B87D5A">
            <w:pPr>
              <w:pStyle w:val="TableParagraph"/>
              <w:spacing w:before="2"/>
              <w:ind w:left="47"/>
              <w:rPr>
                <w:rFonts w:ascii="Times New Roman"/>
                <w:sz w:val="20"/>
                <w:szCs w:val="20"/>
              </w:rPr>
            </w:pPr>
            <w:r w:rsidRPr="00247CD1">
              <w:rPr>
                <w:sz w:val="20"/>
                <w:szCs w:val="20"/>
              </w:rPr>
              <w:t xml:space="preserve">Run for your unit specific parameters (e.g. </w:t>
            </w:r>
            <w:r>
              <w:rPr>
                <w:sz w:val="20"/>
                <w:szCs w:val="20"/>
              </w:rPr>
              <w:t>balancing unit/balancing unit hierarchy</w:t>
            </w:r>
            <w:r w:rsidRPr="00247CD1">
              <w:rPr>
                <w:sz w:val="20"/>
                <w:szCs w:val="20"/>
              </w:rPr>
              <w:t>)</w:t>
            </w:r>
          </w:p>
          <w:p w14:paraId="24C59823" w14:textId="77777777" w:rsidR="00B87D5A" w:rsidRPr="00CF36FC" w:rsidRDefault="00B87D5A" w:rsidP="00B87D5A">
            <w:pPr>
              <w:pStyle w:val="TableParagraph"/>
              <w:spacing w:before="52"/>
              <w:ind w:left="47"/>
              <w:rPr>
                <w:b/>
                <w:bCs/>
                <w:sz w:val="20"/>
                <w:szCs w:val="20"/>
              </w:rPr>
            </w:pPr>
          </w:p>
          <w:p w14:paraId="08B83F08" w14:textId="77777777" w:rsidR="00B87D5A" w:rsidRPr="00CF36FC"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b/>
                <w:bCs/>
                <w:color w:val="000000"/>
                <w:sz w:val="20"/>
                <w:szCs w:val="20"/>
                <w:bdr w:val="none" w:sz="0" w:space="0" w:color="auto" w:frame="1"/>
                <w:lang w:val="en"/>
              </w:rPr>
              <w:t>Find Supplier Invoice Details – OSU</w:t>
            </w:r>
            <w:r w:rsidRPr="00CF36FC">
              <w:rPr>
                <w:rStyle w:val="normaltextrun"/>
                <w:color w:val="000000"/>
                <w:sz w:val="20"/>
                <w:szCs w:val="20"/>
                <w:bdr w:val="none" w:sz="0" w:space="0" w:color="auto" w:frame="1"/>
                <w:lang w:val="en"/>
              </w:rPr>
              <w:t xml:space="preserve"> </w:t>
            </w:r>
          </w:p>
          <w:p w14:paraId="24EC74B7" w14:textId="4D0BA1D8" w:rsidR="00B87D5A" w:rsidRPr="00216A53"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 xml:space="preserve">Run for your unit specific parameters </w:t>
            </w:r>
            <w:r w:rsidRPr="00247CD1">
              <w:rPr>
                <w:sz w:val="20"/>
                <w:szCs w:val="20"/>
              </w:rPr>
              <w:t>(e.g. cost center/cost center hierarchy</w:t>
            </w:r>
            <w:r>
              <w:rPr>
                <w:sz w:val="20"/>
                <w:szCs w:val="20"/>
              </w:rPr>
              <w:t>, balancing unit/balancing unit hierarchy</w:t>
            </w:r>
            <w:r w:rsidRPr="00247CD1">
              <w:rPr>
                <w:sz w:val="20"/>
                <w:szCs w:val="20"/>
              </w:rPr>
              <w:t>)</w:t>
            </w:r>
          </w:p>
          <w:p w14:paraId="5961070E" w14:textId="6EAC010F" w:rsidR="00B87D5A" w:rsidRPr="00CF36FC" w:rsidRDefault="00B87D5A" w:rsidP="00B87D5A">
            <w:pPr>
              <w:pStyle w:val="TableParagraph"/>
              <w:spacing w:before="52"/>
              <w:ind w:left="47"/>
              <w:rPr>
                <w:rStyle w:val="normaltextrun"/>
                <w:color w:val="000000"/>
                <w:sz w:val="20"/>
                <w:szCs w:val="20"/>
                <w:bdr w:val="none" w:sz="0" w:space="0" w:color="auto" w:frame="1"/>
                <w:lang w:val="en"/>
              </w:rPr>
            </w:pPr>
            <w:r>
              <w:rPr>
                <w:rStyle w:val="normaltextrun"/>
                <w:color w:val="000000"/>
                <w:sz w:val="20"/>
                <w:szCs w:val="20"/>
                <w:bdr w:val="none" w:sz="0" w:space="0" w:color="auto" w:frame="1"/>
                <w:lang w:val="en"/>
              </w:rPr>
              <w:t xml:space="preserve">Line </w:t>
            </w:r>
            <w:r w:rsidRPr="00216A53">
              <w:rPr>
                <w:rStyle w:val="normaltextrun"/>
                <w:color w:val="000000"/>
                <w:sz w:val="20"/>
                <w:szCs w:val="20"/>
                <w:bdr w:val="none" w:sz="0" w:space="0" w:color="auto" w:frame="1"/>
                <w:lang w:val="en"/>
              </w:rPr>
              <w:t xml:space="preserve">Spend Category Hierarchy of ‘Non-Trackable’ </w:t>
            </w:r>
          </w:p>
          <w:p w14:paraId="4EA1DC5A" w14:textId="77777777" w:rsidR="00B87D5A" w:rsidRDefault="00B87D5A" w:rsidP="00B87D5A">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Review for any &gt;$5k missed item</w:t>
            </w:r>
            <w:r>
              <w:rPr>
                <w:rStyle w:val="normaltextrun"/>
                <w:color w:val="000000"/>
                <w:sz w:val="20"/>
                <w:szCs w:val="20"/>
                <w:bdr w:val="none" w:sz="0" w:space="0" w:color="auto" w:frame="1"/>
                <w:lang w:val="en"/>
              </w:rPr>
              <w:t>s</w:t>
            </w:r>
            <w:r w:rsidRPr="00CF36FC">
              <w:rPr>
                <w:rStyle w:val="normaltextrun"/>
                <w:color w:val="000000"/>
                <w:sz w:val="20"/>
                <w:szCs w:val="20"/>
                <w:bdr w:val="none" w:sz="0" w:space="0" w:color="auto" w:frame="1"/>
                <w:lang w:val="en"/>
              </w:rPr>
              <w:t xml:space="preserve"> that need to be manually registered</w:t>
            </w:r>
          </w:p>
          <w:p w14:paraId="74E817E4" w14:textId="45972BCC" w:rsidR="00B87D5A" w:rsidRPr="006D109B" w:rsidRDefault="00B87D5A" w:rsidP="00B87D5A">
            <w:pPr>
              <w:pStyle w:val="TableParagraph"/>
              <w:spacing w:before="52"/>
              <w:ind w:left="47"/>
              <w:rPr>
                <w:rStyle w:val="normaltextrun"/>
                <w:b/>
                <w:bCs/>
                <w:color w:val="000000"/>
                <w:sz w:val="20"/>
                <w:szCs w:val="20"/>
                <w:bdr w:val="none" w:sz="0" w:space="0" w:color="auto" w:frame="1"/>
                <w:lang w:val="en"/>
              </w:rPr>
            </w:pPr>
            <w:r w:rsidRPr="006D109B">
              <w:rPr>
                <w:rStyle w:val="normaltextrun"/>
                <w:b/>
                <w:bCs/>
                <w:color w:val="000000"/>
                <w:sz w:val="20"/>
                <w:szCs w:val="20"/>
                <w:bdr w:val="none" w:sz="0" w:space="0" w:color="auto" w:frame="1"/>
                <w:lang w:val="en"/>
              </w:rPr>
              <w:t>Find Expense Report Details – OSU</w:t>
            </w:r>
          </w:p>
          <w:p w14:paraId="62E588C7" w14:textId="6D581FDF" w:rsidR="00341F8E" w:rsidRPr="00CF36FC" w:rsidRDefault="00B87D5A" w:rsidP="00341F8E">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Run for your unit specific parameters (e.g. cost center/cost center hierarchy</w:t>
            </w:r>
            <w:r>
              <w:rPr>
                <w:sz w:val="20"/>
                <w:szCs w:val="20"/>
              </w:rPr>
              <w:t xml:space="preserve">, </w:t>
            </w:r>
            <w:r w:rsidR="00341F8E">
              <w:rPr>
                <w:sz w:val="20"/>
                <w:szCs w:val="20"/>
              </w:rPr>
              <w:t>balancing unit/balancing unit hierarchy</w:t>
            </w:r>
            <w:r w:rsidR="00341F8E" w:rsidRPr="00247CD1">
              <w:rPr>
                <w:sz w:val="20"/>
                <w:szCs w:val="20"/>
              </w:rPr>
              <w:t>)</w:t>
            </w:r>
            <w:r w:rsidR="00341F8E" w:rsidRPr="00CF36FC">
              <w:rPr>
                <w:rStyle w:val="normaltextrun"/>
                <w:color w:val="000000"/>
                <w:sz w:val="20"/>
                <w:szCs w:val="20"/>
                <w:bdr w:val="none" w:sz="0" w:space="0" w:color="auto" w:frame="1"/>
                <w:lang w:val="en"/>
              </w:rPr>
              <w:t xml:space="preserve"> </w:t>
            </w:r>
          </w:p>
          <w:p w14:paraId="1ABD23DF" w14:textId="77777777" w:rsidR="00341F8E" w:rsidRDefault="00341F8E" w:rsidP="00341F8E">
            <w:pPr>
              <w:pStyle w:val="TableParagraph"/>
              <w:spacing w:before="52"/>
              <w:ind w:left="47"/>
              <w:rPr>
                <w:rStyle w:val="normaltextrun"/>
                <w:color w:val="000000"/>
                <w:sz w:val="20"/>
                <w:szCs w:val="20"/>
                <w:bdr w:val="none" w:sz="0" w:space="0" w:color="auto" w:frame="1"/>
                <w:lang w:val="en"/>
              </w:rPr>
            </w:pPr>
            <w:r w:rsidRPr="00CF36FC">
              <w:rPr>
                <w:rStyle w:val="normaltextrun"/>
                <w:color w:val="000000"/>
                <w:sz w:val="20"/>
                <w:szCs w:val="20"/>
                <w:bdr w:val="none" w:sz="0" w:space="0" w:color="auto" w:frame="1"/>
                <w:lang w:val="en"/>
              </w:rPr>
              <w:t>Review for any &gt;$5k missed item</w:t>
            </w:r>
            <w:r>
              <w:rPr>
                <w:rStyle w:val="normaltextrun"/>
                <w:color w:val="000000"/>
                <w:sz w:val="20"/>
                <w:szCs w:val="20"/>
                <w:bdr w:val="none" w:sz="0" w:space="0" w:color="auto" w:frame="1"/>
                <w:lang w:val="en"/>
              </w:rPr>
              <w:t>s</w:t>
            </w:r>
            <w:r w:rsidRPr="00CF36FC">
              <w:rPr>
                <w:rStyle w:val="normaltextrun"/>
                <w:color w:val="000000"/>
                <w:sz w:val="20"/>
                <w:szCs w:val="20"/>
                <w:bdr w:val="none" w:sz="0" w:space="0" w:color="auto" w:frame="1"/>
                <w:lang w:val="en"/>
              </w:rPr>
              <w:t xml:space="preserve"> that need to be manually registered</w:t>
            </w:r>
          </w:p>
          <w:p w14:paraId="22A25C8D" w14:textId="6515D2DD" w:rsidR="00B87D5A" w:rsidRPr="00CF114D" w:rsidRDefault="00B87D5A" w:rsidP="00B87D5A">
            <w:pPr>
              <w:pStyle w:val="TableParagraph"/>
              <w:spacing w:before="52"/>
              <w:ind w:left="47"/>
              <w:rPr>
                <w:color w:val="000000"/>
                <w:sz w:val="20"/>
                <w:szCs w:val="20"/>
                <w:bdr w:val="none" w:sz="0" w:space="0" w:color="auto" w:frame="1"/>
                <w:lang w:val="en"/>
              </w:rPr>
            </w:pPr>
          </w:p>
        </w:tc>
        <w:tc>
          <w:tcPr>
            <w:tcW w:w="3060" w:type="dxa"/>
            <w:tcBorders>
              <w:top w:val="single" w:sz="12" w:space="0" w:color="000000"/>
              <w:left w:val="single" w:sz="8" w:space="0" w:color="000000"/>
              <w:bottom w:val="single" w:sz="4" w:space="0" w:color="auto"/>
              <w:right w:val="single" w:sz="8" w:space="0" w:color="000000"/>
            </w:tcBorders>
          </w:tcPr>
          <w:p w14:paraId="49C55228"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31EDA691"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51BE0F2" w14:textId="77777777" w:rsidR="00B87D5A" w:rsidRDefault="00B87D5A" w:rsidP="00B87D5A">
            <w:pPr>
              <w:pStyle w:val="TableParagraph"/>
              <w:spacing w:before="109"/>
              <w:ind w:left="70"/>
              <w:rPr>
                <w:rFonts w:ascii="Arial"/>
                <w:sz w:val="24"/>
              </w:rPr>
            </w:pPr>
          </w:p>
        </w:tc>
      </w:tr>
      <w:tr w:rsidR="00B87D5A" w14:paraId="318CC64F" w14:textId="77777777" w:rsidTr="00341F8E">
        <w:trPr>
          <w:trHeight w:val="1317"/>
        </w:trPr>
        <w:tc>
          <w:tcPr>
            <w:tcW w:w="3410" w:type="dxa"/>
            <w:tcBorders>
              <w:top w:val="single" w:sz="12" w:space="0" w:color="000000"/>
              <w:left w:val="single" w:sz="8" w:space="0" w:color="000000"/>
              <w:bottom w:val="single" w:sz="12" w:space="0" w:color="000000"/>
              <w:right w:val="single" w:sz="12" w:space="0" w:color="000000"/>
            </w:tcBorders>
          </w:tcPr>
          <w:p w14:paraId="263F05A9" w14:textId="77777777" w:rsidR="00B87D5A" w:rsidRPr="00247CD1" w:rsidRDefault="00B87D5A" w:rsidP="00B87D5A">
            <w:pPr>
              <w:pStyle w:val="TableParagraph"/>
              <w:spacing w:before="1"/>
              <w:ind w:left="61"/>
              <w:rPr>
                <w:b/>
                <w:bCs/>
                <w:sz w:val="20"/>
                <w:szCs w:val="20"/>
              </w:rPr>
            </w:pPr>
            <w:r w:rsidRPr="00247CD1">
              <w:rPr>
                <w:b/>
                <w:bCs/>
                <w:sz w:val="20"/>
                <w:szCs w:val="20"/>
              </w:rPr>
              <w:t>Accounts Payable Aging</w:t>
            </w:r>
          </w:p>
          <w:p w14:paraId="5AC8FBD6" w14:textId="77777777" w:rsidR="00B87D5A" w:rsidRPr="00247CD1" w:rsidRDefault="00B87D5A" w:rsidP="00B87D5A">
            <w:pPr>
              <w:pStyle w:val="TableParagraph"/>
              <w:spacing w:before="1"/>
              <w:ind w:left="61"/>
              <w:rPr>
                <w:sz w:val="20"/>
                <w:szCs w:val="20"/>
              </w:rPr>
            </w:pPr>
            <w:r w:rsidRPr="00247CD1">
              <w:rPr>
                <w:sz w:val="20"/>
                <w:szCs w:val="20"/>
              </w:rPr>
              <w:t>Review accounts payable aging monthly and take immediate action on old or unusual invoices.</w:t>
            </w:r>
          </w:p>
          <w:p w14:paraId="6B72199B" w14:textId="170B84DB" w:rsidR="00B87D5A" w:rsidRPr="00247CD1" w:rsidRDefault="00B87D5A" w:rsidP="00B87D5A">
            <w:pPr>
              <w:pStyle w:val="TableParagraph"/>
              <w:spacing w:before="59"/>
              <w:rPr>
                <w:sz w:val="20"/>
              </w:rPr>
            </w:pPr>
            <w:r w:rsidRPr="00247CD1">
              <w:rPr>
                <w:sz w:val="20"/>
              </w:rPr>
              <w:t xml:space="preserve"> (Objective A2)</w:t>
            </w:r>
          </w:p>
        </w:tc>
        <w:tc>
          <w:tcPr>
            <w:tcW w:w="3060" w:type="dxa"/>
            <w:tcBorders>
              <w:top w:val="single" w:sz="12" w:space="0" w:color="000000"/>
              <w:left w:val="single" w:sz="12" w:space="0" w:color="000000"/>
              <w:bottom w:val="single" w:sz="12" w:space="0" w:color="000000"/>
              <w:right w:val="single" w:sz="8" w:space="0" w:color="000000"/>
            </w:tcBorders>
          </w:tcPr>
          <w:p w14:paraId="134D397C" w14:textId="4D798BD1" w:rsidR="00B87D5A" w:rsidRPr="00247CD1" w:rsidRDefault="00B87D5A" w:rsidP="00B87D5A">
            <w:pPr>
              <w:pStyle w:val="TableParagraph"/>
              <w:spacing w:before="52"/>
              <w:ind w:left="47"/>
              <w:rPr>
                <w:sz w:val="20"/>
                <w:szCs w:val="20"/>
              </w:rPr>
            </w:pPr>
            <w:r w:rsidRPr="00247CD1">
              <w:rPr>
                <w:b/>
                <w:bCs/>
                <w:sz w:val="20"/>
                <w:szCs w:val="20"/>
              </w:rPr>
              <w:t>Find Supplier Invoice Summary – OSU</w:t>
            </w:r>
          </w:p>
          <w:p w14:paraId="2C387156" w14:textId="2E7AC972" w:rsidR="00B87D5A" w:rsidRPr="00247CD1" w:rsidRDefault="00B87D5A" w:rsidP="00B87D5A">
            <w:pPr>
              <w:pStyle w:val="TableParagraph"/>
              <w:spacing w:before="2"/>
              <w:ind w:left="47"/>
              <w:rPr>
                <w:sz w:val="20"/>
                <w:szCs w:val="20"/>
              </w:rPr>
            </w:pPr>
            <w:r w:rsidRPr="00247CD1">
              <w:rPr>
                <w:sz w:val="20"/>
                <w:szCs w:val="20"/>
              </w:rPr>
              <w:t>Run for your unit specific parameters (e.g. cost center/cost center hierarchy</w:t>
            </w:r>
            <w:r>
              <w:rPr>
                <w:sz w:val="20"/>
                <w:szCs w:val="20"/>
              </w:rPr>
              <w:t>, balancing unit/balancing unit hierarchy</w:t>
            </w:r>
            <w:r w:rsidRPr="00247CD1">
              <w:rPr>
                <w:sz w:val="20"/>
                <w:szCs w:val="20"/>
              </w:rPr>
              <w:t>)</w:t>
            </w:r>
          </w:p>
          <w:p w14:paraId="17775678" w14:textId="0DAF822B" w:rsidR="00B87D5A" w:rsidRPr="00247CD1" w:rsidRDefault="00B87D5A" w:rsidP="00B87D5A">
            <w:pPr>
              <w:pStyle w:val="TableParagraph"/>
              <w:spacing w:before="2"/>
              <w:ind w:left="47"/>
              <w:rPr>
                <w:sz w:val="20"/>
                <w:szCs w:val="20"/>
              </w:rPr>
            </w:pPr>
            <w:r w:rsidRPr="00247CD1">
              <w:rPr>
                <w:sz w:val="20"/>
                <w:szCs w:val="20"/>
              </w:rPr>
              <w:t>Filter by those that are approved with a payment status of ‘unpaid’ and review the due dates</w:t>
            </w:r>
          </w:p>
          <w:p w14:paraId="14A30C5D" w14:textId="24740D0C" w:rsidR="00B87D5A" w:rsidRPr="00247CD1" w:rsidRDefault="00B87D5A" w:rsidP="00B87D5A">
            <w:pPr>
              <w:pStyle w:val="TableParagraph"/>
              <w:spacing w:before="54"/>
              <w:ind w:right="601"/>
              <w:rPr>
                <w:bCs/>
                <w:sz w:val="20"/>
              </w:rPr>
            </w:pPr>
          </w:p>
        </w:tc>
        <w:tc>
          <w:tcPr>
            <w:tcW w:w="3060" w:type="dxa"/>
            <w:tcBorders>
              <w:top w:val="single" w:sz="12" w:space="0" w:color="000000"/>
              <w:left w:val="single" w:sz="8" w:space="0" w:color="000000"/>
              <w:bottom w:val="single" w:sz="12" w:space="0" w:color="000000"/>
              <w:right w:val="single" w:sz="8" w:space="0" w:color="000000"/>
            </w:tcBorders>
          </w:tcPr>
          <w:p w14:paraId="4E1DF5BF"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12" w:space="0" w:color="000000"/>
              <w:right w:val="single" w:sz="8" w:space="0" w:color="000000"/>
            </w:tcBorders>
          </w:tcPr>
          <w:p w14:paraId="6E696F6F"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12" w:space="0" w:color="000000"/>
              <w:right w:val="single" w:sz="8" w:space="0" w:color="000000"/>
            </w:tcBorders>
          </w:tcPr>
          <w:p w14:paraId="5DE4E75D" w14:textId="77777777" w:rsidR="00B87D5A" w:rsidRDefault="00B87D5A" w:rsidP="00B87D5A">
            <w:pPr>
              <w:pStyle w:val="TableParagraph"/>
              <w:spacing w:before="109"/>
              <w:ind w:left="70"/>
              <w:rPr>
                <w:rFonts w:ascii="Arial"/>
                <w:sz w:val="24"/>
              </w:rPr>
            </w:pPr>
          </w:p>
        </w:tc>
      </w:tr>
      <w:tr w:rsidR="00B87D5A" w14:paraId="07662961" w14:textId="77777777" w:rsidTr="00341F8E">
        <w:trPr>
          <w:trHeight w:val="2172"/>
        </w:trPr>
        <w:tc>
          <w:tcPr>
            <w:tcW w:w="3410" w:type="dxa"/>
            <w:tcBorders>
              <w:top w:val="single" w:sz="12" w:space="0" w:color="000000"/>
              <w:left w:val="single" w:sz="8" w:space="0" w:color="000000"/>
              <w:bottom w:val="single" w:sz="4" w:space="0" w:color="auto"/>
              <w:right w:val="single" w:sz="12" w:space="0" w:color="000000"/>
            </w:tcBorders>
          </w:tcPr>
          <w:p w14:paraId="0C96B5EC" w14:textId="77777777" w:rsidR="00B87D5A" w:rsidRDefault="00B87D5A" w:rsidP="00B87D5A">
            <w:pPr>
              <w:pStyle w:val="TableParagraph"/>
              <w:spacing w:before="1"/>
              <w:ind w:left="61"/>
              <w:rPr>
                <w:b/>
                <w:bCs/>
                <w:sz w:val="20"/>
                <w:szCs w:val="20"/>
              </w:rPr>
            </w:pPr>
            <w:r w:rsidRPr="008A4C24">
              <w:rPr>
                <w:b/>
                <w:bCs/>
                <w:sz w:val="20"/>
                <w:szCs w:val="20"/>
              </w:rPr>
              <w:t>Earnings Operations - Sales Tax Payable</w:t>
            </w:r>
          </w:p>
          <w:p w14:paraId="736482F9" w14:textId="4E89EE29" w:rsidR="00B87D5A" w:rsidRDefault="00B87D5A" w:rsidP="00B87D5A">
            <w:pPr>
              <w:pStyle w:val="TableParagraph"/>
              <w:spacing w:before="1"/>
              <w:ind w:left="61"/>
              <w:rPr>
                <w:sz w:val="20"/>
                <w:szCs w:val="20"/>
              </w:rPr>
            </w:pPr>
            <w:r w:rsidRPr="00312A27">
              <w:rPr>
                <w:sz w:val="20"/>
                <w:szCs w:val="20"/>
              </w:rPr>
              <w:t>Earnings operations subject to sales tax need to record sales tax payable monthly</w:t>
            </w:r>
            <w:r>
              <w:rPr>
                <w:sz w:val="20"/>
                <w:szCs w:val="20"/>
              </w:rPr>
              <w:t xml:space="preserve">.  Attach a copy of the journal entry with the sales tax information and send to </w:t>
            </w:r>
            <w:hyperlink r:id="rId15" w:history="1">
              <w:r w:rsidRPr="00570CF7">
                <w:rPr>
                  <w:rStyle w:val="Hyperlink"/>
                  <w:sz w:val="20"/>
                  <w:szCs w:val="20"/>
                </w:rPr>
                <w:t>salestax@osu.edu</w:t>
              </w:r>
            </w:hyperlink>
            <w:r>
              <w:rPr>
                <w:sz w:val="20"/>
                <w:szCs w:val="20"/>
              </w:rPr>
              <w:t xml:space="preserve">  </w:t>
            </w:r>
          </w:p>
          <w:p w14:paraId="3DDD37B8" w14:textId="77777777" w:rsidR="00B87D5A" w:rsidRPr="00312A27" w:rsidRDefault="00B87D5A" w:rsidP="00B87D5A">
            <w:pPr>
              <w:pStyle w:val="TableParagraph"/>
              <w:spacing w:before="1"/>
              <w:ind w:left="61"/>
              <w:rPr>
                <w:sz w:val="20"/>
                <w:szCs w:val="20"/>
              </w:rPr>
            </w:pPr>
          </w:p>
          <w:p w14:paraId="0661752F" w14:textId="3E50211B" w:rsidR="00B87D5A" w:rsidRPr="00247CD1" w:rsidRDefault="00B87D5A" w:rsidP="00B87D5A">
            <w:pPr>
              <w:pStyle w:val="TableParagraph"/>
              <w:spacing w:before="1"/>
              <w:ind w:left="61"/>
              <w:rPr>
                <w:b/>
                <w:bCs/>
                <w:sz w:val="20"/>
                <w:szCs w:val="20"/>
              </w:rPr>
            </w:pPr>
            <w:r w:rsidRPr="00312A27">
              <w:rPr>
                <w:sz w:val="20"/>
                <w:szCs w:val="20"/>
              </w:rPr>
              <w:t>(Objective A2 &amp; A3)</w:t>
            </w:r>
          </w:p>
        </w:tc>
        <w:tc>
          <w:tcPr>
            <w:tcW w:w="3060" w:type="dxa"/>
            <w:tcBorders>
              <w:top w:val="single" w:sz="12" w:space="0" w:color="000000"/>
              <w:left w:val="single" w:sz="12" w:space="0" w:color="000000"/>
              <w:bottom w:val="single" w:sz="4" w:space="0" w:color="auto"/>
              <w:right w:val="single" w:sz="8" w:space="0" w:color="000000"/>
            </w:tcBorders>
          </w:tcPr>
          <w:p w14:paraId="33192F97" w14:textId="557D6FDA" w:rsidR="00B87D5A" w:rsidRDefault="00B87D5A" w:rsidP="00B87D5A">
            <w:pPr>
              <w:pStyle w:val="TableParagraph"/>
              <w:spacing w:before="52"/>
              <w:ind w:left="47"/>
              <w:rPr>
                <w:sz w:val="20"/>
                <w:szCs w:val="20"/>
              </w:rPr>
            </w:pPr>
            <w:r>
              <w:rPr>
                <w:sz w:val="20"/>
                <w:szCs w:val="20"/>
              </w:rPr>
              <w:t>Monthly, c</w:t>
            </w:r>
            <w:r w:rsidRPr="00312A27">
              <w:rPr>
                <w:sz w:val="20"/>
                <w:szCs w:val="20"/>
              </w:rPr>
              <w:t>reate</w:t>
            </w:r>
            <w:r>
              <w:rPr>
                <w:sz w:val="20"/>
                <w:szCs w:val="20"/>
              </w:rPr>
              <w:t xml:space="preserve"> a</w:t>
            </w:r>
            <w:r w:rsidRPr="00312A27">
              <w:rPr>
                <w:sz w:val="20"/>
                <w:szCs w:val="20"/>
              </w:rPr>
              <w:t xml:space="preserve"> cost center journal to:</w:t>
            </w:r>
            <w:r>
              <w:rPr>
                <w:sz w:val="20"/>
                <w:szCs w:val="20"/>
              </w:rPr>
              <w:t xml:space="preserve"> </w:t>
            </w:r>
            <w:r w:rsidRPr="00312A27">
              <w:rPr>
                <w:sz w:val="20"/>
                <w:szCs w:val="20"/>
              </w:rPr>
              <w:t xml:space="preserve">Debit </w:t>
            </w:r>
            <w:r>
              <w:rPr>
                <w:sz w:val="20"/>
                <w:szCs w:val="20"/>
              </w:rPr>
              <w:t xml:space="preserve">42000 revenue and </w:t>
            </w:r>
            <w:r w:rsidRPr="00312A27">
              <w:rPr>
                <w:sz w:val="20"/>
                <w:szCs w:val="20"/>
              </w:rPr>
              <w:t>Credit 20500 accrued sales tax</w:t>
            </w:r>
          </w:p>
          <w:p w14:paraId="63D94B3D" w14:textId="4B2C1CA2" w:rsidR="00B87D5A" w:rsidRPr="00312A27" w:rsidRDefault="00B87D5A" w:rsidP="00B87D5A">
            <w:pPr>
              <w:pStyle w:val="TableParagraph"/>
              <w:spacing w:before="52"/>
              <w:ind w:left="47"/>
              <w:rPr>
                <w:b/>
                <w:bCs/>
                <w:i/>
                <w:iCs/>
                <w:sz w:val="20"/>
                <w:szCs w:val="20"/>
              </w:rPr>
            </w:pPr>
            <w:r>
              <w:rPr>
                <w:i/>
                <w:iCs/>
                <w:sz w:val="20"/>
                <w:szCs w:val="20"/>
              </w:rPr>
              <w:t>Note: The Controller’s Office relieves the payable centrally once the sales tax is remitted to the state</w:t>
            </w:r>
          </w:p>
        </w:tc>
        <w:tc>
          <w:tcPr>
            <w:tcW w:w="3060" w:type="dxa"/>
            <w:tcBorders>
              <w:top w:val="single" w:sz="12" w:space="0" w:color="000000"/>
              <w:left w:val="single" w:sz="8" w:space="0" w:color="000000"/>
              <w:bottom w:val="single" w:sz="4" w:space="0" w:color="auto"/>
              <w:right w:val="single" w:sz="8" w:space="0" w:color="000000"/>
            </w:tcBorders>
          </w:tcPr>
          <w:p w14:paraId="222841B9" w14:textId="77777777" w:rsidR="00B87D5A" w:rsidRDefault="00B87D5A" w:rsidP="00B87D5A">
            <w:pPr>
              <w:pStyle w:val="TableParagraph"/>
              <w:ind w:left="68"/>
              <w:rPr>
                <w:b/>
                <w:sz w:val="20"/>
              </w:rPr>
            </w:pPr>
          </w:p>
        </w:tc>
        <w:tc>
          <w:tcPr>
            <w:tcW w:w="1095" w:type="dxa"/>
            <w:tcBorders>
              <w:top w:val="single" w:sz="12" w:space="0" w:color="000000"/>
              <w:left w:val="single" w:sz="8" w:space="0" w:color="000000"/>
              <w:bottom w:val="single" w:sz="4" w:space="0" w:color="auto"/>
              <w:right w:val="single" w:sz="8" w:space="0" w:color="000000"/>
            </w:tcBorders>
          </w:tcPr>
          <w:p w14:paraId="7D6E1285" w14:textId="77777777" w:rsidR="00B87D5A" w:rsidRDefault="00B87D5A" w:rsidP="00B87D5A">
            <w:pPr>
              <w:pStyle w:val="TableParagraph"/>
              <w:spacing w:before="109"/>
              <w:ind w:left="70"/>
              <w:rPr>
                <w:rFonts w:ascii="Arial"/>
                <w:sz w:val="24"/>
              </w:rPr>
            </w:pPr>
          </w:p>
        </w:tc>
        <w:tc>
          <w:tcPr>
            <w:tcW w:w="925" w:type="dxa"/>
            <w:tcBorders>
              <w:top w:val="single" w:sz="12" w:space="0" w:color="000000"/>
              <w:left w:val="single" w:sz="8" w:space="0" w:color="000000"/>
              <w:bottom w:val="single" w:sz="4" w:space="0" w:color="auto"/>
              <w:right w:val="single" w:sz="8" w:space="0" w:color="000000"/>
            </w:tcBorders>
          </w:tcPr>
          <w:p w14:paraId="02C980FD" w14:textId="77777777" w:rsidR="00B87D5A" w:rsidRDefault="00B87D5A" w:rsidP="00B87D5A">
            <w:pPr>
              <w:pStyle w:val="TableParagraph"/>
              <w:spacing w:before="109"/>
              <w:ind w:left="70"/>
              <w:rPr>
                <w:rFonts w:ascii="Arial"/>
                <w:sz w:val="24"/>
              </w:rPr>
            </w:pPr>
          </w:p>
        </w:tc>
      </w:tr>
    </w:tbl>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AC118E" w14:paraId="1C4A763E" w14:textId="77777777" w:rsidTr="00AC118E">
        <w:trPr>
          <w:trHeight w:val="75"/>
        </w:trPr>
        <w:tc>
          <w:tcPr>
            <w:tcW w:w="3405" w:type="dxa"/>
            <w:tcBorders>
              <w:top w:val="single" w:sz="8" w:space="0" w:color="000000"/>
              <w:left w:val="single" w:sz="8" w:space="0" w:color="000000"/>
              <w:bottom w:val="single" w:sz="8" w:space="0" w:color="000000"/>
              <w:right w:val="single" w:sz="12" w:space="0" w:color="000000"/>
            </w:tcBorders>
          </w:tcPr>
          <w:p w14:paraId="4BE31DE7" w14:textId="22C01C59" w:rsidR="00AC118E" w:rsidRPr="00293C74" w:rsidRDefault="00293C74" w:rsidP="00293C74">
            <w:r>
              <w:rPr>
                <w:b/>
                <w:sz w:val="20"/>
                <w:szCs w:val="20"/>
              </w:rPr>
              <w:lastRenderedPageBreak/>
              <w:t xml:space="preserve"> </w:t>
            </w:r>
            <w:r w:rsidR="00AC118E" w:rsidRPr="00AC118E">
              <w:rPr>
                <w:b/>
                <w:sz w:val="20"/>
                <w:szCs w:val="20"/>
              </w:rPr>
              <w:t>Semester</w:t>
            </w:r>
            <w:r w:rsidR="00AC118E" w:rsidRPr="00AC118E">
              <w:rPr>
                <w:b/>
                <w:spacing w:val="-4"/>
                <w:sz w:val="20"/>
                <w:szCs w:val="20"/>
              </w:rPr>
              <w:t xml:space="preserve"> </w:t>
            </w:r>
            <w:r w:rsidR="00AC118E" w:rsidRPr="00AC118E">
              <w:rPr>
                <w:b/>
                <w:sz w:val="20"/>
                <w:szCs w:val="20"/>
              </w:rPr>
              <w:t>–</w:t>
            </w:r>
            <w:r w:rsidR="00AC118E" w:rsidRPr="00AC118E">
              <w:rPr>
                <w:b/>
                <w:spacing w:val="-5"/>
                <w:sz w:val="20"/>
                <w:szCs w:val="20"/>
              </w:rPr>
              <w:t xml:space="preserve"> </w:t>
            </w:r>
            <w:r w:rsidR="00AC118E" w:rsidRPr="00AC118E">
              <w:rPr>
                <w:b/>
                <w:spacing w:val="-2"/>
                <w:sz w:val="20"/>
                <w:szCs w:val="20"/>
              </w:rPr>
              <w:t>Tuition/Fees</w:t>
            </w:r>
          </w:p>
          <w:p w14:paraId="62FF058D" w14:textId="77777777" w:rsidR="00AC118E" w:rsidRPr="00AC118E" w:rsidRDefault="00AC118E" w:rsidP="00AC118E">
            <w:pPr>
              <w:pStyle w:val="TableParagraph"/>
              <w:spacing w:line="243" w:lineRule="exact"/>
              <w:ind w:left="61"/>
              <w:rPr>
                <w:sz w:val="20"/>
                <w:szCs w:val="20"/>
              </w:rPr>
            </w:pPr>
            <w:r w:rsidRPr="00AC118E">
              <w:rPr>
                <w:sz w:val="20"/>
                <w:szCs w:val="20"/>
              </w:rPr>
              <w:t>Confirm</w:t>
            </w:r>
            <w:r w:rsidRPr="00AC118E">
              <w:rPr>
                <w:spacing w:val="-8"/>
                <w:sz w:val="20"/>
                <w:szCs w:val="20"/>
              </w:rPr>
              <w:t xml:space="preserve"> </w:t>
            </w:r>
            <w:r w:rsidRPr="00AC118E">
              <w:rPr>
                <w:sz w:val="20"/>
                <w:szCs w:val="20"/>
              </w:rPr>
              <w:t>that</w:t>
            </w:r>
            <w:r w:rsidRPr="00AC118E">
              <w:rPr>
                <w:spacing w:val="-6"/>
                <w:sz w:val="20"/>
                <w:szCs w:val="20"/>
              </w:rPr>
              <w:t xml:space="preserve"> </w:t>
            </w:r>
            <w:r w:rsidRPr="00AC118E">
              <w:rPr>
                <w:sz w:val="20"/>
                <w:szCs w:val="20"/>
              </w:rPr>
              <w:t>tuition</w:t>
            </w:r>
            <w:r w:rsidRPr="00AC118E">
              <w:rPr>
                <w:spacing w:val="-6"/>
                <w:sz w:val="20"/>
                <w:szCs w:val="20"/>
              </w:rPr>
              <w:t xml:space="preserve"> </w:t>
            </w:r>
            <w:r w:rsidRPr="00AC118E">
              <w:rPr>
                <w:sz w:val="20"/>
                <w:szCs w:val="20"/>
              </w:rPr>
              <w:t>and</w:t>
            </w:r>
            <w:r w:rsidRPr="00AC118E">
              <w:rPr>
                <w:spacing w:val="-6"/>
                <w:sz w:val="20"/>
                <w:szCs w:val="20"/>
              </w:rPr>
              <w:t xml:space="preserve"> </w:t>
            </w:r>
            <w:r w:rsidRPr="00AC118E">
              <w:rPr>
                <w:sz w:val="20"/>
                <w:szCs w:val="20"/>
              </w:rPr>
              <w:t>fees</w:t>
            </w:r>
            <w:r w:rsidRPr="00AC118E">
              <w:rPr>
                <w:spacing w:val="-6"/>
                <w:sz w:val="20"/>
                <w:szCs w:val="20"/>
              </w:rPr>
              <w:t xml:space="preserve"> </w:t>
            </w:r>
            <w:r w:rsidRPr="00AC118E">
              <w:rPr>
                <w:spacing w:val="-4"/>
                <w:sz w:val="20"/>
                <w:szCs w:val="20"/>
              </w:rPr>
              <w:t>have</w:t>
            </w:r>
          </w:p>
          <w:p w14:paraId="3FF3D832" w14:textId="57E45846" w:rsidR="00AC118E" w:rsidRPr="00AC118E" w:rsidRDefault="00AC118E" w:rsidP="00AC118E">
            <w:pPr>
              <w:pStyle w:val="TableParagraph"/>
              <w:ind w:left="61"/>
              <w:rPr>
                <w:spacing w:val="-2"/>
                <w:sz w:val="20"/>
                <w:szCs w:val="20"/>
              </w:rPr>
            </w:pPr>
            <w:r w:rsidRPr="00AC118E">
              <w:rPr>
                <w:sz w:val="20"/>
                <w:szCs w:val="20"/>
              </w:rPr>
              <w:t>posted</w:t>
            </w:r>
            <w:r w:rsidRPr="00AC118E">
              <w:rPr>
                <w:spacing w:val="-7"/>
                <w:sz w:val="20"/>
                <w:szCs w:val="20"/>
              </w:rPr>
              <w:t xml:space="preserve"> </w:t>
            </w:r>
            <w:r w:rsidRPr="00AC118E">
              <w:rPr>
                <w:sz w:val="20"/>
                <w:szCs w:val="20"/>
              </w:rPr>
              <w:t>to</w:t>
            </w:r>
            <w:r w:rsidRPr="00AC118E">
              <w:rPr>
                <w:spacing w:val="-7"/>
                <w:sz w:val="20"/>
                <w:szCs w:val="20"/>
              </w:rPr>
              <w:t xml:space="preserve"> </w:t>
            </w:r>
            <w:r w:rsidRPr="00AC118E">
              <w:rPr>
                <w:sz w:val="20"/>
                <w:szCs w:val="20"/>
              </w:rPr>
              <w:t>the</w:t>
            </w:r>
            <w:r w:rsidRPr="00AC118E">
              <w:rPr>
                <w:spacing w:val="-8"/>
                <w:sz w:val="20"/>
                <w:szCs w:val="20"/>
              </w:rPr>
              <w:t xml:space="preserve"> </w:t>
            </w:r>
            <w:r w:rsidRPr="00AC118E">
              <w:rPr>
                <w:sz w:val="20"/>
                <w:szCs w:val="20"/>
              </w:rPr>
              <w:t>correct</w:t>
            </w:r>
            <w:r w:rsidRPr="00AC118E">
              <w:rPr>
                <w:spacing w:val="-7"/>
                <w:sz w:val="20"/>
                <w:szCs w:val="20"/>
              </w:rPr>
              <w:t xml:space="preserve"> </w:t>
            </w:r>
            <w:proofErr w:type="spellStart"/>
            <w:r w:rsidRPr="00AC118E">
              <w:rPr>
                <w:sz w:val="20"/>
                <w:szCs w:val="20"/>
              </w:rPr>
              <w:t>worktags</w:t>
            </w:r>
            <w:proofErr w:type="spellEnd"/>
            <w:r w:rsidRPr="00AC118E">
              <w:rPr>
                <w:spacing w:val="-8"/>
                <w:sz w:val="20"/>
                <w:szCs w:val="20"/>
              </w:rPr>
              <w:t xml:space="preserve"> </w:t>
            </w:r>
            <w:r w:rsidRPr="00AC118E">
              <w:rPr>
                <w:sz w:val="20"/>
                <w:szCs w:val="20"/>
              </w:rPr>
              <w:t>for</w:t>
            </w:r>
            <w:r w:rsidRPr="00AC118E">
              <w:rPr>
                <w:spacing w:val="-7"/>
                <w:sz w:val="20"/>
                <w:szCs w:val="20"/>
              </w:rPr>
              <w:t xml:space="preserve"> </w:t>
            </w:r>
            <w:r w:rsidRPr="00AC118E">
              <w:rPr>
                <w:sz w:val="20"/>
                <w:szCs w:val="20"/>
              </w:rPr>
              <w:t xml:space="preserve">each </w:t>
            </w:r>
            <w:r w:rsidRPr="00AC118E">
              <w:rPr>
                <w:spacing w:val="-2"/>
                <w:sz w:val="20"/>
                <w:szCs w:val="20"/>
              </w:rPr>
              <w:t xml:space="preserve">student.  </w:t>
            </w:r>
            <w:r w:rsidRPr="00AC118E">
              <w:rPr>
                <w:sz w:val="20"/>
                <w:szCs w:val="20"/>
              </w:rPr>
              <w:t>For errors/corrections process a Cost Center Journal.</w:t>
            </w:r>
            <w:r w:rsidRPr="00AC118E">
              <w:rPr>
                <w:spacing w:val="40"/>
                <w:sz w:val="20"/>
                <w:szCs w:val="20"/>
              </w:rPr>
              <w:t xml:space="preserve"> </w:t>
            </w:r>
            <w:r w:rsidRPr="00AC118E">
              <w:rPr>
                <w:sz w:val="20"/>
                <w:szCs w:val="20"/>
              </w:rPr>
              <w:t>If PAAs or costing allocations</w:t>
            </w:r>
            <w:r w:rsidRPr="00AC118E">
              <w:rPr>
                <w:spacing w:val="-9"/>
                <w:sz w:val="20"/>
                <w:szCs w:val="20"/>
              </w:rPr>
              <w:t xml:space="preserve"> </w:t>
            </w:r>
            <w:r w:rsidRPr="00AC118E">
              <w:rPr>
                <w:sz w:val="20"/>
                <w:szCs w:val="20"/>
              </w:rPr>
              <w:t>have</w:t>
            </w:r>
            <w:r w:rsidRPr="00AC118E">
              <w:rPr>
                <w:spacing w:val="-8"/>
                <w:sz w:val="20"/>
                <w:szCs w:val="20"/>
              </w:rPr>
              <w:t xml:space="preserve"> </w:t>
            </w:r>
            <w:r w:rsidRPr="00AC118E">
              <w:rPr>
                <w:sz w:val="20"/>
                <w:szCs w:val="20"/>
              </w:rPr>
              <w:t>been</w:t>
            </w:r>
            <w:r w:rsidRPr="00AC118E">
              <w:rPr>
                <w:spacing w:val="-7"/>
                <w:sz w:val="20"/>
                <w:szCs w:val="20"/>
              </w:rPr>
              <w:t xml:space="preserve"> </w:t>
            </w:r>
            <w:r w:rsidRPr="00AC118E">
              <w:rPr>
                <w:sz w:val="20"/>
                <w:szCs w:val="20"/>
              </w:rPr>
              <w:t>updated, do</w:t>
            </w:r>
            <w:r w:rsidRPr="00AC118E">
              <w:rPr>
                <w:spacing w:val="-7"/>
                <w:sz w:val="20"/>
                <w:szCs w:val="20"/>
              </w:rPr>
              <w:t xml:space="preserve"> </w:t>
            </w:r>
            <w:r w:rsidRPr="00AC118E">
              <w:rPr>
                <w:sz w:val="20"/>
                <w:szCs w:val="20"/>
              </w:rPr>
              <w:t>a</w:t>
            </w:r>
            <w:r w:rsidRPr="00AC118E">
              <w:rPr>
                <w:spacing w:val="-7"/>
                <w:sz w:val="20"/>
                <w:szCs w:val="20"/>
              </w:rPr>
              <w:t xml:space="preserve"> </w:t>
            </w:r>
            <w:r w:rsidRPr="00AC118E">
              <w:rPr>
                <w:sz w:val="20"/>
                <w:szCs w:val="20"/>
              </w:rPr>
              <w:t>cost transfer to move tuition.</w:t>
            </w:r>
          </w:p>
          <w:p w14:paraId="2AA4E3F6" w14:textId="77777777" w:rsidR="00AC118E" w:rsidRPr="00AC118E" w:rsidRDefault="00AC118E" w:rsidP="00AC118E">
            <w:pPr>
              <w:pStyle w:val="TableParagraph"/>
              <w:spacing w:before="1"/>
              <w:ind w:left="61"/>
              <w:rPr>
                <w:sz w:val="20"/>
                <w:szCs w:val="20"/>
              </w:rPr>
            </w:pPr>
          </w:p>
          <w:p w14:paraId="32CC5683" w14:textId="77777777" w:rsidR="00AC118E" w:rsidRPr="00533661" w:rsidRDefault="00AC118E" w:rsidP="00AC118E">
            <w:pPr>
              <w:pStyle w:val="TableParagraph"/>
              <w:ind w:left="61" w:right="57"/>
              <w:rPr>
                <w:sz w:val="18"/>
                <w:szCs w:val="18"/>
              </w:rPr>
            </w:pPr>
            <w:r w:rsidRPr="00533661">
              <w:rPr>
                <w:sz w:val="18"/>
                <w:szCs w:val="18"/>
              </w:rPr>
              <w:t>OSP</w:t>
            </w:r>
            <w:r w:rsidRPr="00533661">
              <w:rPr>
                <w:spacing w:val="-9"/>
                <w:sz w:val="18"/>
                <w:szCs w:val="18"/>
              </w:rPr>
              <w:t xml:space="preserve"> </w:t>
            </w:r>
            <w:r w:rsidRPr="00533661">
              <w:rPr>
                <w:sz w:val="18"/>
                <w:szCs w:val="18"/>
              </w:rPr>
              <w:t>tuition</w:t>
            </w:r>
            <w:r w:rsidRPr="00533661">
              <w:rPr>
                <w:spacing w:val="-9"/>
                <w:sz w:val="18"/>
                <w:szCs w:val="18"/>
              </w:rPr>
              <w:t xml:space="preserve"> </w:t>
            </w:r>
            <w:r w:rsidRPr="00533661">
              <w:rPr>
                <w:sz w:val="18"/>
                <w:szCs w:val="18"/>
              </w:rPr>
              <w:t>journals</w:t>
            </w:r>
            <w:r w:rsidRPr="00533661">
              <w:rPr>
                <w:spacing w:val="-10"/>
                <w:sz w:val="18"/>
                <w:szCs w:val="18"/>
              </w:rPr>
              <w:t xml:space="preserve"> </w:t>
            </w:r>
            <w:r w:rsidRPr="00533661">
              <w:rPr>
                <w:sz w:val="18"/>
                <w:szCs w:val="18"/>
              </w:rPr>
              <w:t>require</w:t>
            </w:r>
            <w:r w:rsidRPr="00533661">
              <w:rPr>
                <w:spacing w:val="-11"/>
                <w:sz w:val="18"/>
                <w:szCs w:val="18"/>
              </w:rPr>
              <w:t xml:space="preserve"> </w:t>
            </w:r>
            <w:r w:rsidRPr="00533661">
              <w:rPr>
                <w:sz w:val="18"/>
                <w:szCs w:val="18"/>
              </w:rPr>
              <w:t>the following:</w:t>
            </w:r>
          </w:p>
          <w:p w14:paraId="641FC065" w14:textId="77777777" w:rsidR="00AC118E" w:rsidRPr="00533661" w:rsidRDefault="00AC118E" w:rsidP="00AC118E">
            <w:pPr>
              <w:pStyle w:val="TableParagraph"/>
              <w:spacing w:line="249"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sidRPr="00533661">
              <w:rPr>
                <w:sz w:val="18"/>
                <w:szCs w:val="18"/>
              </w:rPr>
              <w:t>Academic</w:t>
            </w:r>
            <w:proofErr w:type="gramEnd"/>
            <w:r w:rsidRPr="00533661">
              <w:rPr>
                <w:spacing w:val="-3"/>
                <w:sz w:val="18"/>
                <w:szCs w:val="18"/>
              </w:rPr>
              <w:t xml:space="preserve"> </w:t>
            </w:r>
            <w:r w:rsidRPr="00533661">
              <w:rPr>
                <w:spacing w:val="-2"/>
                <w:sz w:val="18"/>
                <w:szCs w:val="18"/>
              </w:rPr>
              <w:t>Period</w:t>
            </w:r>
          </w:p>
          <w:p w14:paraId="3124D69B" w14:textId="77777777" w:rsidR="00AC118E" w:rsidRPr="00533661" w:rsidRDefault="00AC118E" w:rsidP="00AC118E">
            <w:pPr>
              <w:pStyle w:val="TableParagraph"/>
              <w:spacing w:line="252"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Employee</w:t>
            </w:r>
            <w:proofErr w:type="gramEnd"/>
          </w:p>
          <w:p w14:paraId="6D49D212"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28"/>
                <w:sz w:val="18"/>
                <w:szCs w:val="18"/>
              </w:rPr>
              <w:t xml:space="preserve">  </w:t>
            </w:r>
            <w:r w:rsidRPr="00533661">
              <w:rPr>
                <w:sz w:val="18"/>
                <w:szCs w:val="18"/>
              </w:rPr>
              <w:t>Fund</w:t>
            </w:r>
            <w:proofErr w:type="gramEnd"/>
            <w:r w:rsidRPr="00533661">
              <w:rPr>
                <w:spacing w:val="-1"/>
                <w:sz w:val="18"/>
                <w:szCs w:val="18"/>
              </w:rPr>
              <w:t xml:space="preserve"> </w:t>
            </w:r>
            <w:r w:rsidRPr="00533661">
              <w:rPr>
                <w:spacing w:val="-4"/>
                <w:sz w:val="18"/>
                <w:szCs w:val="18"/>
              </w:rPr>
              <w:t>(FN)</w:t>
            </w:r>
          </w:p>
          <w:p w14:paraId="440CED9B"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Location</w:t>
            </w:r>
            <w:proofErr w:type="gramEnd"/>
          </w:p>
          <w:p w14:paraId="3F0430E5"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8"/>
                <w:w w:val="150"/>
                <w:sz w:val="18"/>
                <w:szCs w:val="18"/>
              </w:rPr>
              <w:t xml:space="preserve"> </w:t>
            </w:r>
            <w:r w:rsidRPr="00533661">
              <w:rPr>
                <w:sz w:val="18"/>
                <w:szCs w:val="18"/>
              </w:rPr>
              <w:t>Object</w:t>
            </w:r>
            <w:r w:rsidRPr="00533661">
              <w:rPr>
                <w:spacing w:val="-2"/>
                <w:sz w:val="18"/>
                <w:szCs w:val="18"/>
              </w:rPr>
              <w:t xml:space="preserve"> </w:t>
            </w:r>
            <w:r w:rsidRPr="00533661">
              <w:rPr>
                <w:sz w:val="18"/>
                <w:szCs w:val="18"/>
              </w:rPr>
              <w:t>Class</w:t>
            </w:r>
            <w:r w:rsidRPr="00533661">
              <w:rPr>
                <w:spacing w:val="-5"/>
                <w:sz w:val="18"/>
                <w:szCs w:val="18"/>
              </w:rPr>
              <w:t xml:space="preserve"> </w:t>
            </w:r>
            <w:r w:rsidRPr="00533661">
              <w:rPr>
                <w:sz w:val="18"/>
                <w:szCs w:val="18"/>
              </w:rPr>
              <w:t>(4000</w:t>
            </w:r>
            <w:r w:rsidRPr="00533661">
              <w:rPr>
                <w:spacing w:val="-3"/>
                <w:sz w:val="18"/>
                <w:szCs w:val="18"/>
              </w:rPr>
              <w:t xml:space="preserve"> </w:t>
            </w:r>
            <w:r w:rsidRPr="00533661">
              <w:rPr>
                <w:sz w:val="18"/>
                <w:szCs w:val="18"/>
              </w:rPr>
              <w:t>if</w:t>
            </w:r>
            <w:r w:rsidRPr="00533661">
              <w:rPr>
                <w:spacing w:val="-5"/>
                <w:sz w:val="18"/>
                <w:szCs w:val="18"/>
              </w:rPr>
              <w:t xml:space="preserve"> </w:t>
            </w:r>
            <w:r w:rsidRPr="00533661">
              <w:rPr>
                <w:spacing w:val="-2"/>
                <w:sz w:val="18"/>
                <w:szCs w:val="18"/>
              </w:rPr>
              <w:t>grant)</w:t>
            </w:r>
            <w:r>
              <w:rPr>
                <w:spacing w:val="-2"/>
                <w:sz w:val="18"/>
                <w:szCs w:val="18"/>
              </w:rPr>
              <w:t xml:space="preserve"> – should default based on spend category, </w:t>
            </w:r>
            <w:r w:rsidRPr="00CF60A0">
              <w:rPr>
                <w:i/>
                <w:iCs/>
                <w:spacing w:val="-2"/>
                <w:sz w:val="18"/>
                <w:szCs w:val="18"/>
              </w:rPr>
              <w:t>do not change</w:t>
            </w:r>
          </w:p>
          <w:p w14:paraId="1ED49603" w14:textId="77777777" w:rsidR="00AC118E" w:rsidRPr="00533661" w:rsidRDefault="00AC118E" w:rsidP="00AC118E">
            <w:pPr>
              <w:pStyle w:val="TableParagraph"/>
              <w:spacing w:line="251" w:lineRule="exact"/>
              <w:ind w:left="61"/>
              <w:rPr>
                <w:sz w:val="18"/>
                <w:szCs w:val="18"/>
              </w:rPr>
            </w:pPr>
            <w:proofErr w:type="gramStart"/>
            <w:r w:rsidRPr="00533661">
              <w:rPr>
                <w:rFonts w:ascii="Symbol" w:hAnsi="Symbol"/>
                <w:sz w:val="18"/>
                <w:szCs w:val="18"/>
              </w:rPr>
              <w:t></w:t>
            </w:r>
            <w:r w:rsidRPr="00533661">
              <w:rPr>
                <w:rFonts w:ascii="Times New Roman" w:hAnsi="Times New Roman"/>
                <w:spacing w:val="30"/>
                <w:sz w:val="18"/>
                <w:szCs w:val="18"/>
              </w:rPr>
              <w:t xml:space="preserve">  </w:t>
            </w:r>
            <w:r w:rsidRPr="00533661">
              <w:rPr>
                <w:spacing w:val="-2"/>
                <w:sz w:val="18"/>
                <w:szCs w:val="18"/>
              </w:rPr>
              <w:t>Position</w:t>
            </w:r>
            <w:proofErr w:type="gramEnd"/>
          </w:p>
          <w:p w14:paraId="5C8BBC3E" w14:textId="77777777" w:rsidR="00AC118E" w:rsidRPr="00533661" w:rsidRDefault="00AC118E" w:rsidP="00AC118E">
            <w:pPr>
              <w:pStyle w:val="TableParagraph"/>
              <w:spacing w:line="253" w:lineRule="exact"/>
              <w:ind w:left="61"/>
              <w:rPr>
                <w:sz w:val="18"/>
                <w:szCs w:val="18"/>
              </w:rPr>
            </w:pPr>
            <w:r w:rsidRPr="00533661">
              <w:rPr>
                <w:rFonts w:ascii="Symbol" w:hAnsi="Symbol"/>
                <w:sz w:val="18"/>
                <w:szCs w:val="18"/>
              </w:rPr>
              <w:t></w:t>
            </w:r>
            <w:r w:rsidRPr="00533661">
              <w:rPr>
                <w:rFonts w:ascii="Times New Roman" w:hAnsi="Times New Roman"/>
                <w:spacing w:val="69"/>
                <w:w w:val="150"/>
                <w:sz w:val="18"/>
                <w:szCs w:val="18"/>
              </w:rPr>
              <w:t xml:space="preserve"> </w:t>
            </w:r>
            <w:r w:rsidRPr="00533661">
              <w:rPr>
                <w:sz w:val="18"/>
                <w:szCs w:val="18"/>
              </w:rPr>
              <w:t>Spend</w:t>
            </w:r>
            <w:r w:rsidRPr="00533661">
              <w:rPr>
                <w:spacing w:val="-5"/>
                <w:sz w:val="18"/>
                <w:szCs w:val="18"/>
              </w:rPr>
              <w:t xml:space="preserve"> </w:t>
            </w:r>
            <w:r w:rsidRPr="00533661">
              <w:rPr>
                <w:sz w:val="18"/>
                <w:szCs w:val="18"/>
              </w:rPr>
              <w:t>Category</w:t>
            </w:r>
            <w:r w:rsidRPr="00533661">
              <w:rPr>
                <w:spacing w:val="-4"/>
                <w:sz w:val="18"/>
                <w:szCs w:val="18"/>
              </w:rPr>
              <w:t xml:space="preserve"> </w:t>
            </w:r>
            <w:r w:rsidRPr="00533661">
              <w:rPr>
                <w:sz w:val="18"/>
                <w:szCs w:val="18"/>
              </w:rPr>
              <w:t>SC10366</w:t>
            </w:r>
            <w:r w:rsidRPr="00533661">
              <w:rPr>
                <w:spacing w:val="-4"/>
                <w:sz w:val="18"/>
                <w:szCs w:val="18"/>
              </w:rPr>
              <w:t xml:space="preserve"> </w:t>
            </w:r>
            <w:r w:rsidRPr="00533661">
              <w:rPr>
                <w:sz w:val="18"/>
                <w:szCs w:val="18"/>
              </w:rPr>
              <w:t>for</w:t>
            </w:r>
            <w:r w:rsidRPr="00533661">
              <w:rPr>
                <w:spacing w:val="-3"/>
                <w:sz w:val="18"/>
                <w:szCs w:val="18"/>
              </w:rPr>
              <w:t xml:space="preserve"> </w:t>
            </w:r>
            <w:r w:rsidRPr="00533661">
              <w:rPr>
                <w:spacing w:val="-4"/>
                <w:sz w:val="18"/>
                <w:szCs w:val="18"/>
              </w:rPr>
              <w:t>57000</w:t>
            </w:r>
          </w:p>
          <w:p w14:paraId="77C1777A" w14:textId="77777777" w:rsidR="00AC118E" w:rsidRPr="00533661" w:rsidRDefault="00AC118E" w:rsidP="00AC118E">
            <w:pPr>
              <w:pStyle w:val="TableParagraph"/>
              <w:spacing w:before="2" w:line="242" w:lineRule="exact"/>
              <w:ind w:left="421"/>
              <w:rPr>
                <w:sz w:val="18"/>
                <w:szCs w:val="18"/>
              </w:rPr>
            </w:pPr>
            <w:r w:rsidRPr="00533661">
              <w:rPr>
                <w:sz w:val="18"/>
                <w:szCs w:val="18"/>
              </w:rPr>
              <w:t>and</w:t>
            </w:r>
            <w:r w:rsidRPr="00533661">
              <w:rPr>
                <w:spacing w:val="-6"/>
                <w:sz w:val="18"/>
                <w:szCs w:val="18"/>
              </w:rPr>
              <w:t xml:space="preserve"> </w:t>
            </w:r>
            <w:r w:rsidRPr="00533661">
              <w:rPr>
                <w:sz w:val="18"/>
                <w:szCs w:val="18"/>
              </w:rPr>
              <w:t>SC10368</w:t>
            </w:r>
            <w:r w:rsidRPr="00533661">
              <w:rPr>
                <w:spacing w:val="-4"/>
                <w:sz w:val="18"/>
                <w:szCs w:val="18"/>
              </w:rPr>
              <w:t xml:space="preserve"> </w:t>
            </w:r>
            <w:r w:rsidRPr="00533661">
              <w:rPr>
                <w:sz w:val="18"/>
                <w:szCs w:val="18"/>
              </w:rPr>
              <w:t>for</w:t>
            </w:r>
            <w:r w:rsidRPr="00533661">
              <w:rPr>
                <w:spacing w:val="-5"/>
                <w:sz w:val="18"/>
                <w:szCs w:val="18"/>
              </w:rPr>
              <w:t xml:space="preserve"> </w:t>
            </w:r>
            <w:r w:rsidRPr="00533661">
              <w:rPr>
                <w:spacing w:val="-4"/>
                <w:sz w:val="18"/>
                <w:szCs w:val="18"/>
              </w:rPr>
              <w:t>57400</w:t>
            </w:r>
          </w:p>
          <w:p w14:paraId="5411852C"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5"/>
                <w:w w:val="150"/>
                <w:sz w:val="18"/>
                <w:szCs w:val="18"/>
              </w:rPr>
              <w:t xml:space="preserve"> </w:t>
            </w:r>
            <w:r>
              <w:rPr>
                <w:sz w:val="18"/>
                <w:szCs w:val="18"/>
              </w:rPr>
              <w:t>Line memo</w:t>
            </w:r>
            <w:r w:rsidRPr="00533661">
              <w:rPr>
                <w:spacing w:val="-1"/>
                <w:sz w:val="18"/>
                <w:szCs w:val="18"/>
              </w:rPr>
              <w:t xml:space="preserve"> </w:t>
            </w:r>
            <w:r w:rsidRPr="00533661">
              <w:rPr>
                <w:sz w:val="18"/>
                <w:szCs w:val="18"/>
              </w:rPr>
              <w:t>–</w:t>
            </w:r>
            <w:r w:rsidRPr="00533661">
              <w:rPr>
                <w:spacing w:val="-2"/>
                <w:sz w:val="18"/>
                <w:szCs w:val="18"/>
              </w:rPr>
              <w:t xml:space="preserve"> </w:t>
            </w:r>
            <w:r>
              <w:rPr>
                <w:sz w:val="18"/>
                <w:szCs w:val="18"/>
              </w:rPr>
              <w:t>should</w:t>
            </w:r>
            <w:r w:rsidRPr="00533661">
              <w:rPr>
                <w:spacing w:val="-4"/>
                <w:sz w:val="18"/>
                <w:szCs w:val="18"/>
              </w:rPr>
              <w:t xml:space="preserve"> </w:t>
            </w:r>
            <w:r w:rsidRPr="00533661">
              <w:rPr>
                <w:sz w:val="18"/>
                <w:szCs w:val="18"/>
              </w:rPr>
              <w:t>be</w:t>
            </w:r>
            <w:r w:rsidRPr="00533661">
              <w:rPr>
                <w:spacing w:val="-4"/>
                <w:sz w:val="18"/>
                <w:szCs w:val="18"/>
              </w:rPr>
              <w:t xml:space="preserve"> </w:t>
            </w:r>
            <w:r w:rsidRPr="00533661">
              <w:rPr>
                <w:sz w:val="18"/>
                <w:szCs w:val="18"/>
              </w:rPr>
              <w:t>Student</w:t>
            </w:r>
            <w:r w:rsidRPr="00533661">
              <w:rPr>
                <w:spacing w:val="-3"/>
                <w:sz w:val="18"/>
                <w:szCs w:val="18"/>
              </w:rPr>
              <w:t xml:space="preserve"> </w:t>
            </w:r>
            <w:r w:rsidRPr="00533661">
              <w:rPr>
                <w:spacing w:val="-5"/>
                <w:sz w:val="18"/>
                <w:szCs w:val="18"/>
              </w:rPr>
              <w:t>ID#</w:t>
            </w:r>
          </w:p>
          <w:p w14:paraId="3F2EBA95" w14:textId="77777777" w:rsidR="00AC118E" w:rsidRPr="00533661" w:rsidRDefault="00AC118E" w:rsidP="00AC118E">
            <w:pPr>
              <w:pStyle w:val="TableParagraph"/>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External</w:t>
            </w:r>
            <w:r w:rsidRPr="00533661">
              <w:rPr>
                <w:spacing w:val="-5"/>
                <w:sz w:val="18"/>
                <w:szCs w:val="18"/>
              </w:rPr>
              <w:t xml:space="preserve"> </w:t>
            </w:r>
            <w:r w:rsidRPr="00533661">
              <w:rPr>
                <w:sz w:val="18"/>
                <w:szCs w:val="18"/>
              </w:rPr>
              <w:t>Reference</w:t>
            </w:r>
            <w:r w:rsidRPr="00533661">
              <w:rPr>
                <w:spacing w:val="-6"/>
                <w:sz w:val="18"/>
                <w:szCs w:val="18"/>
              </w:rPr>
              <w:t xml:space="preserve"> </w:t>
            </w:r>
            <w:r w:rsidRPr="00533661">
              <w:rPr>
                <w:sz w:val="18"/>
                <w:szCs w:val="18"/>
              </w:rPr>
              <w:t>Tab –</w:t>
            </w:r>
            <w:r w:rsidRPr="00533661">
              <w:rPr>
                <w:spacing w:val="-6"/>
                <w:sz w:val="18"/>
                <w:szCs w:val="18"/>
              </w:rPr>
              <w:t xml:space="preserve"> </w:t>
            </w:r>
            <w:r w:rsidRPr="00533661">
              <w:rPr>
                <w:sz w:val="18"/>
                <w:szCs w:val="18"/>
              </w:rPr>
              <w:t>must</w:t>
            </w:r>
            <w:r w:rsidRPr="00533661">
              <w:rPr>
                <w:spacing w:val="-5"/>
                <w:sz w:val="18"/>
                <w:szCs w:val="18"/>
              </w:rPr>
              <w:t xml:space="preserve"> </w:t>
            </w:r>
            <w:r w:rsidRPr="00533661">
              <w:rPr>
                <w:sz w:val="18"/>
                <w:szCs w:val="18"/>
              </w:rPr>
              <w:t>be student ID# and Semester (copy from Find Journal Lines)</w:t>
            </w:r>
            <w:r>
              <w:rPr>
                <w:sz w:val="18"/>
                <w:szCs w:val="18"/>
              </w:rPr>
              <w:t xml:space="preserve">.  Semester should be an additional </w:t>
            </w:r>
            <w:proofErr w:type="spellStart"/>
            <w:r>
              <w:rPr>
                <w:sz w:val="18"/>
                <w:szCs w:val="18"/>
              </w:rPr>
              <w:t>worktag</w:t>
            </w:r>
            <w:proofErr w:type="spellEnd"/>
            <w:r>
              <w:rPr>
                <w:sz w:val="18"/>
                <w:szCs w:val="18"/>
              </w:rPr>
              <w:t>.</w:t>
            </w:r>
          </w:p>
          <w:p w14:paraId="7EB8B88C" w14:textId="77777777" w:rsidR="00AC118E" w:rsidRPr="00533661" w:rsidRDefault="00AC118E" w:rsidP="00AC118E">
            <w:pPr>
              <w:pStyle w:val="TableParagraph"/>
              <w:spacing w:line="251" w:lineRule="exact"/>
              <w:ind w:left="61"/>
              <w:rPr>
                <w:sz w:val="18"/>
                <w:szCs w:val="18"/>
              </w:rPr>
            </w:pPr>
            <w:r w:rsidRPr="00533661">
              <w:rPr>
                <w:rFonts w:ascii="Symbol" w:hAnsi="Symbol"/>
                <w:sz w:val="18"/>
                <w:szCs w:val="18"/>
              </w:rPr>
              <w:t></w:t>
            </w:r>
            <w:r w:rsidRPr="00533661">
              <w:rPr>
                <w:rFonts w:ascii="Times New Roman" w:hAnsi="Times New Roman"/>
                <w:spacing w:val="78"/>
                <w:w w:val="150"/>
                <w:sz w:val="18"/>
                <w:szCs w:val="18"/>
              </w:rPr>
              <w:t xml:space="preserve"> </w:t>
            </w:r>
            <w:r w:rsidRPr="00533661">
              <w:rPr>
                <w:sz w:val="18"/>
                <w:szCs w:val="18"/>
              </w:rPr>
              <w:t>Ledger</w:t>
            </w:r>
            <w:r w:rsidRPr="00533661">
              <w:rPr>
                <w:spacing w:val="-4"/>
                <w:sz w:val="18"/>
                <w:szCs w:val="18"/>
              </w:rPr>
              <w:t xml:space="preserve"> </w:t>
            </w:r>
            <w:r w:rsidRPr="00533661">
              <w:rPr>
                <w:sz w:val="18"/>
                <w:szCs w:val="18"/>
              </w:rPr>
              <w:t>Accounts</w:t>
            </w:r>
            <w:r w:rsidRPr="00533661">
              <w:rPr>
                <w:spacing w:val="-2"/>
                <w:sz w:val="18"/>
                <w:szCs w:val="18"/>
              </w:rPr>
              <w:t xml:space="preserve"> </w:t>
            </w:r>
            <w:r w:rsidRPr="00533661">
              <w:rPr>
                <w:sz w:val="18"/>
                <w:szCs w:val="18"/>
              </w:rPr>
              <w:t>–</w:t>
            </w:r>
            <w:r w:rsidRPr="00533661">
              <w:rPr>
                <w:spacing w:val="-1"/>
                <w:sz w:val="18"/>
                <w:szCs w:val="18"/>
              </w:rPr>
              <w:t xml:space="preserve"> </w:t>
            </w:r>
            <w:r w:rsidRPr="00533661">
              <w:rPr>
                <w:spacing w:val="-2"/>
                <w:sz w:val="18"/>
                <w:szCs w:val="18"/>
              </w:rPr>
              <w:t>57000</w:t>
            </w:r>
          </w:p>
          <w:p w14:paraId="0F8CCB92" w14:textId="77777777" w:rsidR="00AC118E" w:rsidRPr="00533661" w:rsidRDefault="00AC118E" w:rsidP="00AC118E">
            <w:pPr>
              <w:pStyle w:val="TableParagraph"/>
              <w:spacing w:line="242" w:lineRule="exact"/>
              <w:ind w:left="421"/>
              <w:rPr>
                <w:sz w:val="18"/>
                <w:szCs w:val="18"/>
              </w:rPr>
            </w:pPr>
            <w:r w:rsidRPr="00533661">
              <w:rPr>
                <w:sz w:val="18"/>
                <w:szCs w:val="18"/>
              </w:rPr>
              <w:t>instructional;</w:t>
            </w:r>
            <w:r w:rsidRPr="00533661">
              <w:rPr>
                <w:spacing w:val="-8"/>
                <w:sz w:val="18"/>
                <w:szCs w:val="18"/>
              </w:rPr>
              <w:t xml:space="preserve"> </w:t>
            </w:r>
            <w:r w:rsidRPr="00533661">
              <w:rPr>
                <w:sz w:val="18"/>
                <w:szCs w:val="18"/>
              </w:rPr>
              <w:t>57400</w:t>
            </w:r>
            <w:r w:rsidRPr="00533661">
              <w:rPr>
                <w:spacing w:val="-8"/>
                <w:sz w:val="18"/>
                <w:szCs w:val="18"/>
              </w:rPr>
              <w:t xml:space="preserve"> </w:t>
            </w:r>
            <w:r w:rsidRPr="00533661">
              <w:rPr>
                <w:sz w:val="18"/>
                <w:szCs w:val="18"/>
              </w:rPr>
              <w:t>tech</w:t>
            </w:r>
            <w:r w:rsidRPr="00533661">
              <w:rPr>
                <w:spacing w:val="-7"/>
                <w:sz w:val="18"/>
                <w:szCs w:val="18"/>
              </w:rPr>
              <w:t xml:space="preserve"> </w:t>
            </w:r>
            <w:r w:rsidRPr="00533661">
              <w:rPr>
                <w:spacing w:val="-2"/>
                <w:sz w:val="18"/>
                <w:szCs w:val="18"/>
              </w:rPr>
              <w:t>fee/other</w:t>
            </w:r>
          </w:p>
          <w:p w14:paraId="276A6B7E" w14:textId="77777777" w:rsidR="00AC118E" w:rsidRPr="00533661" w:rsidRDefault="00AC118E" w:rsidP="00AC118E">
            <w:pPr>
              <w:pStyle w:val="TableParagraph"/>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Attach</w:t>
            </w:r>
            <w:r w:rsidRPr="00533661">
              <w:rPr>
                <w:spacing w:val="-7"/>
                <w:sz w:val="18"/>
                <w:szCs w:val="18"/>
              </w:rPr>
              <w:t xml:space="preserve"> </w:t>
            </w:r>
            <w:r w:rsidRPr="00533661">
              <w:rPr>
                <w:sz w:val="18"/>
                <w:szCs w:val="18"/>
              </w:rPr>
              <w:t>OSP</w:t>
            </w:r>
            <w:r w:rsidRPr="00533661">
              <w:rPr>
                <w:spacing w:val="-8"/>
                <w:sz w:val="18"/>
                <w:szCs w:val="18"/>
              </w:rPr>
              <w:t xml:space="preserve"> </w:t>
            </w:r>
            <w:r w:rsidRPr="00533661">
              <w:rPr>
                <w:sz w:val="18"/>
                <w:szCs w:val="18"/>
              </w:rPr>
              <w:t>Fee</w:t>
            </w:r>
            <w:r w:rsidRPr="00533661">
              <w:rPr>
                <w:spacing w:val="-7"/>
                <w:sz w:val="18"/>
                <w:szCs w:val="18"/>
              </w:rPr>
              <w:t xml:space="preserve"> </w:t>
            </w:r>
            <w:r w:rsidRPr="00533661">
              <w:rPr>
                <w:sz w:val="18"/>
                <w:szCs w:val="18"/>
              </w:rPr>
              <w:t xml:space="preserve">Breakdown </w:t>
            </w:r>
            <w:r w:rsidRPr="00533661">
              <w:rPr>
                <w:spacing w:val="-2"/>
                <w:sz w:val="18"/>
                <w:szCs w:val="18"/>
              </w:rPr>
              <w:t>spreadsheet</w:t>
            </w:r>
            <w:r>
              <w:rPr>
                <w:spacing w:val="-2"/>
                <w:sz w:val="18"/>
                <w:szCs w:val="18"/>
              </w:rPr>
              <w:t xml:space="preserve"> (required)</w:t>
            </w:r>
          </w:p>
          <w:p w14:paraId="38AA973E" w14:textId="77777777" w:rsidR="00AC118E" w:rsidRPr="00533661" w:rsidRDefault="00AC118E" w:rsidP="00AC118E">
            <w:pPr>
              <w:pStyle w:val="TableParagraph"/>
              <w:spacing w:line="237" w:lineRule="auto"/>
              <w:ind w:left="421" w:hanging="360"/>
              <w:rPr>
                <w:sz w:val="18"/>
                <w:szCs w:val="18"/>
              </w:rPr>
            </w:pPr>
            <w:r w:rsidRPr="00533661">
              <w:rPr>
                <w:rFonts w:ascii="Symbol" w:hAnsi="Symbol"/>
                <w:sz w:val="18"/>
                <w:szCs w:val="18"/>
              </w:rPr>
              <w:t></w:t>
            </w:r>
            <w:r w:rsidRPr="00533661">
              <w:rPr>
                <w:rFonts w:ascii="Times New Roman" w:hAnsi="Times New Roman"/>
                <w:spacing w:val="80"/>
                <w:sz w:val="18"/>
                <w:szCs w:val="18"/>
              </w:rPr>
              <w:t xml:space="preserve"> </w:t>
            </w:r>
            <w:r w:rsidRPr="00533661">
              <w:rPr>
                <w:sz w:val="18"/>
                <w:szCs w:val="18"/>
              </w:rPr>
              <w:t>Attach</w:t>
            </w:r>
            <w:r w:rsidRPr="00533661">
              <w:rPr>
                <w:spacing w:val="-5"/>
                <w:sz w:val="18"/>
                <w:szCs w:val="18"/>
              </w:rPr>
              <w:t xml:space="preserve"> </w:t>
            </w:r>
            <w:r w:rsidRPr="00533661">
              <w:rPr>
                <w:sz w:val="18"/>
                <w:szCs w:val="18"/>
              </w:rPr>
              <w:t>find</w:t>
            </w:r>
            <w:r w:rsidRPr="00533661">
              <w:rPr>
                <w:spacing w:val="-6"/>
                <w:sz w:val="18"/>
                <w:szCs w:val="18"/>
              </w:rPr>
              <w:t xml:space="preserve"> </w:t>
            </w:r>
            <w:r w:rsidRPr="00533661">
              <w:rPr>
                <w:sz w:val="18"/>
                <w:szCs w:val="18"/>
              </w:rPr>
              <w:t>journal</w:t>
            </w:r>
            <w:r w:rsidRPr="00533661">
              <w:rPr>
                <w:spacing w:val="-6"/>
                <w:sz w:val="18"/>
                <w:szCs w:val="18"/>
              </w:rPr>
              <w:t xml:space="preserve"> </w:t>
            </w:r>
            <w:r w:rsidRPr="00533661">
              <w:rPr>
                <w:sz w:val="18"/>
                <w:szCs w:val="18"/>
              </w:rPr>
              <w:t>line</w:t>
            </w:r>
            <w:r w:rsidRPr="00533661">
              <w:rPr>
                <w:spacing w:val="-6"/>
                <w:sz w:val="18"/>
                <w:szCs w:val="18"/>
              </w:rPr>
              <w:t xml:space="preserve"> </w:t>
            </w:r>
            <w:r w:rsidRPr="00533661">
              <w:rPr>
                <w:sz w:val="18"/>
                <w:szCs w:val="18"/>
              </w:rPr>
              <w:t>pivot</w:t>
            </w:r>
            <w:r w:rsidRPr="00533661">
              <w:rPr>
                <w:spacing w:val="-6"/>
                <w:sz w:val="18"/>
                <w:szCs w:val="18"/>
              </w:rPr>
              <w:t xml:space="preserve"> </w:t>
            </w:r>
            <w:r w:rsidRPr="00533661">
              <w:rPr>
                <w:sz w:val="18"/>
                <w:szCs w:val="18"/>
              </w:rPr>
              <w:t>that shows charges</w:t>
            </w:r>
            <w:r>
              <w:rPr>
                <w:sz w:val="18"/>
                <w:szCs w:val="18"/>
              </w:rPr>
              <w:t xml:space="preserve"> (optional, but helpful to OSP)</w:t>
            </w:r>
          </w:p>
          <w:p w14:paraId="0378F088" w14:textId="77777777" w:rsidR="00AC118E" w:rsidRDefault="00AC118E" w:rsidP="00AC118E">
            <w:pPr>
              <w:pStyle w:val="TableParagraph"/>
              <w:spacing w:line="253" w:lineRule="exact"/>
              <w:ind w:left="61"/>
              <w:rPr>
                <w:spacing w:val="-4"/>
                <w:sz w:val="18"/>
                <w:szCs w:val="18"/>
              </w:rPr>
            </w:pPr>
            <w:r w:rsidRPr="00533661">
              <w:rPr>
                <w:rFonts w:ascii="Symbol" w:hAnsi="Symbol"/>
                <w:sz w:val="18"/>
                <w:szCs w:val="18"/>
              </w:rPr>
              <w:t></w:t>
            </w:r>
            <w:r w:rsidRPr="00533661">
              <w:rPr>
                <w:rFonts w:ascii="Times New Roman" w:hAnsi="Times New Roman"/>
                <w:spacing w:val="72"/>
                <w:w w:val="150"/>
                <w:sz w:val="18"/>
                <w:szCs w:val="18"/>
              </w:rPr>
              <w:t xml:space="preserve"> </w:t>
            </w:r>
            <w:r w:rsidRPr="00533661">
              <w:rPr>
                <w:sz w:val="18"/>
                <w:szCs w:val="18"/>
              </w:rPr>
              <w:t>Attach</w:t>
            </w:r>
            <w:r w:rsidRPr="00533661">
              <w:rPr>
                <w:spacing w:val="-3"/>
                <w:sz w:val="18"/>
                <w:szCs w:val="18"/>
              </w:rPr>
              <w:t xml:space="preserve"> </w:t>
            </w:r>
            <w:r w:rsidRPr="00533661">
              <w:rPr>
                <w:sz w:val="18"/>
                <w:szCs w:val="18"/>
              </w:rPr>
              <w:t>copy</w:t>
            </w:r>
            <w:r w:rsidRPr="00533661">
              <w:rPr>
                <w:spacing w:val="-5"/>
                <w:sz w:val="18"/>
                <w:szCs w:val="18"/>
              </w:rPr>
              <w:t xml:space="preserve"> </w:t>
            </w:r>
            <w:r w:rsidRPr="00533661">
              <w:rPr>
                <w:sz w:val="18"/>
                <w:szCs w:val="18"/>
              </w:rPr>
              <w:t>of</w:t>
            </w:r>
            <w:r w:rsidRPr="00533661">
              <w:rPr>
                <w:spacing w:val="-6"/>
                <w:sz w:val="18"/>
                <w:szCs w:val="18"/>
              </w:rPr>
              <w:t xml:space="preserve"> </w:t>
            </w:r>
            <w:r w:rsidRPr="00533661">
              <w:rPr>
                <w:sz w:val="18"/>
                <w:szCs w:val="18"/>
              </w:rPr>
              <w:t>Cost</w:t>
            </w:r>
            <w:r w:rsidRPr="00533661">
              <w:rPr>
                <w:spacing w:val="-4"/>
                <w:sz w:val="18"/>
                <w:szCs w:val="18"/>
              </w:rPr>
              <w:t xml:space="preserve"> </w:t>
            </w:r>
            <w:r w:rsidRPr="00533661">
              <w:rPr>
                <w:sz w:val="18"/>
                <w:szCs w:val="18"/>
              </w:rPr>
              <w:t>Transfer</w:t>
            </w:r>
            <w:r w:rsidRPr="00533661">
              <w:rPr>
                <w:spacing w:val="-4"/>
                <w:sz w:val="18"/>
                <w:szCs w:val="18"/>
              </w:rPr>
              <w:t xml:space="preserve"> Form</w:t>
            </w:r>
            <w:r>
              <w:rPr>
                <w:spacing w:val="-4"/>
                <w:sz w:val="18"/>
                <w:szCs w:val="18"/>
              </w:rPr>
              <w:t xml:space="preserve"> </w:t>
            </w:r>
          </w:p>
          <w:p w14:paraId="6BB85719" w14:textId="77777777" w:rsidR="00AC118E" w:rsidRPr="00AC118E" w:rsidRDefault="00AC118E" w:rsidP="00AC118E">
            <w:pPr>
              <w:pStyle w:val="TableParagraph"/>
              <w:spacing w:line="253" w:lineRule="exact"/>
              <w:ind w:left="114"/>
              <w:rPr>
                <w:i/>
                <w:iCs/>
                <w:spacing w:val="-4"/>
                <w:sz w:val="20"/>
                <w:szCs w:val="20"/>
              </w:rPr>
            </w:pPr>
          </w:p>
          <w:p w14:paraId="3AEAF6CA" w14:textId="77777777" w:rsidR="00AC118E" w:rsidRPr="00AC118E" w:rsidRDefault="00AC118E" w:rsidP="00AC118E">
            <w:pPr>
              <w:pStyle w:val="TableParagraph"/>
              <w:spacing w:line="253" w:lineRule="exact"/>
              <w:ind w:left="61"/>
              <w:rPr>
                <w:b/>
                <w:bCs/>
                <w:spacing w:val="-4"/>
                <w:sz w:val="20"/>
                <w:szCs w:val="20"/>
              </w:rPr>
            </w:pPr>
            <w:r w:rsidRPr="00AC118E">
              <w:rPr>
                <w:b/>
                <w:bCs/>
                <w:spacing w:val="-4"/>
                <w:sz w:val="20"/>
                <w:szCs w:val="20"/>
              </w:rPr>
              <w:t>GFA Non-Resident Fees</w:t>
            </w:r>
          </w:p>
          <w:p w14:paraId="630A6E9C" w14:textId="77777777" w:rsidR="00AC118E" w:rsidRPr="00AC118E" w:rsidRDefault="00AC118E" w:rsidP="00AC118E">
            <w:pPr>
              <w:pStyle w:val="TableParagraph"/>
              <w:ind w:left="61"/>
              <w:rPr>
                <w:spacing w:val="-4"/>
                <w:sz w:val="20"/>
                <w:szCs w:val="20"/>
              </w:rPr>
            </w:pPr>
            <w:r w:rsidRPr="00AC118E">
              <w:rPr>
                <w:spacing w:val="-4"/>
                <w:sz w:val="20"/>
                <w:szCs w:val="20"/>
              </w:rPr>
              <w:t>Review Non-resident tuition reimbursement has posted correctly (typically week 6 of semester) - reimbursements are part of month end close - so it needs to be run after GL close for the month.</w:t>
            </w:r>
          </w:p>
          <w:p w14:paraId="22423E99" w14:textId="77777777" w:rsidR="00AC118E" w:rsidRPr="00AC118E" w:rsidRDefault="00AC118E" w:rsidP="00AC118E">
            <w:pPr>
              <w:pStyle w:val="TableParagraph"/>
              <w:numPr>
                <w:ilvl w:val="0"/>
                <w:numId w:val="5"/>
              </w:numPr>
              <w:ind w:left="300" w:hanging="270"/>
              <w:rPr>
                <w:sz w:val="20"/>
                <w:szCs w:val="20"/>
              </w:rPr>
            </w:pPr>
            <w:r w:rsidRPr="00AC118E">
              <w:rPr>
                <w:sz w:val="20"/>
                <w:szCs w:val="20"/>
              </w:rPr>
              <w:t>Summer term always posts in July</w:t>
            </w:r>
          </w:p>
          <w:p w14:paraId="62684AF2" w14:textId="77777777" w:rsidR="00AC118E" w:rsidRPr="00AC118E" w:rsidRDefault="00AC118E" w:rsidP="00AC118E">
            <w:pPr>
              <w:pStyle w:val="TableParagraph"/>
              <w:numPr>
                <w:ilvl w:val="0"/>
                <w:numId w:val="5"/>
              </w:numPr>
              <w:ind w:left="300" w:hanging="270"/>
              <w:rPr>
                <w:sz w:val="20"/>
                <w:szCs w:val="20"/>
              </w:rPr>
            </w:pPr>
            <w:r w:rsidRPr="00AC118E">
              <w:rPr>
                <w:sz w:val="20"/>
                <w:szCs w:val="20"/>
              </w:rPr>
              <w:t>Autumn term always posts in October</w:t>
            </w:r>
          </w:p>
          <w:p w14:paraId="56101E2C" w14:textId="77777777" w:rsidR="00AC118E" w:rsidRDefault="00AC118E" w:rsidP="00AC118E">
            <w:pPr>
              <w:pStyle w:val="TableParagraph"/>
              <w:numPr>
                <w:ilvl w:val="0"/>
                <w:numId w:val="5"/>
              </w:numPr>
              <w:ind w:left="300" w:hanging="270"/>
              <w:rPr>
                <w:sz w:val="20"/>
                <w:szCs w:val="20"/>
              </w:rPr>
            </w:pPr>
            <w:r w:rsidRPr="00AC118E">
              <w:rPr>
                <w:sz w:val="20"/>
                <w:szCs w:val="20"/>
              </w:rPr>
              <w:t>Spring term always posts in March</w:t>
            </w:r>
          </w:p>
          <w:p w14:paraId="1CF17DFA" w14:textId="7F6FF87C" w:rsidR="00AC118E" w:rsidRPr="00AC118E" w:rsidRDefault="00AC118E" w:rsidP="00341F8E">
            <w:pPr>
              <w:pStyle w:val="TableParagraph"/>
              <w:spacing w:line="253" w:lineRule="exact"/>
              <w:ind w:left="114"/>
              <w:rPr>
                <w:sz w:val="20"/>
                <w:szCs w:val="20"/>
              </w:rPr>
            </w:pPr>
            <w:r w:rsidRPr="00AC118E">
              <w:rPr>
                <w:sz w:val="20"/>
                <w:szCs w:val="20"/>
              </w:rPr>
              <w:t>(Objective A4)</w:t>
            </w:r>
          </w:p>
        </w:tc>
        <w:tc>
          <w:tcPr>
            <w:tcW w:w="3060" w:type="dxa"/>
            <w:tcBorders>
              <w:top w:val="single" w:sz="8" w:space="0" w:color="000000"/>
              <w:left w:val="single" w:sz="12" w:space="0" w:color="000000"/>
              <w:bottom w:val="single" w:sz="8" w:space="0" w:color="000000"/>
              <w:right w:val="single" w:sz="8" w:space="0" w:color="000000"/>
            </w:tcBorders>
          </w:tcPr>
          <w:p w14:paraId="0AB487E0" w14:textId="77777777" w:rsidR="00AC118E" w:rsidRPr="00AC118E" w:rsidRDefault="00AC118E" w:rsidP="00AC118E">
            <w:pPr>
              <w:pStyle w:val="TableParagraph"/>
              <w:spacing w:before="59"/>
              <w:ind w:left="68"/>
              <w:rPr>
                <w:b/>
                <w:sz w:val="20"/>
                <w:szCs w:val="20"/>
              </w:rPr>
            </w:pPr>
            <w:r w:rsidRPr="00AC118E">
              <w:rPr>
                <w:b/>
                <w:sz w:val="20"/>
                <w:szCs w:val="20"/>
              </w:rPr>
              <w:t>Find</w:t>
            </w:r>
            <w:r w:rsidRPr="00AC118E">
              <w:rPr>
                <w:b/>
                <w:spacing w:val="-5"/>
                <w:sz w:val="20"/>
                <w:szCs w:val="20"/>
              </w:rPr>
              <w:t xml:space="preserve"> </w:t>
            </w:r>
            <w:r w:rsidRPr="00AC118E">
              <w:rPr>
                <w:b/>
                <w:sz w:val="20"/>
                <w:szCs w:val="20"/>
              </w:rPr>
              <w:t>Journal</w:t>
            </w:r>
            <w:r w:rsidRPr="00AC118E">
              <w:rPr>
                <w:b/>
                <w:spacing w:val="-7"/>
                <w:sz w:val="20"/>
                <w:szCs w:val="20"/>
              </w:rPr>
              <w:t xml:space="preserve"> </w:t>
            </w:r>
            <w:r w:rsidRPr="00AC118E">
              <w:rPr>
                <w:b/>
                <w:sz w:val="20"/>
                <w:szCs w:val="20"/>
              </w:rPr>
              <w:t>Lines</w:t>
            </w:r>
            <w:r w:rsidRPr="00AC118E">
              <w:rPr>
                <w:b/>
                <w:spacing w:val="-4"/>
                <w:sz w:val="20"/>
                <w:szCs w:val="20"/>
              </w:rPr>
              <w:t xml:space="preserve"> </w:t>
            </w:r>
            <w:r w:rsidRPr="00AC118E">
              <w:rPr>
                <w:b/>
                <w:sz w:val="20"/>
                <w:szCs w:val="20"/>
              </w:rPr>
              <w:t>–</w:t>
            </w:r>
            <w:r w:rsidRPr="00AC118E">
              <w:rPr>
                <w:b/>
                <w:spacing w:val="-3"/>
                <w:sz w:val="20"/>
                <w:szCs w:val="20"/>
              </w:rPr>
              <w:t xml:space="preserve"> </w:t>
            </w:r>
            <w:r w:rsidRPr="00AC118E">
              <w:rPr>
                <w:b/>
                <w:spacing w:val="-5"/>
                <w:sz w:val="20"/>
                <w:szCs w:val="20"/>
              </w:rPr>
              <w:t>OSU</w:t>
            </w:r>
          </w:p>
          <w:p w14:paraId="4ACD50F9" w14:textId="77777777" w:rsidR="00AC118E" w:rsidRPr="00AC118E" w:rsidRDefault="00AC118E" w:rsidP="00AC118E">
            <w:pPr>
              <w:pStyle w:val="TableParagraph"/>
              <w:ind w:left="428" w:hanging="360"/>
              <w:rPr>
                <w:sz w:val="20"/>
                <w:szCs w:val="20"/>
              </w:rPr>
            </w:pPr>
            <w:r w:rsidRPr="00AC118E">
              <w:rPr>
                <w:rFonts w:ascii="Symbol" w:hAnsi="Symbol"/>
                <w:sz w:val="20"/>
                <w:szCs w:val="20"/>
              </w:rPr>
              <w:t></w:t>
            </w:r>
            <w:r w:rsidRPr="00AC118E">
              <w:rPr>
                <w:rFonts w:ascii="Times New Roman" w:hAnsi="Times New Roman"/>
                <w:spacing w:val="80"/>
                <w:sz w:val="20"/>
                <w:szCs w:val="20"/>
              </w:rPr>
              <w:t xml:space="preserve"> </w:t>
            </w:r>
            <w:r w:rsidRPr="00AC118E">
              <w:rPr>
                <w:sz w:val="20"/>
                <w:szCs w:val="20"/>
              </w:rPr>
              <w:t>Run</w:t>
            </w:r>
            <w:r w:rsidRPr="00AC118E">
              <w:rPr>
                <w:spacing w:val="-6"/>
                <w:sz w:val="20"/>
                <w:szCs w:val="20"/>
              </w:rPr>
              <w:t xml:space="preserve"> </w:t>
            </w:r>
            <w:r w:rsidRPr="00AC118E">
              <w:rPr>
                <w:sz w:val="20"/>
                <w:szCs w:val="20"/>
              </w:rPr>
              <w:t>on SC10366 (Fee Auth Instructional Fee), SC10923 (Fellowships Fee Auth Instructional Fee), SC10367 (Fee Auth Non-Resident Fees), SC10924 (Fellowships Fee Auth Non-Resident Fees), SC10368 (Fee Authorizations and Other Student Fees), SC10925 (Fellowships Other Student Fees)</w:t>
            </w:r>
          </w:p>
          <w:p w14:paraId="41A84DED" w14:textId="77777777" w:rsidR="00AC118E" w:rsidRPr="00AC118E" w:rsidRDefault="00AC118E" w:rsidP="00AC118E">
            <w:pPr>
              <w:pStyle w:val="TableParagraph"/>
              <w:spacing w:line="252" w:lineRule="exact"/>
              <w:ind w:left="68"/>
              <w:rPr>
                <w:sz w:val="20"/>
                <w:szCs w:val="20"/>
              </w:rPr>
            </w:pPr>
            <w:r w:rsidRPr="00AC118E">
              <w:rPr>
                <w:rFonts w:ascii="Symbol" w:hAnsi="Symbol"/>
                <w:sz w:val="20"/>
                <w:szCs w:val="20"/>
              </w:rPr>
              <w:t></w:t>
            </w:r>
            <w:r w:rsidRPr="00AC118E">
              <w:rPr>
                <w:rFonts w:ascii="Times New Roman" w:hAnsi="Times New Roman"/>
                <w:spacing w:val="75"/>
                <w:w w:val="150"/>
                <w:sz w:val="20"/>
                <w:szCs w:val="20"/>
              </w:rPr>
              <w:t xml:space="preserve"> </w:t>
            </w:r>
            <w:r w:rsidRPr="00AC118E">
              <w:rPr>
                <w:sz w:val="20"/>
                <w:szCs w:val="20"/>
              </w:rPr>
              <w:t>Run</w:t>
            </w:r>
            <w:r w:rsidRPr="00AC118E">
              <w:rPr>
                <w:spacing w:val="-4"/>
                <w:sz w:val="20"/>
                <w:szCs w:val="20"/>
              </w:rPr>
              <w:t xml:space="preserve"> </w:t>
            </w:r>
            <w:r w:rsidRPr="00AC118E">
              <w:rPr>
                <w:sz w:val="20"/>
                <w:szCs w:val="20"/>
              </w:rPr>
              <w:t>for</w:t>
            </w:r>
            <w:r w:rsidRPr="00AC118E">
              <w:rPr>
                <w:spacing w:val="-3"/>
                <w:sz w:val="20"/>
                <w:szCs w:val="20"/>
              </w:rPr>
              <w:t xml:space="preserve"> </w:t>
            </w:r>
            <w:r w:rsidRPr="00AC118E">
              <w:rPr>
                <w:sz w:val="20"/>
                <w:szCs w:val="20"/>
              </w:rPr>
              <w:t>current</w:t>
            </w:r>
            <w:r w:rsidRPr="00AC118E">
              <w:rPr>
                <w:spacing w:val="-4"/>
                <w:sz w:val="20"/>
                <w:szCs w:val="20"/>
              </w:rPr>
              <w:t xml:space="preserve"> </w:t>
            </w:r>
            <w:r w:rsidRPr="00AC118E">
              <w:rPr>
                <w:sz w:val="20"/>
                <w:szCs w:val="20"/>
              </w:rPr>
              <w:t>semester</w:t>
            </w:r>
            <w:r w:rsidRPr="00AC118E">
              <w:rPr>
                <w:spacing w:val="-5"/>
                <w:sz w:val="20"/>
                <w:szCs w:val="20"/>
              </w:rPr>
              <w:t xml:space="preserve"> </w:t>
            </w:r>
            <w:r w:rsidRPr="00AC118E">
              <w:rPr>
                <w:spacing w:val="-4"/>
                <w:sz w:val="20"/>
                <w:szCs w:val="20"/>
              </w:rPr>
              <w:t>time</w:t>
            </w:r>
          </w:p>
          <w:p w14:paraId="70C26565" w14:textId="77777777" w:rsidR="00AC118E" w:rsidRPr="00AC118E" w:rsidRDefault="00AC118E" w:rsidP="00AC118E">
            <w:pPr>
              <w:pStyle w:val="TableParagraph"/>
              <w:ind w:left="120" w:hanging="90"/>
              <w:rPr>
                <w:spacing w:val="-2"/>
                <w:sz w:val="20"/>
                <w:szCs w:val="20"/>
              </w:rPr>
            </w:pPr>
            <w:r w:rsidRPr="00AC118E">
              <w:rPr>
                <w:spacing w:val="-2"/>
                <w:sz w:val="20"/>
                <w:szCs w:val="20"/>
              </w:rPr>
              <w:t xml:space="preserve">frame. Filter out cost center journals and filtered by academic period </w:t>
            </w:r>
          </w:p>
          <w:p w14:paraId="6CB8CDE6" w14:textId="77777777" w:rsidR="00AC118E" w:rsidRPr="00AC118E" w:rsidRDefault="00AC118E" w:rsidP="00AC118E">
            <w:pPr>
              <w:pStyle w:val="TableParagraph"/>
              <w:ind w:left="428" w:right="161" w:hanging="360"/>
              <w:rPr>
                <w:sz w:val="20"/>
                <w:szCs w:val="20"/>
              </w:rPr>
            </w:pPr>
            <w:r w:rsidRPr="00AC118E">
              <w:rPr>
                <w:rFonts w:ascii="Symbol" w:hAnsi="Symbol"/>
                <w:sz w:val="20"/>
                <w:szCs w:val="20"/>
              </w:rPr>
              <w:t></w:t>
            </w:r>
            <w:r w:rsidRPr="00AC118E">
              <w:rPr>
                <w:rFonts w:ascii="Times New Roman" w:hAnsi="Times New Roman"/>
                <w:spacing w:val="80"/>
                <w:sz w:val="20"/>
                <w:szCs w:val="20"/>
              </w:rPr>
              <w:t xml:space="preserve"> </w:t>
            </w:r>
            <w:r w:rsidRPr="00AC118E">
              <w:rPr>
                <w:sz w:val="20"/>
                <w:szCs w:val="20"/>
              </w:rPr>
              <w:t>Create</w:t>
            </w:r>
            <w:r w:rsidRPr="00AC118E">
              <w:rPr>
                <w:spacing w:val="-6"/>
                <w:sz w:val="20"/>
                <w:szCs w:val="20"/>
              </w:rPr>
              <w:t xml:space="preserve"> </w:t>
            </w:r>
            <w:r w:rsidRPr="00AC118E">
              <w:rPr>
                <w:sz w:val="20"/>
                <w:szCs w:val="20"/>
              </w:rPr>
              <w:t>pivot</w:t>
            </w:r>
            <w:r w:rsidRPr="00AC118E">
              <w:rPr>
                <w:spacing w:val="-5"/>
                <w:sz w:val="20"/>
                <w:szCs w:val="20"/>
              </w:rPr>
              <w:t xml:space="preserve"> </w:t>
            </w:r>
            <w:r w:rsidRPr="00AC118E">
              <w:rPr>
                <w:sz w:val="20"/>
                <w:szCs w:val="20"/>
              </w:rPr>
              <w:t>table</w:t>
            </w:r>
            <w:r w:rsidRPr="00AC118E">
              <w:rPr>
                <w:spacing w:val="-7"/>
                <w:sz w:val="20"/>
                <w:szCs w:val="20"/>
              </w:rPr>
              <w:t xml:space="preserve"> </w:t>
            </w:r>
            <w:r w:rsidRPr="00AC118E">
              <w:rPr>
                <w:sz w:val="20"/>
                <w:szCs w:val="20"/>
              </w:rPr>
              <w:t>to</w:t>
            </w:r>
            <w:r w:rsidRPr="00AC118E">
              <w:rPr>
                <w:spacing w:val="-5"/>
                <w:sz w:val="20"/>
                <w:szCs w:val="20"/>
              </w:rPr>
              <w:t xml:space="preserve"> </w:t>
            </w:r>
            <w:r w:rsidRPr="00AC118E">
              <w:rPr>
                <w:sz w:val="20"/>
                <w:szCs w:val="20"/>
              </w:rPr>
              <w:t>analyze by Employee Number,</w:t>
            </w:r>
          </w:p>
          <w:p w14:paraId="08BFD44A" w14:textId="77777777" w:rsidR="00AC118E" w:rsidRPr="00AC118E" w:rsidRDefault="00AC118E" w:rsidP="00AC118E">
            <w:pPr>
              <w:pStyle w:val="TableParagraph"/>
              <w:ind w:left="422"/>
              <w:rPr>
                <w:spacing w:val="-2"/>
                <w:sz w:val="20"/>
                <w:szCs w:val="20"/>
              </w:rPr>
            </w:pPr>
            <w:r w:rsidRPr="00AC118E">
              <w:rPr>
                <w:sz w:val="20"/>
                <w:szCs w:val="20"/>
              </w:rPr>
              <w:t>Account,</w:t>
            </w:r>
            <w:r w:rsidRPr="00AC118E">
              <w:rPr>
                <w:spacing w:val="-6"/>
                <w:sz w:val="20"/>
                <w:szCs w:val="20"/>
              </w:rPr>
              <w:t xml:space="preserve"> </w:t>
            </w:r>
            <w:r w:rsidRPr="00AC118E">
              <w:rPr>
                <w:sz w:val="20"/>
                <w:szCs w:val="20"/>
              </w:rPr>
              <w:t>and</w:t>
            </w:r>
            <w:r w:rsidRPr="00AC118E">
              <w:rPr>
                <w:spacing w:val="-5"/>
                <w:sz w:val="20"/>
                <w:szCs w:val="20"/>
              </w:rPr>
              <w:t xml:space="preserve"> </w:t>
            </w:r>
            <w:proofErr w:type="spellStart"/>
            <w:r w:rsidRPr="00AC118E">
              <w:rPr>
                <w:spacing w:val="-2"/>
                <w:sz w:val="20"/>
                <w:szCs w:val="20"/>
              </w:rPr>
              <w:t>worktags</w:t>
            </w:r>
            <w:proofErr w:type="spellEnd"/>
            <w:r w:rsidRPr="00AC118E">
              <w:rPr>
                <w:spacing w:val="-2"/>
                <w:sz w:val="20"/>
                <w:szCs w:val="20"/>
              </w:rPr>
              <w:t>.</w:t>
            </w:r>
          </w:p>
          <w:p w14:paraId="423FC55E" w14:textId="77777777" w:rsidR="00AC118E" w:rsidRPr="00AC118E" w:rsidRDefault="00AC118E" w:rsidP="00AC118E">
            <w:pPr>
              <w:pStyle w:val="TableParagraph"/>
              <w:ind w:left="120" w:hanging="90"/>
              <w:rPr>
                <w:sz w:val="20"/>
                <w:szCs w:val="20"/>
              </w:rPr>
            </w:pPr>
            <w:r w:rsidRPr="00AC118E">
              <w:rPr>
                <w:rFonts w:ascii="Symbol" w:hAnsi="Symbol"/>
                <w:sz w:val="20"/>
                <w:szCs w:val="20"/>
              </w:rPr>
              <w:t xml:space="preserve"> </w:t>
            </w:r>
            <w:r w:rsidRPr="00AC118E">
              <w:rPr>
                <w:sz w:val="20"/>
                <w:szCs w:val="20"/>
              </w:rPr>
              <w:t>Also analyze by cost center &amp;/or balancing unit</w:t>
            </w:r>
          </w:p>
          <w:p w14:paraId="2383809D" w14:textId="77777777" w:rsidR="00AC118E" w:rsidRPr="00AC118E" w:rsidRDefault="00AC118E" w:rsidP="00AC118E">
            <w:pPr>
              <w:pStyle w:val="TableParagraph"/>
              <w:ind w:left="422"/>
              <w:rPr>
                <w:spacing w:val="-2"/>
                <w:sz w:val="20"/>
                <w:szCs w:val="20"/>
              </w:rPr>
            </w:pPr>
          </w:p>
          <w:p w14:paraId="06E9DC3C" w14:textId="77777777" w:rsidR="00AC118E" w:rsidRPr="00AC118E" w:rsidRDefault="00AC118E" w:rsidP="00AC118E">
            <w:pPr>
              <w:pStyle w:val="TableParagraph"/>
              <w:rPr>
                <w:spacing w:val="-2"/>
                <w:sz w:val="20"/>
                <w:szCs w:val="20"/>
              </w:rPr>
            </w:pPr>
            <w:r w:rsidRPr="00AC118E">
              <w:rPr>
                <w:spacing w:val="-2"/>
                <w:sz w:val="20"/>
                <w:szCs w:val="20"/>
              </w:rPr>
              <w:t>Run detail report to investigate variances:</w:t>
            </w:r>
          </w:p>
          <w:p w14:paraId="54B28B10" w14:textId="77777777" w:rsidR="00AC118E" w:rsidRPr="00AC118E" w:rsidRDefault="00AC118E" w:rsidP="00AC118E">
            <w:pPr>
              <w:pStyle w:val="TableParagraph"/>
              <w:rPr>
                <w:b/>
                <w:bCs/>
                <w:spacing w:val="-2"/>
                <w:sz w:val="20"/>
                <w:szCs w:val="20"/>
              </w:rPr>
            </w:pPr>
            <w:r w:rsidRPr="00AC118E">
              <w:rPr>
                <w:b/>
                <w:bCs/>
                <w:spacing w:val="-2"/>
                <w:sz w:val="20"/>
                <w:szCs w:val="20"/>
              </w:rPr>
              <w:t>Payroll Funding – Period Activity Pay</w:t>
            </w:r>
          </w:p>
          <w:p w14:paraId="608DD787" w14:textId="77777777" w:rsidR="00AC118E" w:rsidRPr="00AC118E" w:rsidRDefault="00AC118E" w:rsidP="00AC118E">
            <w:pPr>
              <w:pStyle w:val="TableParagraph"/>
              <w:rPr>
                <w:i/>
                <w:iCs/>
                <w:spacing w:val="-2"/>
                <w:sz w:val="20"/>
                <w:szCs w:val="20"/>
              </w:rPr>
            </w:pPr>
            <w:r w:rsidRPr="00AC118E">
              <w:rPr>
                <w:i/>
                <w:iCs/>
                <w:spacing w:val="-2"/>
                <w:sz w:val="20"/>
                <w:szCs w:val="20"/>
              </w:rPr>
              <w:t>*Note that the Period Activity Pay line that is used for funding fee auth is the one line that spans the entirety of term</w:t>
            </w:r>
          </w:p>
          <w:p w14:paraId="715D90CD" w14:textId="77777777" w:rsidR="00AC118E" w:rsidRPr="00AC118E" w:rsidRDefault="00AC118E" w:rsidP="00AC118E">
            <w:pPr>
              <w:pStyle w:val="TableParagraph"/>
              <w:rPr>
                <w:i/>
                <w:iCs/>
                <w:sz w:val="20"/>
                <w:szCs w:val="20"/>
                <w:highlight w:val="yellow"/>
              </w:rPr>
            </w:pPr>
          </w:p>
          <w:p w14:paraId="7A55C6AA" w14:textId="77777777" w:rsidR="00AC118E" w:rsidRDefault="00AC118E" w:rsidP="00AC118E">
            <w:pPr>
              <w:pStyle w:val="TableParagraph"/>
              <w:rPr>
                <w:i/>
                <w:iCs/>
                <w:sz w:val="20"/>
                <w:szCs w:val="20"/>
                <w:highlight w:val="yellow"/>
              </w:rPr>
            </w:pPr>
          </w:p>
          <w:p w14:paraId="17C8C312" w14:textId="77777777" w:rsidR="00AC118E" w:rsidRPr="00AC118E" w:rsidRDefault="00AC118E" w:rsidP="00AC118E">
            <w:pPr>
              <w:pStyle w:val="TableParagraph"/>
              <w:rPr>
                <w:i/>
                <w:iCs/>
                <w:sz w:val="20"/>
                <w:szCs w:val="20"/>
                <w:highlight w:val="yellow"/>
              </w:rPr>
            </w:pPr>
          </w:p>
          <w:p w14:paraId="47B360B1" w14:textId="77777777" w:rsidR="00AC118E" w:rsidRPr="00AC118E" w:rsidRDefault="00AC118E" w:rsidP="00AC118E">
            <w:pPr>
              <w:pStyle w:val="TableParagraph"/>
              <w:rPr>
                <w:sz w:val="20"/>
                <w:szCs w:val="20"/>
              </w:rPr>
            </w:pPr>
            <w:r w:rsidRPr="00AC118E">
              <w:rPr>
                <w:sz w:val="20"/>
                <w:szCs w:val="20"/>
              </w:rPr>
              <w:t>Take the Non-Resident expenses from above (SC10367 &amp; SC10924</w:t>
            </w:r>
            <w:proofErr w:type="gramStart"/>
            <w:r w:rsidRPr="00AC118E">
              <w:rPr>
                <w:sz w:val="20"/>
                <w:szCs w:val="20"/>
              </w:rPr>
              <w:t>);</w:t>
            </w:r>
            <w:proofErr w:type="gramEnd"/>
            <w:r w:rsidRPr="00AC118E">
              <w:rPr>
                <w:sz w:val="20"/>
                <w:szCs w:val="20"/>
              </w:rPr>
              <w:t xml:space="preserve"> </w:t>
            </w:r>
          </w:p>
          <w:p w14:paraId="4DF0833B" w14:textId="7EF5995A" w:rsidR="00AC118E" w:rsidRPr="00AC118E" w:rsidRDefault="00AC118E" w:rsidP="00AC118E">
            <w:pPr>
              <w:pStyle w:val="TableParagraph"/>
              <w:rPr>
                <w:i/>
                <w:iCs/>
                <w:sz w:val="20"/>
                <w:szCs w:val="20"/>
                <w:highlight w:val="yellow"/>
              </w:rPr>
            </w:pPr>
            <w:r w:rsidRPr="00AC118E">
              <w:rPr>
                <w:sz w:val="20"/>
                <w:szCs w:val="20"/>
              </w:rPr>
              <w:t xml:space="preserve">Run </w:t>
            </w:r>
            <w:r w:rsidRPr="00AC118E">
              <w:rPr>
                <w:b/>
                <w:bCs/>
                <w:sz w:val="20"/>
                <w:szCs w:val="20"/>
              </w:rPr>
              <w:t xml:space="preserve">Find Journal lines - OSU </w:t>
            </w:r>
            <w:r w:rsidRPr="00AC118E">
              <w:rPr>
                <w:sz w:val="20"/>
                <w:szCs w:val="20"/>
              </w:rPr>
              <w:t xml:space="preserve">for RC1709* and analyze the same as used with expenses (by cost center &amp;/or balancing unit).  </w:t>
            </w:r>
            <w:r w:rsidRPr="00AC118E">
              <w:rPr>
                <w:i/>
                <w:iCs/>
                <w:sz w:val="20"/>
                <w:szCs w:val="20"/>
              </w:rPr>
              <w:t>Note</w:t>
            </w:r>
            <w:r w:rsidRPr="00AC118E">
              <w:rPr>
                <w:sz w:val="20"/>
                <w:szCs w:val="20"/>
              </w:rPr>
              <w:t xml:space="preserve">: </w:t>
            </w:r>
            <w:r w:rsidRPr="00AC118E">
              <w:rPr>
                <w:i/>
                <w:iCs/>
                <w:sz w:val="20"/>
                <w:szCs w:val="20"/>
              </w:rPr>
              <w:t>Worktags that are retained from the expense lines on the reimbursement:  Cost Center, Balancing Unit, Fund, Program, Project, Gift, Grant, Assignee, and Activities &amp; Events</w:t>
            </w:r>
          </w:p>
        </w:tc>
        <w:tc>
          <w:tcPr>
            <w:tcW w:w="3060" w:type="dxa"/>
            <w:tcBorders>
              <w:top w:val="single" w:sz="8" w:space="0" w:color="000000"/>
              <w:left w:val="single" w:sz="8" w:space="0" w:color="000000"/>
              <w:bottom w:val="single" w:sz="8" w:space="0" w:color="000000"/>
              <w:right w:val="single" w:sz="8" w:space="0" w:color="000000"/>
            </w:tcBorders>
          </w:tcPr>
          <w:p w14:paraId="1EE75A7C" w14:textId="77777777" w:rsidR="00AC118E" w:rsidRPr="003019AC" w:rsidRDefault="00AC118E" w:rsidP="00AC118E">
            <w:pPr>
              <w:pStyle w:val="TableParagraph"/>
              <w:spacing w:line="243" w:lineRule="exact"/>
              <w:ind w:left="428"/>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2C86F7AD" w14:textId="77777777" w:rsidR="00AC118E" w:rsidRDefault="00AC118E" w:rsidP="00AC118E">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50D87D44" w14:textId="77777777" w:rsidR="00AC118E" w:rsidRDefault="00AC118E" w:rsidP="00AC118E">
            <w:pPr>
              <w:pStyle w:val="TableParagraph"/>
              <w:spacing w:before="112"/>
              <w:ind w:left="70"/>
              <w:rPr>
                <w:rFonts w:ascii="Arial"/>
                <w:sz w:val="24"/>
              </w:rPr>
            </w:pPr>
          </w:p>
        </w:tc>
      </w:tr>
      <w:tr w:rsidR="00293C74" w14:paraId="112A2432" w14:textId="77777777" w:rsidTr="00AC118E">
        <w:trPr>
          <w:trHeight w:val="20"/>
        </w:trPr>
        <w:tc>
          <w:tcPr>
            <w:tcW w:w="3405" w:type="dxa"/>
            <w:tcBorders>
              <w:top w:val="single" w:sz="8" w:space="0" w:color="000000"/>
              <w:left w:val="single" w:sz="8" w:space="0" w:color="000000"/>
              <w:bottom w:val="single" w:sz="8" w:space="0" w:color="000000"/>
              <w:right w:val="single" w:sz="12" w:space="0" w:color="000000"/>
            </w:tcBorders>
          </w:tcPr>
          <w:p w14:paraId="015757F5" w14:textId="77777777" w:rsidR="00293C74" w:rsidRPr="003019AC" w:rsidRDefault="00293C74" w:rsidP="00293C74">
            <w:pPr>
              <w:pStyle w:val="TableParagraph"/>
              <w:spacing w:before="57"/>
              <w:ind w:left="60"/>
              <w:rPr>
                <w:b/>
                <w:sz w:val="20"/>
                <w:szCs w:val="20"/>
              </w:rPr>
            </w:pPr>
            <w:r w:rsidRPr="003019AC">
              <w:rPr>
                <w:b/>
                <w:sz w:val="20"/>
                <w:szCs w:val="20"/>
              </w:rPr>
              <w:t>Gift</w:t>
            </w:r>
            <w:r w:rsidRPr="003019AC">
              <w:rPr>
                <w:b/>
                <w:spacing w:val="-8"/>
                <w:sz w:val="20"/>
                <w:szCs w:val="20"/>
              </w:rPr>
              <w:t xml:space="preserve"> </w:t>
            </w:r>
            <w:r w:rsidRPr="003019AC">
              <w:rPr>
                <w:b/>
                <w:sz w:val="20"/>
                <w:szCs w:val="20"/>
              </w:rPr>
              <w:t>Funds</w:t>
            </w:r>
            <w:r w:rsidRPr="003019AC">
              <w:rPr>
                <w:b/>
                <w:spacing w:val="-9"/>
                <w:sz w:val="20"/>
                <w:szCs w:val="20"/>
              </w:rPr>
              <w:t xml:space="preserve"> </w:t>
            </w:r>
            <w:r w:rsidRPr="003019AC">
              <w:rPr>
                <w:b/>
                <w:spacing w:val="-2"/>
                <w:sz w:val="20"/>
                <w:szCs w:val="20"/>
              </w:rPr>
              <w:t>Review</w:t>
            </w:r>
          </w:p>
          <w:p w14:paraId="0ED5F560" w14:textId="77777777" w:rsidR="00293C74" w:rsidRDefault="00293C74" w:rsidP="00293C74">
            <w:pPr>
              <w:pStyle w:val="TableParagraph"/>
              <w:spacing w:before="1"/>
              <w:ind w:left="60" w:right="57"/>
              <w:rPr>
                <w:spacing w:val="-2"/>
                <w:sz w:val="20"/>
                <w:szCs w:val="20"/>
              </w:rPr>
            </w:pPr>
            <w:r w:rsidRPr="003019AC">
              <w:rPr>
                <w:sz w:val="20"/>
                <w:szCs w:val="20"/>
              </w:rPr>
              <w:t>Gift</w:t>
            </w:r>
            <w:r w:rsidRPr="003019AC">
              <w:rPr>
                <w:spacing w:val="-8"/>
                <w:sz w:val="20"/>
                <w:szCs w:val="20"/>
              </w:rPr>
              <w:t xml:space="preserve"> </w:t>
            </w:r>
            <w:r w:rsidRPr="003019AC">
              <w:rPr>
                <w:sz w:val="20"/>
                <w:szCs w:val="20"/>
              </w:rPr>
              <w:t>funds</w:t>
            </w:r>
            <w:r w:rsidRPr="003019AC">
              <w:rPr>
                <w:spacing w:val="-8"/>
                <w:sz w:val="20"/>
                <w:szCs w:val="20"/>
              </w:rPr>
              <w:t xml:space="preserve"> </w:t>
            </w:r>
            <w:r w:rsidRPr="003019AC">
              <w:rPr>
                <w:sz w:val="20"/>
                <w:szCs w:val="20"/>
              </w:rPr>
              <w:t>should</w:t>
            </w:r>
            <w:r w:rsidRPr="003019AC">
              <w:rPr>
                <w:spacing w:val="-8"/>
                <w:sz w:val="20"/>
                <w:szCs w:val="20"/>
              </w:rPr>
              <w:t xml:space="preserve"> </w:t>
            </w:r>
            <w:r w:rsidRPr="003019AC">
              <w:rPr>
                <w:sz w:val="20"/>
                <w:szCs w:val="20"/>
              </w:rPr>
              <w:t>be</w:t>
            </w:r>
            <w:r w:rsidRPr="003019AC">
              <w:rPr>
                <w:spacing w:val="-9"/>
                <w:sz w:val="20"/>
                <w:szCs w:val="20"/>
              </w:rPr>
              <w:t xml:space="preserve"> </w:t>
            </w:r>
            <w:r w:rsidRPr="003019AC">
              <w:rPr>
                <w:sz w:val="20"/>
                <w:szCs w:val="20"/>
              </w:rPr>
              <w:t>reviewed</w:t>
            </w:r>
            <w:r w:rsidRPr="003019AC">
              <w:rPr>
                <w:spacing w:val="-7"/>
                <w:sz w:val="20"/>
                <w:szCs w:val="20"/>
              </w:rPr>
              <w:t xml:space="preserve"> </w:t>
            </w:r>
            <w:r w:rsidRPr="003019AC">
              <w:rPr>
                <w:sz w:val="20"/>
                <w:szCs w:val="20"/>
              </w:rPr>
              <w:t xml:space="preserve">monthly to track activity in the fund is </w:t>
            </w:r>
            <w:r w:rsidRPr="003019AC">
              <w:rPr>
                <w:spacing w:val="-2"/>
                <w:sz w:val="20"/>
                <w:szCs w:val="20"/>
              </w:rPr>
              <w:t>appropriate.  Review gifts, focusing on those gifts where distribution is not being spent timely. Ensure there is a plan for unspent distribution or that the appropriate individuals (faculty, chair, dean) are aware of the building distribution.</w:t>
            </w:r>
          </w:p>
          <w:p w14:paraId="192A9CC1" w14:textId="77777777" w:rsidR="00293C74" w:rsidRPr="003019AC" w:rsidRDefault="00293C74" w:rsidP="00AC118E">
            <w:pPr>
              <w:pStyle w:val="TableParagraph"/>
              <w:spacing w:before="57"/>
              <w:ind w:left="60"/>
              <w:rPr>
                <w:b/>
                <w:sz w:val="20"/>
                <w:szCs w:val="20"/>
              </w:rPr>
            </w:pPr>
          </w:p>
        </w:tc>
        <w:tc>
          <w:tcPr>
            <w:tcW w:w="3060" w:type="dxa"/>
            <w:tcBorders>
              <w:top w:val="single" w:sz="8" w:space="0" w:color="000000"/>
              <w:left w:val="single" w:sz="12" w:space="0" w:color="000000"/>
              <w:bottom w:val="single" w:sz="8" w:space="0" w:color="000000"/>
              <w:right w:val="single" w:sz="8" w:space="0" w:color="000000"/>
            </w:tcBorders>
          </w:tcPr>
          <w:p w14:paraId="14FFCEAD" w14:textId="77777777" w:rsidR="00293C74" w:rsidRPr="003019AC" w:rsidRDefault="00293C74" w:rsidP="00293C74">
            <w:pPr>
              <w:pStyle w:val="TableParagraph"/>
              <w:spacing w:before="57" w:line="243" w:lineRule="exact"/>
              <w:ind w:left="67"/>
              <w:rPr>
                <w:b/>
                <w:sz w:val="20"/>
                <w:szCs w:val="20"/>
              </w:rPr>
            </w:pPr>
            <w:r w:rsidRPr="003019AC">
              <w:rPr>
                <w:b/>
                <w:sz w:val="20"/>
                <w:szCs w:val="20"/>
              </w:rPr>
              <w:t>Managerial</w:t>
            </w:r>
            <w:r w:rsidRPr="003019AC">
              <w:rPr>
                <w:b/>
                <w:spacing w:val="-12"/>
                <w:sz w:val="20"/>
                <w:szCs w:val="20"/>
              </w:rPr>
              <w:t xml:space="preserve"> </w:t>
            </w:r>
            <w:r w:rsidRPr="003019AC">
              <w:rPr>
                <w:b/>
                <w:sz w:val="20"/>
                <w:szCs w:val="20"/>
              </w:rPr>
              <w:t>Gift</w:t>
            </w:r>
            <w:r w:rsidRPr="003019AC">
              <w:rPr>
                <w:b/>
                <w:spacing w:val="-10"/>
                <w:sz w:val="20"/>
                <w:szCs w:val="20"/>
              </w:rPr>
              <w:t xml:space="preserve"> </w:t>
            </w:r>
            <w:r w:rsidRPr="003019AC">
              <w:rPr>
                <w:b/>
                <w:spacing w:val="-2"/>
                <w:sz w:val="20"/>
                <w:szCs w:val="20"/>
              </w:rPr>
              <w:t>Report</w:t>
            </w:r>
          </w:p>
          <w:p w14:paraId="34A8835D" w14:textId="77777777" w:rsidR="00293C74" w:rsidRPr="003019AC" w:rsidRDefault="00293C74" w:rsidP="00293C74">
            <w:pPr>
              <w:pStyle w:val="TableParagraph"/>
              <w:spacing w:line="251" w:lineRule="exact"/>
              <w:ind w:left="67"/>
              <w:rPr>
                <w:sz w:val="20"/>
                <w:szCs w:val="20"/>
              </w:rPr>
            </w:pPr>
            <w:proofErr w:type="gramStart"/>
            <w:r w:rsidRPr="003019AC">
              <w:rPr>
                <w:rFonts w:ascii="Symbol" w:hAnsi="Symbol"/>
                <w:sz w:val="20"/>
                <w:szCs w:val="20"/>
              </w:rPr>
              <w:t></w:t>
            </w:r>
            <w:r w:rsidRPr="003019AC">
              <w:rPr>
                <w:rFonts w:ascii="Times New Roman" w:hAnsi="Times New Roman"/>
                <w:spacing w:val="28"/>
                <w:sz w:val="20"/>
                <w:szCs w:val="20"/>
              </w:rPr>
              <w:t xml:space="preserve">  </w:t>
            </w:r>
            <w:r w:rsidRPr="003019AC">
              <w:rPr>
                <w:sz w:val="20"/>
                <w:szCs w:val="20"/>
              </w:rPr>
              <w:t>Run</w:t>
            </w:r>
            <w:proofErr w:type="gramEnd"/>
            <w:r w:rsidRPr="003019AC">
              <w:rPr>
                <w:spacing w:val="-2"/>
                <w:sz w:val="20"/>
                <w:szCs w:val="20"/>
              </w:rPr>
              <w:t xml:space="preserve"> </w:t>
            </w:r>
            <w:r w:rsidRPr="003019AC">
              <w:rPr>
                <w:sz w:val="20"/>
                <w:szCs w:val="20"/>
              </w:rPr>
              <w:t>using</w:t>
            </w:r>
            <w:r w:rsidRPr="003019AC">
              <w:rPr>
                <w:spacing w:val="-3"/>
                <w:sz w:val="20"/>
                <w:szCs w:val="20"/>
              </w:rPr>
              <w:t xml:space="preserve"> </w:t>
            </w:r>
            <w:r>
              <w:rPr>
                <w:spacing w:val="-5"/>
                <w:sz w:val="20"/>
                <w:szCs w:val="20"/>
              </w:rPr>
              <w:t>balancing unit or balancing unit hierarchy</w:t>
            </w:r>
          </w:p>
          <w:p w14:paraId="3FC44952" w14:textId="77777777" w:rsidR="00293C74" w:rsidRPr="003019AC" w:rsidRDefault="00293C74" w:rsidP="00293C74">
            <w:pPr>
              <w:pStyle w:val="TableParagraph"/>
              <w:ind w:left="427" w:hanging="360"/>
              <w:rPr>
                <w:sz w:val="20"/>
                <w:szCs w:val="20"/>
              </w:rPr>
            </w:pPr>
            <w:r w:rsidRPr="003019AC">
              <w:rPr>
                <w:rFonts w:ascii="Symbol" w:hAnsi="Symbol"/>
                <w:sz w:val="20"/>
                <w:szCs w:val="20"/>
              </w:rPr>
              <w:t></w:t>
            </w:r>
            <w:r w:rsidRPr="003019AC">
              <w:rPr>
                <w:rFonts w:ascii="Times New Roman" w:hAnsi="Times New Roman"/>
                <w:spacing w:val="80"/>
                <w:sz w:val="20"/>
                <w:szCs w:val="20"/>
              </w:rPr>
              <w:t xml:space="preserve"> </w:t>
            </w:r>
            <w:r w:rsidRPr="003019AC">
              <w:rPr>
                <w:sz w:val="20"/>
                <w:szCs w:val="20"/>
              </w:rPr>
              <w:t>Review</w:t>
            </w:r>
            <w:r w:rsidRPr="003019AC">
              <w:rPr>
                <w:spacing w:val="-7"/>
                <w:sz w:val="20"/>
                <w:szCs w:val="20"/>
              </w:rPr>
              <w:t xml:space="preserve"> </w:t>
            </w:r>
            <w:r w:rsidRPr="003019AC">
              <w:rPr>
                <w:sz w:val="20"/>
                <w:szCs w:val="20"/>
              </w:rPr>
              <w:t>Expenses</w:t>
            </w:r>
            <w:r w:rsidRPr="003019AC">
              <w:rPr>
                <w:spacing w:val="-8"/>
                <w:sz w:val="20"/>
                <w:szCs w:val="20"/>
              </w:rPr>
              <w:t xml:space="preserve"> </w:t>
            </w:r>
            <w:r w:rsidRPr="003019AC">
              <w:rPr>
                <w:sz w:val="20"/>
                <w:szCs w:val="20"/>
              </w:rPr>
              <w:t>and</w:t>
            </w:r>
            <w:r w:rsidRPr="003019AC">
              <w:rPr>
                <w:spacing w:val="-6"/>
                <w:sz w:val="20"/>
                <w:szCs w:val="20"/>
              </w:rPr>
              <w:t xml:space="preserve"> </w:t>
            </w:r>
            <w:r w:rsidRPr="003019AC">
              <w:rPr>
                <w:sz w:val="20"/>
                <w:szCs w:val="20"/>
              </w:rPr>
              <w:t xml:space="preserve">Ending </w:t>
            </w:r>
            <w:r w:rsidRPr="003019AC">
              <w:rPr>
                <w:spacing w:val="-2"/>
                <w:sz w:val="20"/>
                <w:szCs w:val="20"/>
              </w:rPr>
              <w:t>Equity</w:t>
            </w:r>
          </w:p>
          <w:p w14:paraId="683DB404" w14:textId="77777777" w:rsidR="00293C74" w:rsidRPr="003019AC" w:rsidRDefault="00293C74" w:rsidP="00293C74">
            <w:pPr>
              <w:pStyle w:val="TableParagraph"/>
              <w:spacing w:line="253" w:lineRule="exact"/>
              <w:ind w:left="67"/>
              <w:rPr>
                <w:sz w:val="20"/>
                <w:szCs w:val="20"/>
              </w:rPr>
            </w:pPr>
            <w:proofErr w:type="gramStart"/>
            <w:r w:rsidRPr="003019AC">
              <w:rPr>
                <w:rFonts w:ascii="Symbol" w:hAnsi="Symbol"/>
                <w:sz w:val="20"/>
                <w:szCs w:val="20"/>
              </w:rPr>
              <w:t></w:t>
            </w:r>
            <w:r w:rsidRPr="003019AC">
              <w:rPr>
                <w:rFonts w:ascii="Times New Roman" w:hAnsi="Times New Roman"/>
                <w:spacing w:val="28"/>
                <w:sz w:val="20"/>
                <w:szCs w:val="20"/>
              </w:rPr>
              <w:t xml:space="preserve">  </w:t>
            </w:r>
            <w:r w:rsidRPr="003019AC">
              <w:rPr>
                <w:sz w:val="20"/>
                <w:szCs w:val="20"/>
              </w:rPr>
              <w:t>Review</w:t>
            </w:r>
            <w:proofErr w:type="gramEnd"/>
            <w:r w:rsidRPr="003019AC">
              <w:rPr>
                <w:spacing w:val="-2"/>
                <w:sz w:val="20"/>
                <w:szCs w:val="20"/>
              </w:rPr>
              <w:t xml:space="preserve"> Donations</w:t>
            </w:r>
          </w:p>
          <w:p w14:paraId="222FE681" w14:textId="77777777" w:rsidR="00293C74" w:rsidRPr="003019AC" w:rsidRDefault="00293C74" w:rsidP="00293C74">
            <w:pPr>
              <w:pStyle w:val="TableParagraph"/>
              <w:spacing w:before="10"/>
              <w:rPr>
                <w:rFonts w:ascii="Times New Roman"/>
                <w:sz w:val="20"/>
                <w:szCs w:val="20"/>
              </w:rPr>
            </w:pPr>
          </w:p>
          <w:p w14:paraId="22AAAFAB" w14:textId="77777777" w:rsidR="00293C74" w:rsidRPr="003019AC" w:rsidRDefault="00293C74" w:rsidP="00293C74">
            <w:pPr>
              <w:pStyle w:val="TableParagraph"/>
              <w:spacing w:before="1" w:line="243" w:lineRule="exact"/>
              <w:ind w:left="67"/>
              <w:rPr>
                <w:b/>
                <w:sz w:val="20"/>
                <w:szCs w:val="20"/>
              </w:rPr>
            </w:pPr>
            <w:r w:rsidRPr="003019AC">
              <w:rPr>
                <w:b/>
                <w:sz w:val="20"/>
                <w:szCs w:val="20"/>
              </w:rPr>
              <w:t>Gift</w:t>
            </w:r>
            <w:r w:rsidRPr="003019AC">
              <w:rPr>
                <w:b/>
                <w:spacing w:val="-5"/>
                <w:sz w:val="20"/>
                <w:szCs w:val="20"/>
              </w:rPr>
              <w:t xml:space="preserve"> </w:t>
            </w:r>
            <w:r w:rsidRPr="003019AC">
              <w:rPr>
                <w:b/>
                <w:sz w:val="20"/>
                <w:szCs w:val="20"/>
              </w:rPr>
              <w:t>Memo</w:t>
            </w:r>
            <w:r w:rsidRPr="003019AC">
              <w:rPr>
                <w:b/>
                <w:spacing w:val="-5"/>
                <w:sz w:val="20"/>
                <w:szCs w:val="20"/>
              </w:rPr>
              <w:t xml:space="preserve"> </w:t>
            </w:r>
            <w:r w:rsidRPr="003019AC">
              <w:rPr>
                <w:b/>
                <w:sz w:val="20"/>
                <w:szCs w:val="20"/>
              </w:rPr>
              <w:t>Support</w:t>
            </w:r>
            <w:r w:rsidRPr="003019AC">
              <w:rPr>
                <w:b/>
                <w:spacing w:val="-5"/>
                <w:sz w:val="20"/>
                <w:szCs w:val="20"/>
              </w:rPr>
              <w:t xml:space="preserve"> </w:t>
            </w:r>
            <w:r w:rsidRPr="003019AC">
              <w:rPr>
                <w:b/>
                <w:spacing w:val="-2"/>
                <w:sz w:val="20"/>
                <w:szCs w:val="20"/>
              </w:rPr>
              <w:t>Report</w:t>
            </w:r>
            <w:r>
              <w:rPr>
                <w:b/>
                <w:spacing w:val="-2"/>
                <w:sz w:val="20"/>
                <w:szCs w:val="20"/>
              </w:rPr>
              <w:t xml:space="preserve"> (TAS)</w:t>
            </w:r>
          </w:p>
          <w:p w14:paraId="0921ED92" w14:textId="77777777" w:rsidR="00293C74" w:rsidRPr="003019AC" w:rsidRDefault="00293C74" w:rsidP="00293C74">
            <w:pPr>
              <w:pStyle w:val="TableParagraph"/>
              <w:spacing w:line="253" w:lineRule="exact"/>
              <w:ind w:left="67"/>
              <w:rPr>
                <w:sz w:val="20"/>
                <w:szCs w:val="20"/>
              </w:rPr>
            </w:pPr>
            <w:r w:rsidRPr="003019AC">
              <w:rPr>
                <w:rFonts w:ascii="Symbol" w:hAnsi="Symbol"/>
                <w:sz w:val="20"/>
                <w:szCs w:val="20"/>
              </w:rPr>
              <w:t></w:t>
            </w:r>
            <w:r w:rsidRPr="003019AC">
              <w:rPr>
                <w:rFonts w:ascii="Times New Roman" w:hAnsi="Times New Roman"/>
                <w:spacing w:val="77"/>
                <w:w w:val="150"/>
                <w:sz w:val="20"/>
                <w:szCs w:val="20"/>
              </w:rPr>
              <w:t xml:space="preserve"> </w:t>
            </w:r>
            <w:r w:rsidRPr="003019AC">
              <w:rPr>
                <w:sz w:val="20"/>
                <w:szCs w:val="20"/>
              </w:rPr>
              <w:t>Compare</w:t>
            </w:r>
            <w:r w:rsidRPr="003019AC">
              <w:rPr>
                <w:spacing w:val="-4"/>
                <w:sz w:val="20"/>
                <w:szCs w:val="20"/>
              </w:rPr>
              <w:t xml:space="preserve"> </w:t>
            </w:r>
            <w:r w:rsidRPr="003019AC">
              <w:rPr>
                <w:sz w:val="20"/>
                <w:szCs w:val="20"/>
              </w:rPr>
              <w:t>the</w:t>
            </w:r>
            <w:r w:rsidRPr="003019AC">
              <w:rPr>
                <w:spacing w:val="-4"/>
                <w:sz w:val="20"/>
                <w:szCs w:val="20"/>
              </w:rPr>
              <w:t xml:space="preserve"> </w:t>
            </w:r>
            <w:r w:rsidRPr="003019AC">
              <w:rPr>
                <w:spacing w:val="-2"/>
                <w:sz w:val="20"/>
                <w:szCs w:val="20"/>
              </w:rPr>
              <w:t>amounts</w:t>
            </w:r>
          </w:p>
          <w:p w14:paraId="75A3A139" w14:textId="77777777" w:rsidR="00293C74" w:rsidRPr="003019AC" w:rsidRDefault="00293C74" w:rsidP="00293C74">
            <w:pPr>
              <w:pStyle w:val="TableParagraph"/>
              <w:spacing w:line="242" w:lineRule="exact"/>
              <w:ind w:left="427"/>
              <w:rPr>
                <w:sz w:val="20"/>
                <w:szCs w:val="20"/>
              </w:rPr>
            </w:pPr>
            <w:r w:rsidRPr="003019AC">
              <w:rPr>
                <w:sz w:val="20"/>
                <w:szCs w:val="20"/>
              </w:rPr>
              <w:t>transferred</w:t>
            </w:r>
            <w:r w:rsidRPr="003019AC">
              <w:rPr>
                <w:spacing w:val="-7"/>
                <w:sz w:val="20"/>
                <w:szCs w:val="20"/>
              </w:rPr>
              <w:t xml:space="preserve"> </w:t>
            </w:r>
            <w:r w:rsidRPr="003019AC">
              <w:rPr>
                <w:sz w:val="20"/>
                <w:szCs w:val="20"/>
              </w:rPr>
              <w:t>into</w:t>
            </w:r>
            <w:r w:rsidRPr="003019AC">
              <w:rPr>
                <w:spacing w:val="-6"/>
                <w:sz w:val="20"/>
                <w:szCs w:val="20"/>
              </w:rPr>
              <w:t xml:space="preserve"> </w:t>
            </w:r>
            <w:r w:rsidRPr="003019AC">
              <w:rPr>
                <w:sz w:val="20"/>
                <w:szCs w:val="20"/>
              </w:rPr>
              <w:t>the</w:t>
            </w:r>
            <w:r w:rsidRPr="003019AC">
              <w:rPr>
                <w:spacing w:val="-7"/>
                <w:sz w:val="20"/>
                <w:szCs w:val="20"/>
              </w:rPr>
              <w:t xml:space="preserve"> </w:t>
            </w:r>
            <w:r w:rsidRPr="003019AC">
              <w:rPr>
                <w:sz w:val="20"/>
                <w:szCs w:val="20"/>
              </w:rPr>
              <w:t>gift</w:t>
            </w:r>
            <w:r w:rsidRPr="003019AC">
              <w:rPr>
                <w:spacing w:val="-7"/>
                <w:sz w:val="20"/>
                <w:szCs w:val="20"/>
              </w:rPr>
              <w:t xml:space="preserve"> </w:t>
            </w:r>
            <w:r w:rsidRPr="003019AC">
              <w:rPr>
                <w:spacing w:val="-2"/>
                <w:sz w:val="20"/>
                <w:szCs w:val="20"/>
              </w:rPr>
              <w:t>funds</w:t>
            </w:r>
          </w:p>
          <w:p w14:paraId="216D07D6" w14:textId="77777777" w:rsidR="00293C74" w:rsidRPr="003019AC" w:rsidRDefault="00293C74" w:rsidP="00293C74">
            <w:pPr>
              <w:pStyle w:val="TableParagraph"/>
              <w:ind w:left="422" w:hanging="360"/>
              <w:rPr>
                <w:spacing w:val="-2"/>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r w:rsidRPr="003019AC">
              <w:rPr>
                <w:sz w:val="20"/>
                <w:szCs w:val="20"/>
              </w:rPr>
              <w:t>Follow</w:t>
            </w:r>
            <w:r w:rsidRPr="003019AC">
              <w:rPr>
                <w:spacing w:val="-3"/>
                <w:sz w:val="20"/>
                <w:szCs w:val="20"/>
              </w:rPr>
              <w:t xml:space="preserve"> </w:t>
            </w:r>
            <w:r w:rsidRPr="003019AC">
              <w:rPr>
                <w:sz w:val="20"/>
                <w:szCs w:val="20"/>
              </w:rPr>
              <w:t>up</w:t>
            </w:r>
            <w:r w:rsidRPr="003019AC">
              <w:rPr>
                <w:spacing w:val="-2"/>
                <w:sz w:val="20"/>
                <w:szCs w:val="20"/>
              </w:rPr>
              <w:t xml:space="preserve"> </w:t>
            </w:r>
            <w:r w:rsidRPr="003019AC">
              <w:rPr>
                <w:sz w:val="20"/>
                <w:szCs w:val="20"/>
              </w:rPr>
              <w:t>on</w:t>
            </w:r>
            <w:r w:rsidRPr="003019AC">
              <w:rPr>
                <w:spacing w:val="-3"/>
                <w:sz w:val="20"/>
                <w:szCs w:val="20"/>
              </w:rPr>
              <w:t xml:space="preserve"> </w:t>
            </w:r>
            <w:r w:rsidRPr="003019AC">
              <w:rPr>
                <w:sz w:val="20"/>
                <w:szCs w:val="20"/>
              </w:rPr>
              <w:t>any</w:t>
            </w:r>
            <w:r w:rsidRPr="003019AC">
              <w:rPr>
                <w:spacing w:val="-2"/>
                <w:sz w:val="20"/>
                <w:szCs w:val="20"/>
              </w:rPr>
              <w:t xml:space="preserve"> errors</w:t>
            </w:r>
          </w:p>
          <w:p w14:paraId="12CC5A0E" w14:textId="77777777" w:rsidR="00293C74" w:rsidRPr="003019AC" w:rsidRDefault="00293C74" w:rsidP="00AC118E">
            <w:pPr>
              <w:pStyle w:val="TableParagraph"/>
              <w:spacing w:before="57" w:line="243" w:lineRule="exact"/>
              <w:ind w:left="67"/>
              <w:rPr>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44A77891" w14:textId="77777777" w:rsidR="00293C74" w:rsidRPr="003019AC" w:rsidRDefault="00293C74" w:rsidP="00AC118E">
            <w:pPr>
              <w:pStyle w:val="TableParagraph"/>
              <w:spacing w:line="253" w:lineRule="exact"/>
              <w:ind w:left="67"/>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67C93654" w14:textId="77777777" w:rsidR="00293C74" w:rsidRDefault="00293C74" w:rsidP="00AC118E">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2D3624AF" w14:textId="77777777" w:rsidR="00293C74" w:rsidRDefault="00293C74" w:rsidP="00AC118E">
            <w:pPr>
              <w:pStyle w:val="TableParagraph"/>
              <w:spacing w:before="114"/>
              <w:ind w:left="72"/>
              <w:rPr>
                <w:rFonts w:ascii="Arial"/>
                <w:sz w:val="24"/>
              </w:rPr>
            </w:pPr>
          </w:p>
        </w:tc>
      </w:tr>
      <w:tr w:rsidR="00293C74" w14:paraId="48D12CEE" w14:textId="77777777" w:rsidTr="00AC118E">
        <w:trPr>
          <w:trHeight w:val="20"/>
        </w:trPr>
        <w:tc>
          <w:tcPr>
            <w:tcW w:w="3405" w:type="dxa"/>
            <w:tcBorders>
              <w:top w:val="single" w:sz="8" w:space="0" w:color="000000"/>
              <w:left w:val="single" w:sz="8" w:space="0" w:color="000000"/>
              <w:bottom w:val="single" w:sz="8" w:space="0" w:color="000000"/>
              <w:right w:val="single" w:sz="12" w:space="0" w:color="000000"/>
            </w:tcBorders>
          </w:tcPr>
          <w:p w14:paraId="6A4943CD" w14:textId="77777777" w:rsidR="00293C74" w:rsidRPr="003019AC" w:rsidRDefault="00293C74" w:rsidP="00293C74">
            <w:pPr>
              <w:pStyle w:val="TableParagraph"/>
              <w:spacing w:before="1"/>
              <w:ind w:left="30"/>
              <w:rPr>
                <w:b/>
                <w:bCs/>
                <w:sz w:val="20"/>
                <w:szCs w:val="20"/>
              </w:rPr>
            </w:pPr>
            <w:r w:rsidRPr="003019AC">
              <w:rPr>
                <w:b/>
                <w:bCs/>
                <w:sz w:val="20"/>
                <w:szCs w:val="20"/>
              </w:rPr>
              <w:lastRenderedPageBreak/>
              <w:t>Review</w:t>
            </w:r>
            <w:r w:rsidRPr="003019AC">
              <w:rPr>
                <w:b/>
                <w:bCs/>
                <w:spacing w:val="-10"/>
                <w:sz w:val="20"/>
                <w:szCs w:val="20"/>
              </w:rPr>
              <w:t xml:space="preserve"> </w:t>
            </w:r>
            <w:r w:rsidRPr="003019AC">
              <w:rPr>
                <w:b/>
                <w:bCs/>
                <w:sz w:val="20"/>
                <w:szCs w:val="20"/>
              </w:rPr>
              <w:t>Donations,</w:t>
            </w:r>
            <w:r w:rsidRPr="003019AC">
              <w:rPr>
                <w:b/>
                <w:bCs/>
                <w:spacing w:val="-9"/>
                <w:sz w:val="20"/>
                <w:szCs w:val="20"/>
              </w:rPr>
              <w:t xml:space="preserve"> </w:t>
            </w:r>
            <w:r w:rsidRPr="003019AC">
              <w:rPr>
                <w:b/>
                <w:bCs/>
                <w:spacing w:val="-2"/>
                <w:sz w:val="20"/>
                <w:szCs w:val="20"/>
              </w:rPr>
              <w:t>Expenses,</w:t>
            </w:r>
          </w:p>
          <w:p w14:paraId="17BB106D" w14:textId="77777777" w:rsidR="00293C74" w:rsidRPr="003019AC" w:rsidRDefault="00293C74" w:rsidP="00293C74">
            <w:pPr>
              <w:pStyle w:val="TableParagraph"/>
              <w:ind w:left="30"/>
              <w:rPr>
                <w:b/>
                <w:bCs/>
                <w:spacing w:val="-2"/>
                <w:sz w:val="20"/>
                <w:szCs w:val="20"/>
              </w:rPr>
            </w:pPr>
            <w:r w:rsidRPr="003019AC">
              <w:rPr>
                <w:b/>
                <w:bCs/>
                <w:sz w:val="20"/>
                <w:szCs w:val="20"/>
              </w:rPr>
              <w:t>Encumbrances</w:t>
            </w:r>
            <w:r w:rsidRPr="003019AC">
              <w:rPr>
                <w:b/>
                <w:bCs/>
                <w:spacing w:val="-10"/>
                <w:sz w:val="20"/>
                <w:szCs w:val="20"/>
              </w:rPr>
              <w:t xml:space="preserve"> </w:t>
            </w:r>
            <w:r w:rsidRPr="003019AC">
              <w:rPr>
                <w:b/>
                <w:bCs/>
                <w:sz w:val="20"/>
                <w:szCs w:val="20"/>
              </w:rPr>
              <w:t>and</w:t>
            </w:r>
            <w:r w:rsidRPr="003019AC">
              <w:rPr>
                <w:b/>
                <w:bCs/>
                <w:spacing w:val="-7"/>
                <w:sz w:val="20"/>
                <w:szCs w:val="20"/>
              </w:rPr>
              <w:t xml:space="preserve"> </w:t>
            </w:r>
            <w:r w:rsidRPr="003019AC">
              <w:rPr>
                <w:b/>
                <w:bCs/>
                <w:sz w:val="20"/>
                <w:szCs w:val="20"/>
              </w:rPr>
              <w:t>Ending</w:t>
            </w:r>
            <w:r w:rsidRPr="003019AC">
              <w:rPr>
                <w:b/>
                <w:bCs/>
                <w:spacing w:val="-8"/>
                <w:sz w:val="20"/>
                <w:szCs w:val="20"/>
              </w:rPr>
              <w:t xml:space="preserve"> </w:t>
            </w:r>
            <w:r w:rsidRPr="003019AC">
              <w:rPr>
                <w:b/>
                <w:bCs/>
                <w:spacing w:val="-2"/>
                <w:sz w:val="20"/>
                <w:szCs w:val="20"/>
              </w:rPr>
              <w:t>Equity</w:t>
            </w:r>
          </w:p>
          <w:p w14:paraId="7E71F039" w14:textId="77777777" w:rsidR="00293C74" w:rsidRDefault="00293C74" w:rsidP="00293C74">
            <w:pPr>
              <w:pStyle w:val="TableParagraph"/>
              <w:ind w:left="30"/>
              <w:rPr>
                <w:b/>
                <w:bCs/>
                <w:i/>
                <w:iCs/>
                <w:sz w:val="20"/>
                <w:szCs w:val="20"/>
                <w:u w:val="single"/>
              </w:rPr>
            </w:pPr>
            <w:r w:rsidRPr="008450FB">
              <w:rPr>
                <w:b/>
                <w:bCs/>
                <w:i/>
                <w:iCs/>
                <w:sz w:val="20"/>
                <w:szCs w:val="20"/>
                <w:u w:val="single"/>
              </w:rPr>
              <w:t>Reports, including explanations of variances and actions; these should be signed off by the appropriate person. At a minimum, the Cost Center Manager or equivalent.</w:t>
            </w:r>
          </w:p>
          <w:p w14:paraId="3A57C59E" w14:textId="19A5D416" w:rsidR="00293C74" w:rsidRPr="003019AC" w:rsidRDefault="00293C74" w:rsidP="00293C74">
            <w:pPr>
              <w:pStyle w:val="TableParagraph"/>
              <w:spacing w:before="57"/>
              <w:ind w:left="60"/>
              <w:rPr>
                <w:b/>
                <w:sz w:val="20"/>
                <w:szCs w:val="20"/>
              </w:rPr>
            </w:pPr>
            <w:r w:rsidRPr="00522589">
              <w:rPr>
                <w:sz w:val="20"/>
                <w:szCs w:val="20"/>
              </w:rPr>
              <w:t xml:space="preserve">(Objective </w:t>
            </w:r>
            <w:r>
              <w:rPr>
                <w:sz w:val="20"/>
                <w:szCs w:val="20"/>
              </w:rPr>
              <w:t>A5)</w:t>
            </w:r>
          </w:p>
        </w:tc>
        <w:tc>
          <w:tcPr>
            <w:tcW w:w="3060" w:type="dxa"/>
            <w:tcBorders>
              <w:top w:val="single" w:sz="8" w:space="0" w:color="000000"/>
              <w:left w:val="single" w:sz="12" w:space="0" w:color="000000"/>
              <w:bottom w:val="single" w:sz="8" w:space="0" w:color="000000"/>
              <w:right w:val="single" w:sz="8" w:space="0" w:color="000000"/>
            </w:tcBorders>
          </w:tcPr>
          <w:p w14:paraId="544508E0" w14:textId="3B175BC7" w:rsidR="00293C74" w:rsidRPr="003019AC" w:rsidRDefault="00293C74" w:rsidP="00AC118E">
            <w:pPr>
              <w:pStyle w:val="TableParagraph"/>
              <w:spacing w:before="57" w:line="243" w:lineRule="exact"/>
              <w:ind w:left="67"/>
              <w:rPr>
                <w:b/>
                <w:sz w:val="20"/>
                <w:szCs w:val="20"/>
              </w:rPr>
            </w:pPr>
            <w:r>
              <w:rPr>
                <w:i/>
                <w:iCs/>
                <w:sz w:val="20"/>
                <w:szCs w:val="20"/>
              </w:rPr>
              <w:t>Note that t</w:t>
            </w:r>
            <w:r w:rsidRPr="003019AC">
              <w:rPr>
                <w:i/>
                <w:iCs/>
                <w:sz w:val="20"/>
                <w:szCs w:val="20"/>
              </w:rPr>
              <w:t>he explanation for unspent funds must include justification as to how the unit is comfortable that there were no general funds spent where it would be appropriate to spend gift funds</w:t>
            </w:r>
          </w:p>
        </w:tc>
        <w:tc>
          <w:tcPr>
            <w:tcW w:w="3060" w:type="dxa"/>
            <w:tcBorders>
              <w:top w:val="single" w:sz="8" w:space="0" w:color="000000"/>
              <w:left w:val="single" w:sz="8" w:space="0" w:color="000000"/>
              <w:bottom w:val="single" w:sz="8" w:space="0" w:color="000000"/>
              <w:right w:val="single" w:sz="8" w:space="0" w:color="000000"/>
            </w:tcBorders>
          </w:tcPr>
          <w:p w14:paraId="77726857" w14:textId="77777777" w:rsidR="00293C74" w:rsidRPr="003019AC" w:rsidRDefault="00293C74" w:rsidP="00AC118E">
            <w:pPr>
              <w:pStyle w:val="TableParagraph"/>
              <w:spacing w:line="253" w:lineRule="exact"/>
              <w:ind w:left="67"/>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7B19D22E" w14:textId="77777777" w:rsidR="00293C74" w:rsidRDefault="00293C74" w:rsidP="00AC118E">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28A1233A" w14:textId="77777777" w:rsidR="00293C74" w:rsidRDefault="00293C74" w:rsidP="00AC118E">
            <w:pPr>
              <w:pStyle w:val="TableParagraph"/>
              <w:spacing w:before="114"/>
              <w:ind w:left="72"/>
              <w:rPr>
                <w:rFonts w:ascii="Arial"/>
                <w:sz w:val="24"/>
              </w:rPr>
            </w:pPr>
          </w:p>
        </w:tc>
      </w:tr>
      <w:tr w:rsidR="00293C74" w14:paraId="752E637E" w14:textId="77777777" w:rsidTr="00AC118E">
        <w:trPr>
          <w:trHeight w:val="3793"/>
        </w:trPr>
        <w:tc>
          <w:tcPr>
            <w:tcW w:w="3405" w:type="dxa"/>
            <w:tcBorders>
              <w:top w:val="single" w:sz="8" w:space="0" w:color="000000"/>
              <w:left w:val="single" w:sz="8" w:space="0" w:color="000000"/>
              <w:bottom w:val="single" w:sz="8" w:space="0" w:color="000000"/>
              <w:right w:val="single" w:sz="12" w:space="0" w:color="000000"/>
            </w:tcBorders>
          </w:tcPr>
          <w:p w14:paraId="53A7FE29" w14:textId="77777777" w:rsidR="00293C74" w:rsidRPr="003019AC" w:rsidRDefault="00293C74" w:rsidP="00293C74">
            <w:pPr>
              <w:pStyle w:val="TableParagraph"/>
              <w:spacing w:before="58"/>
              <w:ind w:left="60"/>
              <w:rPr>
                <w:b/>
                <w:sz w:val="20"/>
                <w:szCs w:val="20"/>
              </w:rPr>
            </w:pPr>
            <w:r w:rsidRPr="003019AC">
              <w:rPr>
                <w:b/>
                <w:sz w:val="20"/>
                <w:szCs w:val="20"/>
              </w:rPr>
              <w:t>OSP</w:t>
            </w:r>
            <w:r w:rsidRPr="003019AC">
              <w:rPr>
                <w:b/>
                <w:spacing w:val="-7"/>
                <w:sz w:val="20"/>
                <w:szCs w:val="20"/>
              </w:rPr>
              <w:t xml:space="preserve"> </w:t>
            </w:r>
            <w:r w:rsidRPr="003019AC">
              <w:rPr>
                <w:b/>
                <w:spacing w:val="-2"/>
                <w:sz w:val="20"/>
                <w:szCs w:val="20"/>
              </w:rPr>
              <w:t>Overrun</w:t>
            </w:r>
          </w:p>
          <w:p w14:paraId="6ECE5DFB" w14:textId="77777777" w:rsidR="00293C74" w:rsidRPr="003019AC" w:rsidRDefault="00293C74" w:rsidP="00293C74">
            <w:pPr>
              <w:pStyle w:val="TableParagraph"/>
              <w:spacing w:before="2"/>
              <w:rPr>
                <w:rFonts w:ascii="Times New Roman"/>
                <w:sz w:val="20"/>
                <w:szCs w:val="20"/>
              </w:rPr>
            </w:pPr>
          </w:p>
          <w:p w14:paraId="7DF86662" w14:textId="77777777" w:rsidR="00293C74" w:rsidRDefault="00293C74" w:rsidP="00293C74">
            <w:pPr>
              <w:pStyle w:val="TableParagraph"/>
              <w:ind w:left="30"/>
              <w:rPr>
                <w:sz w:val="20"/>
                <w:szCs w:val="20"/>
              </w:rPr>
            </w:pPr>
            <w:r>
              <w:rPr>
                <w:sz w:val="20"/>
                <w:szCs w:val="20"/>
              </w:rPr>
              <w:t xml:space="preserve">Reconcile grant overruns and transfer them to the appropriate </w:t>
            </w:r>
            <w:proofErr w:type="spellStart"/>
            <w:r>
              <w:rPr>
                <w:sz w:val="20"/>
                <w:szCs w:val="20"/>
              </w:rPr>
              <w:t>worktag</w:t>
            </w:r>
            <w:proofErr w:type="spellEnd"/>
            <w:r>
              <w:rPr>
                <w:sz w:val="20"/>
                <w:szCs w:val="20"/>
              </w:rPr>
              <w:t xml:space="preserve"> combinations. </w:t>
            </w:r>
          </w:p>
          <w:p w14:paraId="3D7CB5B6" w14:textId="77777777" w:rsidR="00293C74" w:rsidRPr="003019AC" w:rsidRDefault="00293C74" w:rsidP="00293C74">
            <w:pPr>
              <w:pStyle w:val="TableParagraph"/>
              <w:ind w:left="30"/>
              <w:rPr>
                <w:spacing w:val="-2"/>
                <w:sz w:val="20"/>
                <w:szCs w:val="20"/>
              </w:rPr>
            </w:pPr>
          </w:p>
          <w:p w14:paraId="7453E78C" w14:textId="77777777" w:rsidR="00293C74" w:rsidRPr="003019AC" w:rsidRDefault="00293C74" w:rsidP="00293C74">
            <w:pPr>
              <w:pStyle w:val="TableParagraph"/>
              <w:ind w:left="60"/>
              <w:rPr>
                <w:sz w:val="20"/>
                <w:szCs w:val="20"/>
              </w:rPr>
            </w:pPr>
            <w:r w:rsidRPr="003019AC">
              <w:rPr>
                <w:sz w:val="20"/>
                <w:szCs w:val="20"/>
              </w:rPr>
              <w:t>Remind PIs to review their grants that are expiring to ensure that they are being spent timely or if there is a potential overrun. Ensure there is a plan for the costs of the grant after the grant closes.</w:t>
            </w:r>
          </w:p>
          <w:p w14:paraId="51E6DD4B" w14:textId="77777777" w:rsidR="00293C74" w:rsidRPr="003019AC" w:rsidRDefault="00293C74" w:rsidP="00293C74">
            <w:pPr>
              <w:pStyle w:val="TableParagraph"/>
              <w:ind w:left="60"/>
              <w:rPr>
                <w:sz w:val="20"/>
                <w:szCs w:val="20"/>
              </w:rPr>
            </w:pPr>
          </w:p>
          <w:p w14:paraId="20C474C4" w14:textId="77777777" w:rsidR="00293C74" w:rsidRPr="003019AC" w:rsidRDefault="00293C74" w:rsidP="00293C74">
            <w:pPr>
              <w:pStyle w:val="TableParagraph"/>
              <w:ind w:left="60"/>
              <w:rPr>
                <w:b/>
                <w:bCs/>
                <w:i/>
                <w:iCs/>
                <w:sz w:val="20"/>
                <w:szCs w:val="20"/>
                <w:u w:val="single"/>
              </w:rPr>
            </w:pPr>
            <w:r w:rsidRPr="003019AC">
              <w:rPr>
                <w:b/>
                <w:bCs/>
                <w:i/>
                <w:iCs/>
                <w:sz w:val="20"/>
                <w:szCs w:val="20"/>
                <w:u w:val="single"/>
              </w:rPr>
              <w:t>Reports, including explanations of variances and actions, should be signed off by the appropriate person. At a minimum, the Cost Center Manager or equivalent.</w:t>
            </w:r>
          </w:p>
          <w:p w14:paraId="2BC059F9" w14:textId="77777777" w:rsidR="00293C74" w:rsidRPr="003019AC" w:rsidRDefault="00293C74" w:rsidP="00293C74">
            <w:pPr>
              <w:pStyle w:val="TableParagraph"/>
              <w:ind w:left="60"/>
              <w:rPr>
                <w:sz w:val="20"/>
                <w:szCs w:val="20"/>
              </w:rPr>
            </w:pPr>
          </w:p>
          <w:p w14:paraId="0D4865F9" w14:textId="77777777" w:rsidR="00293C74" w:rsidRPr="003019AC" w:rsidRDefault="00293C74" w:rsidP="00293C74">
            <w:pPr>
              <w:pStyle w:val="TableParagraph"/>
              <w:ind w:left="60"/>
              <w:rPr>
                <w:rStyle w:val="Hyperlink"/>
                <w:i/>
                <w:spacing w:val="-2"/>
                <w:sz w:val="20"/>
                <w:szCs w:val="20"/>
              </w:rPr>
            </w:pPr>
            <w:r w:rsidRPr="003019AC">
              <w:rPr>
                <w:i/>
                <w:spacing w:val="-2"/>
                <w:sz w:val="20"/>
                <w:szCs w:val="20"/>
              </w:rPr>
              <w:t xml:space="preserve">See </w:t>
            </w:r>
            <w:hyperlink r:id="rId16" w:history="1">
              <w:r w:rsidRPr="003019AC">
                <w:rPr>
                  <w:rStyle w:val="Hyperlink"/>
                  <w:i/>
                  <w:spacing w:val="-2"/>
                  <w:sz w:val="20"/>
                  <w:szCs w:val="20"/>
                </w:rPr>
                <w:t>Overrun and Residuals Job Aid</w:t>
              </w:r>
            </w:hyperlink>
          </w:p>
          <w:p w14:paraId="478920EF" w14:textId="7F2D7BCF" w:rsidR="00293C74" w:rsidRPr="003019AC" w:rsidRDefault="00293C74" w:rsidP="00293C74">
            <w:pPr>
              <w:pStyle w:val="TableParagraph"/>
              <w:ind w:left="60"/>
              <w:rPr>
                <w:sz w:val="20"/>
                <w:szCs w:val="20"/>
              </w:rPr>
            </w:pPr>
            <w:r>
              <w:rPr>
                <w:sz w:val="20"/>
                <w:szCs w:val="20"/>
              </w:rPr>
              <w:t>(Objective A6)</w:t>
            </w:r>
          </w:p>
        </w:tc>
        <w:tc>
          <w:tcPr>
            <w:tcW w:w="3060" w:type="dxa"/>
            <w:tcBorders>
              <w:top w:val="single" w:sz="8" w:space="0" w:color="000000"/>
              <w:left w:val="single" w:sz="12" w:space="0" w:color="000000"/>
              <w:bottom w:val="single" w:sz="8" w:space="0" w:color="000000"/>
              <w:right w:val="single" w:sz="8" w:space="0" w:color="000000"/>
            </w:tcBorders>
          </w:tcPr>
          <w:p w14:paraId="72C14018" w14:textId="77777777" w:rsidR="00293C74" w:rsidRPr="003019AC" w:rsidRDefault="00293C74" w:rsidP="00293C74">
            <w:pPr>
              <w:pStyle w:val="TableParagraph"/>
              <w:spacing w:before="58"/>
              <w:ind w:left="67" w:right="161"/>
              <w:rPr>
                <w:b/>
                <w:sz w:val="20"/>
                <w:szCs w:val="20"/>
              </w:rPr>
            </w:pPr>
            <w:r w:rsidRPr="003019AC">
              <w:rPr>
                <w:b/>
                <w:sz w:val="20"/>
                <w:szCs w:val="20"/>
              </w:rPr>
              <w:t>Sources</w:t>
            </w:r>
            <w:r w:rsidRPr="003019AC">
              <w:rPr>
                <w:b/>
                <w:spacing w:val="-11"/>
                <w:sz w:val="20"/>
                <w:szCs w:val="20"/>
              </w:rPr>
              <w:t xml:space="preserve"> </w:t>
            </w:r>
            <w:r w:rsidRPr="003019AC">
              <w:rPr>
                <w:b/>
                <w:sz w:val="20"/>
                <w:szCs w:val="20"/>
              </w:rPr>
              <w:t>and</w:t>
            </w:r>
            <w:r w:rsidRPr="003019AC">
              <w:rPr>
                <w:b/>
                <w:spacing w:val="-10"/>
                <w:sz w:val="20"/>
                <w:szCs w:val="20"/>
              </w:rPr>
              <w:t xml:space="preserve"> </w:t>
            </w:r>
            <w:r w:rsidRPr="003019AC">
              <w:rPr>
                <w:b/>
                <w:sz w:val="20"/>
                <w:szCs w:val="20"/>
              </w:rPr>
              <w:t>Uses</w:t>
            </w:r>
            <w:r w:rsidRPr="003019AC">
              <w:rPr>
                <w:b/>
                <w:spacing w:val="-9"/>
                <w:sz w:val="20"/>
                <w:szCs w:val="20"/>
              </w:rPr>
              <w:t xml:space="preserve"> </w:t>
            </w:r>
            <w:r w:rsidRPr="003019AC">
              <w:rPr>
                <w:b/>
                <w:sz w:val="20"/>
                <w:szCs w:val="20"/>
              </w:rPr>
              <w:t>–</w:t>
            </w:r>
            <w:r w:rsidRPr="003019AC">
              <w:rPr>
                <w:b/>
                <w:spacing w:val="-11"/>
                <w:sz w:val="20"/>
                <w:szCs w:val="20"/>
              </w:rPr>
              <w:t xml:space="preserve"> </w:t>
            </w:r>
            <w:r w:rsidRPr="003019AC">
              <w:rPr>
                <w:b/>
                <w:sz w:val="20"/>
                <w:szCs w:val="20"/>
              </w:rPr>
              <w:t xml:space="preserve">Variance </w:t>
            </w:r>
            <w:r w:rsidRPr="003019AC">
              <w:rPr>
                <w:b/>
                <w:spacing w:val="-2"/>
                <w:sz w:val="20"/>
                <w:szCs w:val="20"/>
              </w:rPr>
              <w:t>Analysis</w:t>
            </w:r>
          </w:p>
          <w:p w14:paraId="7AC4DFA9" w14:textId="77777777" w:rsidR="00293C74" w:rsidRPr="003019AC" w:rsidRDefault="00293C74" w:rsidP="00293C74">
            <w:pPr>
              <w:pStyle w:val="TableParagraph"/>
              <w:spacing w:line="250" w:lineRule="exact"/>
              <w:ind w:left="67"/>
              <w:rPr>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r w:rsidRPr="003019AC">
              <w:rPr>
                <w:sz w:val="20"/>
                <w:szCs w:val="20"/>
              </w:rPr>
              <w:t>Run</w:t>
            </w:r>
            <w:r w:rsidRPr="003019AC">
              <w:rPr>
                <w:spacing w:val="-2"/>
                <w:sz w:val="20"/>
                <w:szCs w:val="20"/>
              </w:rPr>
              <w:t xml:space="preserve"> </w:t>
            </w:r>
            <w:r w:rsidRPr="003019AC">
              <w:rPr>
                <w:sz w:val="20"/>
                <w:szCs w:val="20"/>
              </w:rPr>
              <w:t>with</w:t>
            </w:r>
            <w:r w:rsidRPr="003019AC">
              <w:rPr>
                <w:spacing w:val="-2"/>
                <w:sz w:val="20"/>
                <w:szCs w:val="20"/>
              </w:rPr>
              <w:t xml:space="preserve"> </w:t>
            </w:r>
            <w:r w:rsidRPr="003019AC">
              <w:rPr>
                <w:sz w:val="20"/>
                <w:szCs w:val="20"/>
              </w:rPr>
              <w:t>Spend</w:t>
            </w:r>
            <w:r w:rsidRPr="003019AC">
              <w:rPr>
                <w:spacing w:val="-2"/>
                <w:sz w:val="20"/>
                <w:szCs w:val="20"/>
              </w:rPr>
              <w:t xml:space="preserve"> Category:</w:t>
            </w:r>
          </w:p>
          <w:p w14:paraId="6DC55BD7" w14:textId="77777777" w:rsidR="00293C74" w:rsidRPr="003019AC" w:rsidRDefault="00293C74" w:rsidP="00293C74">
            <w:pPr>
              <w:pStyle w:val="TableParagraph"/>
              <w:spacing w:before="1" w:line="243" w:lineRule="exact"/>
              <w:ind w:left="427"/>
              <w:rPr>
                <w:sz w:val="20"/>
                <w:szCs w:val="20"/>
              </w:rPr>
            </w:pPr>
            <w:r w:rsidRPr="003019AC">
              <w:rPr>
                <w:sz w:val="20"/>
                <w:szCs w:val="20"/>
              </w:rPr>
              <w:t>SC10680</w:t>
            </w:r>
            <w:r w:rsidRPr="003019AC">
              <w:rPr>
                <w:spacing w:val="-4"/>
                <w:sz w:val="20"/>
                <w:szCs w:val="20"/>
              </w:rPr>
              <w:t xml:space="preserve"> </w:t>
            </w:r>
            <w:r w:rsidRPr="003019AC">
              <w:rPr>
                <w:sz w:val="20"/>
                <w:szCs w:val="20"/>
              </w:rPr>
              <w:t>–</w:t>
            </w:r>
            <w:r w:rsidRPr="003019AC">
              <w:rPr>
                <w:spacing w:val="-6"/>
                <w:sz w:val="20"/>
                <w:szCs w:val="20"/>
              </w:rPr>
              <w:t xml:space="preserve"> </w:t>
            </w:r>
            <w:r w:rsidRPr="003019AC">
              <w:rPr>
                <w:sz w:val="20"/>
                <w:szCs w:val="20"/>
              </w:rPr>
              <w:t>OSP</w:t>
            </w:r>
            <w:r w:rsidRPr="003019AC">
              <w:rPr>
                <w:spacing w:val="-4"/>
                <w:sz w:val="20"/>
                <w:szCs w:val="20"/>
              </w:rPr>
              <w:t xml:space="preserve"> </w:t>
            </w:r>
            <w:r w:rsidRPr="003019AC">
              <w:rPr>
                <w:sz w:val="20"/>
                <w:szCs w:val="20"/>
              </w:rPr>
              <w:t>Grant</w:t>
            </w:r>
            <w:r w:rsidRPr="003019AC">
              <w:rPr>
                <w:spacing w:val="-5"/>
                <w:sz w:val="20"/>
                <w:szCs w:val="20"/>
              </w:rPr>
              <w:t xml:space="preserve"> </w:t>
            </w:r>
            <w:r w:rsidRPr="003019AC">
              <w:rPr>
                <w:spacing w:val="-2"/>
                <w:sz w:val="20"/>
                <w:szCs w:val="20"/>
              </w:rPr>
              <w:t>Overrun</w:t>
            </w:r>
          </w:p>
          <w:p w14:paraId="47613447" w14:textId="77777777" w:rsidR="00293C74" w:rsidRPr="003019AC" w:rsidRDefault="00293C74" w:rsidP="00293C74">
            <w:pPr>
              <w:pStyle w:val="TableParagraph"/>
              <w:spacing w:line="251" w:lineRule="exact"/>
              <w:ind w:left="67"/>
              <w:rPr>
                <w:spacing w:val="-4"/>
                <w:sz w:val="20"/>
                <w:szCs w:val="20"/>
              </w:rPr>
            </w:pPr>
            <w:r w:rsidRPr="003019AC">
              <w:rPr>
                <w:rFonts w:ascii="Symbol" w:hAnsi="Symbol"/>
                <w:sz w:val="20"/>
                <w:szCs w:val="20"/>
              </w:rPr>
              <w:t></w:t>
            </w:r>
            <w:r w:rsidRPr="003019AC">
              <w:rPr>
                <w:rFonts w:ascii="Times New Roman" w:hAnsi="Times New Roman"/>
                <w:spacing w:val="79"/>
                <w:w w:val="150"/>
                <w:sz w:val="20"/>
                <w:szCs w:val="20"/>
              </w:rPr>
              <w:t xml:space="preserve"> </w:t>
            </w:r>
            <w:r w:rsidRPr="003019AC">
              <w:rPr>
                <w:sz w:val="20"/>
                <w:szCs w:val="20"/>
              </w:rPr>
              <w:t>Worktags</w:t>
            </w:r>
            <w:r w:rsidRPr="003019AC">
              <w:rPr>
                <w:spacing w:val="-2"/>
                <w:sz w:val="20"/>
                <w:szCs w:val="20"/>
              </w:rPr>
              <w:t xml:space="preserve"> </w:t>
            </w:r>
            <w:r w:rsidRPr="003019AC">
              <w:rPr>
                <w:sz w:val="20"/>
                <w:szCs w:val="20"/>
              </w:rPr>
              <w:t>–</w:t>
            </w:r>
            <w:r w:rsidRPr="003019AC">
              <w:rPr>
                <w:spacing w:val="-3"/>
                <w:sz w:val="20"/>
                <w:szCs w:val="20"/>
              </w:rPr>
              <w:t xml:space="preserve"> </w:t>
            </w:r>
            <w:r w:rsidRPr="003019AC">
              <w:rPr>
                <w:sz w:val="20"/>
                <w:szCs w:val="20"/>
              </w:rPr>
              <w:t>CC#</w:t>
            </w:r>
            <w:r w:rsidRPr="003019AC">
              <w:rPr>
                <w:spacing w:val="-4"/>
                <w:sz w:val="20"/>
                <w:szCs w:val="20"/>
              </w:rPr>
              <w:t xml:space="preserve"> </w:t>
            </w:r>
            <w:r w:rsidRPr="003019AC">
              <w:rPr>
                <w:sz w:val="20"/>
                <w:szCs w:val="20"/>
              </w:rPr>
              <w:t>and</w:t>
            </w:r>
            <w:r w:rsidRPr="003019AC">
              <w:rPr>
                <w:spacing w:val="-2"/>
                <w:sz w:val="20"/>
                <w:szCs w:val="20"/>
              </w:rPr>
              <w:t xml:space="preserve"> </w:t>
            </w:r>
            <w:r w:rsidRPr="003019AC">
              <w:rPr>
                <w:spacing w:val="-4"/>
                <w:sz w:val="20"/>
                <w:szCs w:val="20"/>
              </w:rPr>
              <w:t>FD100</w:t>
            </w:r>
          </w:p>
          <w:p w14:paraId="771F544B" w14:textId="77777777" w:rsidR="00293C74" w:rsidRPr="003019AC" w:rsidRDefault="00293C74" w:rsidP="00293C74">
            <w:pPr>
              <w:pStyle w:val="TableParagraph"/>
              <w:spacing w:line="251" w:lineRule="exact"/>
              <w:ind w:left="67"/>
              <w:rPr>
                <w:sz w:val="20"/>
                <w:szCs w:val="20"/>
              </w:rPr>
            </w:pPr>
          </w:p>
          <w:p w14:paraId="07F1AC8C" w14:textId="77777777" w:rsidR="00293C74" w:rsidRPr="003019AC" w:rsidRDefault="00293C74" w:rsidP="00293C74">
            <w:pPr>
              <w:pStyle w:val="TableParagraph"/>
              <w:spacing w:line="253" w:lineRule="exact"/>
              <w:ind w:left="62"/>
              <w:rPr>
                <w:b/>
                <w:bCs/>
                <w:sz w:val="20"/>
                <w:szCs w:val="20"/>
              </w:rPr>
            </w:pPr>
            <w:r w:rsidRPr="003019AC">
              <w:rPr>
                <w:b/>
                <w:bCs/>
                <w:sz w:val="20"/>
                <w:szCs w:val="20"/>
              </w:rPr>
              <w:t>Flexible Financial Summary Report (</w:t>
            </w:r>
            <w:proofErr w:type="gramStart"/>
            <w:r w:rsidRPr="003019AC">
              <w:rPr>
                <w:b/>
                <w:bCs/>
                <w:sz w:val="20"/>
                <w:szCs w:val="20"/>
              </w:rPr>
              <w:t>Tableau)  -</w:t>
            </w:r>
            <w:proofErr w:type="gramEnd"/>
            <w:r w:rsidRPr="003019AC">
              <w:rPr>
                <w:sz w:val="20"/>
                <w:szCs w:val="20"/>
              </w:rPr>
              <w:t xml:space="preserve"> same </w:t>
            </w:r>
            <w:proofErr w:type="spellStart"/>
            <w:r w:rsidRPr="003019AC">
              <w:rPr>
                <w:sz w:val="20"/>
                <w:szCs w:val="20"/>
              </w:rPr>
              <w:t>worktags</w:t>
            </w:r>
            <w:proofErr w:type="spellEnd"/>
            <w:r w:rsidRPr="003019AC">
              <w:rPr>
                <w:sz w:val="20"/>
                <w:szCs w:val="20"/>
              </w:rPr>
              <w:t xml:space="preserve"> as above</w:t>
            </w:r>
          </w:p>
          <w:p w14:paraId="5D752E88" w14:textId="77777777" w:rsidR="00293C74" w:rsidRPr="003019AC" w:rsidRDefault="00293C74" w:rsidP="00293C74">
            <w:pPr>
              <w:pStyle w:val="TableParagraph"/>
              <w:spacing w:line="253" w:lineRule="exact"/>
              <w:ind w:left="62"/>
              <w:rPr>
                <w:sz w:val="20"/>
                <w:szCs w:val="20"/>
              </w:rPr>
            </w:pPr>
          </w:p>
          <w:p w14:paraId="7386EFAB" w14:textId="77777777" w:rsidR="00293C74" w:rsidRPr="003019AC" w:rsidRDefault="00293C74" w:rsidP="00293C74">
            <w:pPr>
              <w:pStyle w:val="TableParagraph"/>
              <w:spacing w:line="253" w:lineRule="exact"/>
              <w:ind w:left="62"/>
              <w:rPr>
                <w:b/>
                <w:bCs/>
                <w:sz w:val="20"/>
                <w:szCs w:val="20"/>
              </w:rPr>
            </w:pPr>
            <w:r w:rsidRPr="003019AC">
              <w:rPr>
                <w:b/>
                <w:bCs/>
                <w:sz w:val="20"/>
                <w:szCs w:val="20"/>
              </w:rPr>
              <w:t>120 Day Award Closeout</w:t>
            </w:r>
          </w:p>
          <w:p w14:paraId="1AA57247" w14:textId="77777777" w:rsidR="00293C74" w:rsidRPr="003019AC" w:rsidRDefault="00293C74" w:rsidP="00293C74">
            <w:pPr>
              <w:pStyle w:val="TableParagraph"/>
              <w:spacing w:line="253" w:lineRule="exact"/>
              <w:ind w:left="62"/>
              <w:rPr>
                <w:b/>
                <w:bCs/>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581DCAB5" w14:textId="77777777" w:rsidR="00293C74" w:rsidRPr="003019AC" w:rsidRDefault="00293C74" w:rsidP="00293C74">
            <w:pPr>
              <w:pStyle w:val="TableParagraph"/>
              <w:spacing w:before="1"/>
              <w:ind w:left="427" w:right="161"/>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09F67572" w14:textId="77777777" w:rsidR="00293C74" w:rsidRDefault="00293C74" w:rsidP="00293C74">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F045B46" w14:textId="77777777" w:rsidR="00293C74" w:rsidRDefault="00293C74" w:rsidP="00293C74">
            <w:pPr>
              <w:pStyle w:val="TableParagraph"/>
              <w:spacing w:before="114"/>
              <w:ind w:left="72"/>
              <w:rPr>
                <w:rFonts w:ascii="Arial"/>
                <w:sz w:val="24"/>
              </w:rPr>
            </w:pPr>
          </w:p>
        </w:tc>
      </w:tr>
      <w:tr w:rsidR="00293C74" w14:paraId="3C9EBAE4" w14:textId="77777777" w:rsidTr="00AC118E">
        <w:trPr>
          <w:trHeight w:val="1883"/>
        </w:trPr>
        <w:tc>
          <w:tcPr>
            <w:tcW w:w="3405" w:type="dxa"/>
            <w:tcBorders>
              <w:top w:val="single" w:sz="8" w:space="0" w:color="000000"/>
              <w:left w:val="single" w:sz="8" w:space="0" w:color="000000"/>
              <w:bottom w:val="single" w:sz="8" w:space="0" w:color="000000"/>
              <w:right w:val="single" w:sz="12" w:space="0" w:color="000000"/>
            </w:tcBorders>
          </w:tcPr>
          <w:p w14:paraId="6F9EEE9C" w14:textId="77777777" w:rsidR="00293C74" w:rsidRDefault="00293C74" w:rsidP="00293C74">
            <w:pPr>
              <w:pStyle w:val="TableParagraph"/>
              <w:spacing w:before="58"/>
              <w:ind w:left="60"/>
              <w:rPr>
                <w:b/>
                <w:sz w:val="20"/>
                <w:szCs w:val="20"/>
              </w:rPr>
            </w:pPr>
            <w:r>
              <w:rPr>
                <w:b/>
                <w:sz w:val="20"/>
                <w:szCs w:val="20"/>
              </w:rPr>
              <w:t>Suspense Account</w:t>
            </w:r>
          </w:p>
          <w:p w14:paraId="693DB142" w14:textId="77777777" w:rsidR="00293C74" w:rsidRDefault="00293C74" w:rsidP="00293C74">
            <w:pPr>
              <w:pStyle w:val="TableParagraph"/>
              <w:spacing w:before="58"/>
              <w:rPr>
                <w:bCs/>
                <w:sz w:val="20"/>
                <w:szCs w:val="20"/>
              </w:rPr>
            </w:pPr>
            <w:r>
              <w:rPr>
                <w:b/>
                <w:sz w:val="20"/>
                <w:szCs w:val="20"/>
              </w:rPr>
              <w:t xml:space="preserve"> </w:t>
            </w:r>
            <w:r>
              <w:rPr>
                <w:bCs/>
                <w:sz w:val="20"/>
                <w:szCs w:val="20"/>
              </w:rPr>
              <w:t>Review to ensure expenses for your unit did not inaccurately post to the suspense account.  Note: This happens when the spend category is not properly changed on transactions from the default of SC99999</w:t>
            </w:r>
          </w:p>
          <w:p w14:paraId="237071D9" w14:textId="395D9363" w:rsidR="00293C74" w:rsidRPr="00E5380E" w:rsidRDefault="00293C74" w:rsidP="00293C74">
            <w:pPr>
              <w:pStyle w:val="TableParagraph"/>
              <w:spacing w:before="58"/>
              <w:rPr>
                <w:bCs/>
                <w:sz w:val="20"/>
                <w:szCs w:val="20"/>
              </w:rPr>
            </w:pPr>
            <w:r>
              <w:rPr>
                <w:bCs/>
                <w:sz w:val="20"/>
                <w:szCs w:val="20"/>
              </w:rPr>
              <w:t>(Objective A3)</w:t>
            </w:r>
          </w:p>
        </w:tc>
        <w:tc>
          <w:tcPr>
            <w:tcW w:w="3060" w:type="dxa"/>
            <w:tcBorders>
              <w:top w:val="single" w:sz="8" w:space="0" w:color="000000"/>
              <w:left w:val="single" w:sz="12" w:space="0" w:color="000000"/>
              <w:bottom w:val="single" w:sz="8" w:space="0" w:color="000000"/>
              <w:right w:val="single" w:sz="8" w:space="0" w:color="000000"/>
            </w:tcBorders>
          </w:tcPr>
          <w:p w14:paraId="192D4B95" w14:textId="77777777" w:rsidR="00293C74" w:rsidRDefault="00293C74" w:rsidP="00293C74">
            <w:pPr>
              <w:pStyle w:val="TableParagraph"/>
              <w:spacing w:before="58"/>
              <w:ind w:left="67" w:right="161"/>
              <w:rPr>
                <w:b/>
                <w:sz w:val="20"/>
                <w:szCs w:val="20"/>
              </w:rPr>
            </w:pPr>
            <w:r>
              <w:rPr>
                <w:b/>
                <w:sz w:val="20"/>
                <w:szCs w:val="20"/>
              </w:rPr>
              <w:t>Trial Balance</w:t>
            </w:r>
          </w:p>
          <w:p w14:paraId="60A02E9E" w14:textId="59323EE3" w:rsidR="00293C74" w:rsidRPr="00E5380E" w:rsidRDefault="00293C74" w:rsidP="00293C74">
            <w:pPr>
              <w:pStyle w:val="TableParagraph"/>
              <w:spacing w:before="58"/>
              <w:ind w:left="67" w:right="161"/>
              <w:rPr>
                <w:sz w:val="20"/>
                <w:szCs w:val="20"/>
              </w:rPr>
            </w:pPr>
            <w:r w:rsidRPr="00E5380E">
              <w:rPr>
                <w:rFonts w:ascii="Symbol" w:hAnsi="Symbol"/>
                <w:sz w:val="20"/>
                <w:szCs w:val="20"/>
              </w:rPr>
              <w:t xml:space="preserve"> </w:t>
            </w:r>
            <w:r w:rsidRPr="00E5380E">
              <w:rPr>
                <w:sz w:val="20"/>
                <w:szCs w:val="20"/>
              </w:rPr>
              <w:t>Ledger account 17000</w:t>
            </w:r>
          </w:p>
          <w:p w14:paraId="4699CC0D" w14:textId="5B1F3959" w:rsidR="00293C74" w:rsidRPr="00E5380E" w:rsidRDefault="00293C74" w:rsidP="00293C74">
            <w:pPr>
              <w:pStyle w:val="TableParagraph"/>
              <w:spacing w:before="58"/>
              <w:ind w:left="67" w:right="161"/>
              <w:rPr>
                <w:sz w:val="20"/>
                <w:szCs w:val="20"/>
              </w:rPr>
            </w:pPr>
            <w:r w:rsidRPr="00E5380E">
              <w:rPr>
                <w:rFonts w:ascii="Symbol" w:hAnsi="Symbol"/>
                <w:sz w:val="20"/>
                <w:szCs w:val="20"/>
              </w:rPr>
              <w:t></w:t>
            </w:r>
            <w:r>
              <w:rPr>
                <w:rFonts w:ascii="Symbol" w:hAnsi="Symbol"/>
                <w:sz w:val="20"/>
                <w:szCs w:val="20"/>
              </w:rPr>
              <w:t xml:space="preserve"> </w:t>
            </w:r>
            <w:r w:rsidRPr="00E5380E">
              <w:rPr>
                <w:sz w:val="20"/>
                <w:szCs w:val="20"/>
              </w:rPr>
              <w:t>Worktags: SC99999 – Do not know</w:t>
            </w:r>
          </w:p>
          <w:p w14:paraId="3DC0BA8D" w14:textId="2602F935" w:rsidR="00293C74" w:rsidRPr="00E5380E" w:rsidRDefault="00293C74" w:rsidP="00293C74">
            <w:pPr>
              <w:pStyle w:val="TableParagraph"/>
              <w:spacing w:before="58"/>
              <w:ind w:left="67" w:right="161"/>
              <w:rPr>
                <w:sz w:val="20"/>
                <w:szCs w:val="20"/>
              </w:rPr>
            </w:pPr>
            <w:r w:rsidRPr="00E5380E">
              <w:rPr>
                <w:rFonts w:ascii="Symbol" w:hAnsi="Symbol"/>
                <w:sz w:val="20"/>
                <w:szCs w:val="20"/>
              </w:rPr>
              <w:t xml:space="preserve"> </w:t>
            </w:r>
            <w:r w:rsidRPr="00E5380E">
              <w:rPr>
                <w:sz w:val="20"/>
                <w:szCs w:val="20"/>
              </w:rPr>
              <w:t>Enter CCH</w:t>
            </w:r>
          </w:p>
          <w:p w14:paraId="2BCC6215" w14:textId="2E4C3CAE" w:rsidR="00293C74" w:rsidRPr="003019AC" w:rsidRDefault="00293C74" w:rsidP="00293C74">
            <w:pPr>
              <w:pStyle w:val="TableParagraph"/>
              <w:spacing w:before="58"/>
              <w:ind w:left="67" w:right="161"/>
              <w:rPr>
                <w:b/>
                <w:sz w:val="20"/>
                <w:szCs w:val="20"/>
              </w:rPr>
            </w:pPr>
          </w:p>
        </w:tc>
        <w:tc>
          <w:tcPr>
            <w:tcW w:w="3060" w:type="dxa"/>
            <w:tcBorders>
              <w:top w:val="single" w:sz="8" w:space="0" w:color="000000"/>
              <w:left w:val="single" w:sz="8" w:space="0" w:color="000000"/>
              <w:bottom w:val="single" w:sz="8" w:space="0" w:color="000000"/>
              <w:right w:val="single" w:sz="8" w:space="0" w:color="000000"/>
            </w:tcBorders>
          </w:tcPr>
          <w:p w14:paraId="5ADB87B5" w14:textId="77777777" w:rsidR="00293C74" w:rsidRPr="003019AC" w:rsidRDefault="00293C74" w:rsidP="00293C74">
            <w:pPr>
              <w:pStyle w:val="TableParagraph"/>
              <w:spacing w:before="1"/>
              <w:ind w:left="427" w:right="161"/>
              <w:rPr>
                <w:sz w:val="20"/>
                <w:szCs w:val="20"/>
              </w:rPr>
            </w:pPr>
          </w:p>
        </w:tc>
        <w:tc>
          <w:tcPr>
            <w:tcW w:w="1095" w:type="dxa"/>
            <w:tcBorders>
              <w:top w:val="single" w:sz="8" w:space="0" w:color="000000"/>
              <w:left w:val="single" w:sz="8" w:space="0" w:color="000000"/>
              <w:bottom w:val="single" w:sz="8" w:space="0" w:color="000000"/>
              <w:right w:val="single" w:sz="8" w:space="0" w:color="000000"/>
            </w:tcBorders>
          </w:tcPr>
          <w:p w14:paraId="32F220EB" w14:textId="77777777" w:rsidR="00293C74" w:rsidRDefault="00293C74" w:rsidP="00293C74">
            <w:pPr>
              <w:pStyle w:val="TableParagraph"/>
              <w:spacing w:before="114"/>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0DE59C02" w14:textId="77777777" w:rsidR="00293C74" w:rsidRDefault="00293C74" w:rsidP="00293C74">
            <w:pPr>
              <w:pStyle w:val="TableParagraph"/>
              <w:spacing w:before="114"/>
              <w:ind w:left="72"/>
              <w:rPr>
                <w:rFonts w:ascii="Arial"/>
                <w:sz w:val="24"/>
              </w:rPr>
            </w:pPr>
          </w:p>
        </w:tc>
      </w:tr>
    </w:tbl>
    <w:p w14:paraId="332CE751" w14:textId="77777777" w:rsidR="00962F62" w:rsidRDefault="00962F62"/>
    <w:p w14:paraId="2852D908" w14:textId="77777777" w:rsidR="007275E2" w:rsidRDefault="007275E2"/>
    <w:p w14:paraId="3BD7D5E4" w14:textId="77777777" w:rsidR="007275E2" w:rsidRDefault="007275E2"/>
    <w:p w14:paraId="646A9C1E" w14:textId="77777777" w:rsidR="00341F8E" w:rsidRDefault="00341F8E"/>
    <w:p w14:paraId="7965BEC7" w14:textId="77777777" w:rsidR="00341F8E" w:rsidRDefault="00341F8E"/>
    <w:p w14:paraId="061365AD" w14:textId="77777777" w:rsidR="00341F8E" w:rsidRDefault="00341F8E"/>
    <w:p w14:paraId="26844520" w14:textId="77777777" w:rsidR="00341F8E" w:rsidRDefault="00341F8E"/>
    <w:p w14:paraId="35F75DE1" w14:textId="77777777" w:rsidR="007275E2" w:rsidRDefault="007275E2"/>
    <w:p w14:paraId="45EAB7A5" w14:textId="77777777" w:rsidR="007275E2" w:rsidRDefault="007275E2"/>
    <w:p w14:paraId="64B82626" w14:textId="77777777" w:rsidR="00BE0A63" w:rsidRDefault="00BE0A63"/>
    <w:p w14:paraId="43E25680" w14:textId="77777777" w:rsidR="007275E2" w:rsidRDefault="007275E2"/>
    <w:p w14:paraId="461D94EB" w14:textId="77777777" w:rsidR="007275E2" w:rsidRDefault="007275E2"/>
    <w:p w14:paraId="6B94610C" w14:textId="77777777" w:rsidR="007275E2" w:rsidRDefault="007275E2"/>
    <w:p w14:paraId="035231CA" w14:textId="77777777" w:rsidR="007275E2" w:rsidRDefault="007275E2"/>
    <w:p w14:paraId="31E80AC3" w14:textId="77777777" w:rsidR="007275E2" w:rsidRDefault="007275E2"/>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0019F6" w14:paraId="4063292C" w14:textId="77777777">
        <w:trPr>
          <w:trHeight w:val="420"/>
        </w:trPr>
        <w:tc>
          <w:tcPr>
            <w:tcW w:w="11500" w:type="dxa"/>
            <w:gridSpan w:val="5"/>
            <w:tcBorders>
              <w:bottom w:val="single" w:sz="8" w:space="0" w:color="000000"/>
            </w:tcBorders>
            <w:shd w:val="clear" w:color="auto" w:fill="B90B2E"/>
          </w:tcPr>
          <w:p w14:paraId="4063292B" w14:textId="72A86BEC" w:rsidR="000019F6" w:rsidRDefault="00F60FEE" w:rsidP="00A2543D">
            <w:pPr>
              <w:pStyle w:val="TableParagraph"/>
              <w:spacing w:before="63" w:line="336" w:lineRule="exact"/>
              <w:ind w:left="2849" w:right="2842"/>
              <w:jc w:val="center"/>
              <w:rPr>
                <w:b/>
                <w:sz w:val="28"/>
              </w:rPr>
            </w:pPr>
            <w:r>
              <w:rPr>
                <w:b/>
                <w:color w:val="FFFFFF"/>
                <w:spacing w:val="-2"/>
                <w:sz w:val="28"/>
              </w:rPr>
              <w:lastRenderedPageBreak/>
              <w:t>Payroll/HR</w:t>
            </w:r>
            <w:r>
              <w:rPr>
                <w:b/>
                <w:color w:val="FFFFFF"/>
                <w:spacing w:val="-1"/>
                <w:sz w:val="28"/>
              </w:rPr>
              <w:t xml:space="preserve"> </w:t>
            </w:r>
            <w:r>
              <w:rPr>
                <w:b/>
                <w:color w:val="FFFFFF"/>
                <w:spacing w:val="-2"/>
                <w:sz w:val="28"/>
              </w:rPr>
              <w:t>Review Items</w:t>
            </w:r>
          </w:p>
        </w:tc>
      </w:tr>
      <w:tr w:rsidR="000019F6" w14:paraId="40632933" w14:textId="77777777">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C1C8CD"/>
          </w:tcPr>
          <w:p w14:paraId="4063292D" w14:textId="6E277157" w:rsidR="000019F6" w:rsidRDefault="0013705E">
            <w:pPr>
              <w:pStyle w:val="TableParagraph"/>
              <w:spacing w:before="167"/>
              <w:ind w:left="61"/>
              <w:rPr>
                <w:b/>
                <w:sz w:val="20"/>
              </w:rPr>
            </w:pPr>
            <w:r>
              <w:rPr>
                <w:b/>
                <w:sz w:val="20"/>
              </w:rPr>
              <w:t>Review Item</w:t>
            </w:r>
          </w:p>
        </w:tc>
        <w:tc>
          <w:tcPr>
            <w:tcW w:w="3060" w:type="dxa"/>
            <w:tcBorders>
              <w:top w:val="single" w:sz="8" w:space="0" w:color="000000"/>
              <w:left w:val="single" w:sz="12" w:space="0" w:color="000000"/>
              <w:bottom w:val="single" w:sz="8" w:space="0" w:color="000000"/>
              <w:right w:val="single" w:sz="8" w:space="0" w:color="000000"/>
            </w:tcBorders>
            <w:shd w:val="clear" w:color="auto" w:fill="C1C8CD"/>
          </w:tcPr>
          <w:p w14:paraId="4063292E" w14:textId="2393755D" w:rsidR="000019F6" w:rsidRDefault="00B555A2">
            <w:pPr>
              <w:pStyle w:val="TableParagraph"/>
              <w:spacing w:before="167"/>
              <w:ind w:left="62"/>
              <w:rPr>
                <w:b/>
                <w:sz w:val="20"/>
              </w:rPr>
            </w:pPr>
            <w:r>
              <w:rPr>
                <w:b/>
                <w:sz w:val="20"/>
              </w:rPr>
              <w:t xml:space="preserve">Suggested </w:t>
            </w:r>
            <w:r w:rsidR="00AC2E6B">
              <w:rPr>
                <w:b/>
                <w:sz w:val="20"/>
              </w:rPr>
              <w:t>Report(s)</w:t>
            </w:r>
          </w:p>
        </w:tc>
        <w:tc>
          <w:tcPr>
            <w:tcW w:w="3060" w:type="dxa"/>
            <w:tcBorders>
              <w:top w:val="single" w:sz="8" w:space="0" w:color="000000"/>
              <w:left w:val="single" w:sz="8" w:space="0" w:color="000000"/>
              <w:bottom w:val="single" w:sz="8" w:space="0" w:color="000000"/>
              <w:right w:val="single" w:sz="8" w:space="0" w:color="000000"/>
            </w:tcBorders>
            <w:shd w:val="clear" w:color="auto" w:fill="C1C8CD"/>
          </w:tcPr>
          <w:p w14:paraId="4063292F" w14:textId="75E36FC5" w:rsidR="000019F6" w:rsidRDefault="00AC2E6B">
            <w:pPr>
              <w:pStyle w:val="TableParagraph"/>
              <w:spacing w:before="167"/>
              <w:ind w:left="68"/>
              <w:rPr>
                <w:b/>
                <w:sz w:val="20"/>
              </w:rPr>
            </w:pPr>
            <w:r>
              <w:rPr>
                <w:b/>
                <w:sz w:val="20"/>
              </w:rPr>
              <w:t>Notes</w:t>
            </w:r>
          </w:p>
        </w:tc>
        <w:tc>
          <w:tcPr>
            <w:tcW w:w="1095" w:type="dxa"/>
            <w:tcBorders>
              <w:top w:val="single" w:sz="8" w:space="0" w:color="000000"/>
              <w:left w:val="single" w:sz="8" w:space="0" w:color="000000"/>
              <w:bottom w:val="single" w:sz="8" w:space="0" w:color="000000"/>
              <w:right w:val="single" w:sz="8" w:space="0" w:color="000000"/>
            </w:tcBorders>
            <w:shd w:val="clear" w:color="auto" w:fill="C1C8CD"/>
          </w:tcPr>
          <w:p w14:paraId="40632930" w14:textId="77777777" w:rsidR="000019F6" w:rsidRDefault="00F60FEE">
            <w:pPr>
              <w:pStyle w:val="TableParagraph"/>
              <w:spacing w:line="244" w:lineRule="exact"/>
              <w:ind w:left="75" w:right="54"/>
              <w:jc w:val="center"/>
              <w:rPr>
                <w:b/>
                <w:sz w:val="20"/>
              </w:rPr>
            </w:pPr>
            <w:r>
              <w:rPr>
                <w:b/>
                <w:spacing w:val="-4"/>
                <w:sz w:val="20"/>
              </w:rPr>
              <w:t>Date</w:t>
            </w:r>
          </w:p>
          <w:p w14:paraId="40632931" w14:textId="77777777" w:rsidR="000019F6" w:rsidRDefault="00F60FEE">
            <w:pPr>
              <w:pStyle w:val="TableParagraph"/>
              <w:spacing w:before="46"/>
              <w:ind w:left="75" w:right="55"/>
              <w:jc w:val="center"/>
              <w:rPr>
                <w:b/>
                <w:sz w:val="20"/>
              </w:rPr>
            </w:pPr>
            <w:r>
              <w:rPr>
                <w:b/>
                <w:spacing w:val="-2"/>
                <w:sz w:val="20"/>
              </w:rPr>
              <w:t>Completed</w:t>
            </w:r>
          </w:p>
        </w:tc>
        <w:tc>
          <w:tcPr>
            <w:tcW w:w="880" w:type="dxa"/>
            <w:tcBorders>
              <w:top w:val="single" w:sz="8" w:space="0" w:color="000000"/>
              <w:left w:val="single" w:sz="8" w:space="0" w:color="000000"/>
              <w:bottom w:val="single" w:sz="8" w:space="0" w:color="000000"/>
              <w:right w:val="single" w:sz="8" w:space="0" w:color="000000"/>
            </w:tcBorders>
            <w:shd w:val="clear" w:color="auto" w:fill="C1C8CD"/>
          </w:tcPr>
          <w:p w14:paraId="40632932" w14:textId="77777777" w:rsidR="000019F6" w:rsidRDefault="00F60FEE">
            <w:pPr>
              <w:pStyle w:val="TableParagraph"/>
              <w:spacing w:before="167"/>
              <w:ind w:right="144"/>
              <w:jc w:val="right"/>
              <w:rPr>
                <w:b/>
                <w:sz w:val="20"/>
              </w:rPr>
            </w:pPr>
            <w:r>
              <w:rPr>
                <w:b/>
                <w:spacing w:val="-2"/>
                <w:sz w:val="20"/>
              </w:rPr>
              <w:t>Initials</w:t>
            </w:r>
          </w:p>
        </w:tc>
      </w:tr>
      <w:tr w:rsidR="00962F62" w14:paraId="3BF226C9" w14:textId="77777777" w:rsidTr="009C057A">
        <w:trPr>
          <w:trHeight w:val="3352"/>
        </w:trPr>
        <w:tc>
          <w:tcPr>
            <w:tcW w:w="3405" w:type="dxa"/>
            <w:tcBorders>
              <w:top w:val="single" w:sz="8" w:space="0" w:color="000000"/>
              <w:left w:val="single" w:sz="8" w:space="0" w:color="000000"/>
              <w:bottom w:val="single" w:sz="12" w:space="0" w:color="000000"/>
              <w:right w:val="single" w:sz="12" w:space="0" w:color="000000"/>
            </w:tcBorders>
          </w:tcPr>
          <w:p w14:paraId="30453FC3" w14:textId="77777777" w:rsidR="00962F62" w:rsidRPr="003019AC" w:rsidRDefault="00962F62" w:rsidP="00962F62">
            <w:pPr>
              <w:pStyle w:val="TableParagraph"/>
              <w:spacing w:before="59"/>
              <w:ind w:firstLine="30"/>
              <w:rPr>
                <w:b/>
                <w:bCs/>
                <w:sz w:val="20"/>
              </w:rPr>
            </w:pPr>
            <w:r w:rsidRPr="003019AC">
              <w:rPr>
                <w:b/>
                <w:bCs/>
                <w:sz w:val="20"/>
              </w:rPr>
              <w:t>Payroll Analysis</w:t>
            </w:r>
          </w:p>
          <w:p w14:paraId="6BABDC5A" w14:textId="77777777" w:rsidR="00962F62" w:rsidRDefault="00962F62" w:rsidP="00962F62">
            <w:pPr>
              <w:pStyle w:val="TableParagraph"/>
              <w:spacing w:before="52"/>
              <w:ind w:left="61"/>
              <w:rPr>
                <w:spacing w:val="-2"/>
                <w:sz w:val="20"/>
              </w:rPr>
            </w:pPr>
            <w:r>
              <w:rPr>
                <w:sz w:val="20"/>
              </w:rPr>
              <w:t>Review department payroll expenses at a high level and</w:t>
            </w:r>
            <w:r>
              <w:rPr>
                <w:spacing w:val="-8"/>
                <w:sz w:val="20"/>
              </w:rPr>
              <w:t xml:space="preserve"> </w:t>
            </w:r>
            <w:r>
              <w:rPr>
                <w:sz w:val="20"/>
              </w:rPr>
              <w:t>identify</w:t>
            </w:r>
            <w:r>
              <w:rPr>
                <w:spacing w:val="-8"/>
                <w:sz w:val="20"/>
              </w:rPr>
              <w:t xml:space="preserve"> </w:t>
            </w:r>
            <w:r>
              <w:rPr>
                <w:sz w:val="20"/>
              </w:rPr>
              <w:t>variances</w:t>
            </w:r>
            <w:r>
              <w:rPr>
                <w:spacing w:val="-9"/>
                <w:sz w:val="20"/>
              </w:rPr>
              <w:t xml:space="preserve"> </w:t>
            </w:r>
            <w:r>
              <w:rPr>
                <w:sz w:val="20"/>
              </w:rPr>
              <w:t>compared</w:t>
            </w:r>
            <w:r>
              <w:rPr>
                <w:spacing w:val="-8"/>
                <w:sz w:val="20"/>
              </w:rPr>
              <w:t xml:space="preserve"> </w:t>
            </w:r>
            <w:r>
              <w:rPr>
                <w:sz w:val="20"/>
              </w:rPr>
              <w:t>to</w:t>
            </w:r>
            <w:r>
              <w:rPr>
                <w:spacing w:val="-8"/>
                <w:sz w:val="20"/>
              </w:rPr>
              <w:t xml:space="preserve"> </w:t>
            </w:r>
            <w:r>
              <w:rPr>
                <w:sz w:val="20"/>
              </w:rPr>
              <w:t>past trends and expected monthly totals for each pay component and funding source</w:t>
            </w:r>
            <w:r>
              <w:rPr>
                <w:spacing w:val="-8"/>
                <w:sz w:val="20"/>
              </w:rPr>
              <w:t xml:space="preserve"> </w:t>
            </w:r>
            <w:r>
              <w:rPr>
                <w:sz w:val="20"/>
              </w:rPr>
              <w:t>/</w:t>
            </w:r>
            <w:r>
              <w:rPr>
                <w:spacing w:val="-4"/>
                <w:sz w:val="20"/>
              </w:rPr>
              <w:t xml:space="preserve"> </w:t>
            </w:r>
            <w:proofErr w:type="spellStart"/>
            <w:r>
              <w:rPr>
                <w:sz w:val="20"/>
              </w:rPr>
              <w:t>worktags</w:t>
            </w:r>
            <w:proofErr w:type="spellEnd"/>
            <w:r>
              <w:rPr>
                <w:spacing w:val="-7"/>
                <w:sz w:val="20"/>
              </w:rPr>
              <w:t xml:space="preserve"> </w:t>
            </w:r>
            <w:r>
              <w:rPr>
                <w:spacing w:val="-2"/>
                <w:sz w:val="20"/>
              </w:rPr>
              <w:t xml:space="preserve">combination. </w:t>
            </w:r>
          </w:p>
          <w:p w14:paraId="11C03BDC" w14:textId="3B315198" w:rsidR="00962F62" w:rsidRDefault="00962F62" w:rsidP="00962F62">
            <w:pPr>
              <w:pStyle w:val="TableParagraph"/>
              <w:spacing w:before="57"/>
              <w:ind w:left="61"/>
              <w:rPr>
                <w:sz w:val="20"/>
              </w:rPr>
            </w:pPr>
            <w:r>
              <w:rPr>
                <w:spacing w:val="-2"/>
                <w:sz w:val="20"/>
              </w:rPr>
              <w:t xml:space="preserve">(Objective A1) </w:t>
            </w:r>
          </w:p>
        </w:tc>
        <w:tc>
          <w:tcPr>
            <w:tcW w:w="3060" w:type="dxa"/>
            <w:tcBorders>
              <w:top w:val="single" w:sz="8" w:space="0" w:color="000000"/>
              <w:left w:val="single" w:sz="12" w:space="0" w:color="000000"/>
              <w:bottom w:val="single" w:sz="12" w:space="0" w:color="000000"/>
              <w:right w:val="single" w:sz="8" w:space="0" w:color="000000"/>
            </w:tcBorders>
          </w:tcPr>
          <w:p w14:paraId="6E141972" w14:textId="77777777" w:rsidR="00962F62" w:rsidRDefault="00962F62" w:rsidP="00962F62">
            <w:pPr>
              <w:pStyle w:val="TableParagraph"/>
              <w:spacing w:before="54"/>
              <w:ind w:left="61" w:right="601"/>
              <w:rPr>
                <w:bCs/>
                <w:sz w:val="20"/>
              </w:rPr>
            </w:pPr>
            <w:r w:rsidRPr="005658F2">
              <w:rPr>
                <w:bCs/>
                <w:sz w:val="20"/>
              </w:rPr>
              <w:t>Run for your unit specific parameters (e.g. cost center/cost center hierarchy)</w:t>
            </w:r>
          </w:p>
          <w:p w14:paraId="14211377" w14:textId="77777777" w:rsidR="00962F62" w:rsidRPr="005658F2" w:rsidRDefault="00962F62" w:rsidP="00962F62">
            <w:pPr>
              <w:pStyle w:val="TableParagraph"/>
              <w:spacing w:before="54"/>
              <w:ind w:left="61" w:right="601"/>
              <w:rPr>
                <w:bCs/>
                <w:sz w:val="20"/>
              </w:rPr>
            </w:pPr>
            <w:r>
              <w:rPr>
                <w:b/>
                <w:sz w:val="20"/>
              </w:rPr>
              <w:t>Main reports that can be used include:</w:t>
            </w:r>
          </w:p>
          <w:p w14:paraId="53F4892E" w14:textId="77777777" w:rsidR="00962F62" w:rsidRDefault="00962F62" w:rsidP="00962F62">
            <w:pPr>
              <w:pStyle w:val="TableParagraph"/>
              <w:spacing w:before="54"/>
              <w:ind w:left="61" w:right="601"/>
              <w:rPr>
                <w:b/>
                <w:sz w:val="20"/>
              </w:rPr>
            </w:pPr>
            <w:r w:rsidRPr="00BA72BD">
              <w:rPr>
                <w:b/>
                <w:sz w:val="20"/>
              </w:rPr>
              <w:t>Payroll Expense Details</w:t>
            </w:r>
            <w:r>
              <w:rPr>
                <w:b/>
                <w:sz w:val="20"/>
              </w:rPr>
              <w:t xml:space="preserve"> Dashboard (Tableau)</w:t>
            </w:r>
          </w:p>
          <w:p w14:paraId="673F9874" w14:textId="77777777" w:rsidR="00962F62" w:rsidRDefault="00962F62" w:rsidP="00962F62">
            <w:pPr>
              <w:pStyle w:val="TableParagraph"/>
              <w:spacing w:before="54"/>
              <w:ind w:left="61" w:right="601"/>
              <w:rPr>
                <w:b/>
                <w:sz w:val="20"/>
              </w:rPr>
            </w:pPr>
            <w:r>
              <w:rPr>
                <w:b/>
                <w:sz w:val="20"/>
              </w:rPr>
              <w:t>Sources and Uses – Variance Analysis</w:t>
            </w:r>
          </w:p>
          <w:p w14:paraId="16C51681" w14:textId="0DC885D1" w:rsidR="00962F62" w:rsidRDefault="00962F62" w:rsidP="00962F62">
            <w:pPr>
              <w:pStyle w:val="TableParagraph"/>
              <w:spacing w:before="57"/>
              <w:ind w:left="68" w:right="161"/>
              <w:rPr>
                <w:b/>
                <w:sz w:val="20"/>
              </w:rPr>
            </w:pPr>
            <w:r>
              <w:rPr>
                <w:b/>
                <w:sz w:val="20"/>
              </w:rPr>
              <w:t>Find Journal Lines – OSU Payroll Detail</w:t>
            </w:r>
          </w:p>
        </w:tc>
        <w:tc>
          <w:tcPr>
            <w:tcW w:w="3060" w:type="dxa"/>
            <w:tcBorders>
              <w:top w:val="single" w:sz="8" w:space="0" w:color="000000"/>
              <w:left w:val="single" w:sz="8" w:space="0" w:color="000000"/>
              <w:bottom w:val="single" w:sz="12" w:space="0" w:color="000000"/>
              <w:right w:val="single" w:sz="8" w:space="0" w:color="000000"/>
            </w:tcBorders>
          </w:tcPr>
          <w:p w14:paraId="21FD1374" w14:textId="77777777" w:rsidR="00962F62" w:rsidRDefault="00962F62" w:rsidP="00962F62">
            <w:pPr>
              <w:pStyle w:val="TableParagraph"/>
              <w:spacing w:before="1"/>
              <w:ind w:left="68"/>
              <w:rPr>
                <w:sz w:val="20"/>
              </w:rPr>
            </w:pPr>
          </w:p>
        </w:tc>
        <w:tc>
          <w:tcPr>
            <w:tcW w:w="1095" w:type="dxa"/>
            <w:tcBorders>
              <w:top w:val="single" w:sz="8" w:space="0" w:color="000000"/>
              <w:left w:val="single" w:sz="8" w:space="0" w:color="000000"/>
              <w:bottom w:val="single" w:sz="12" w:space="0" w:color="000000"/>
              <w:right w:val="single" w:sz="8" w:space="0" w:color="000000"/>
            </w:tcBorders>
          </w:tcPr>
          <w:p w14:paraId="04E012A6" w14:textId="77777777" w:rsidR="00962F62" w:rsidRDefault="00962F62" w:rsidP="00962F62">
            <w:pPr>
              <w:pStyle w:val="TableParagraph"/>
              <w:spacing w:before="114"/>
              <w:ind w:left="70"/>
              <w:rPr>
                <w:rFonts w:ascii="Arial"/>
                <w:sz w:val="24"/>
              </w:rPr>
            </w:pPr>
          </w:p>
        </w:tc>
        <w:tc>
          <w:tcPr>
            <w:tcW w:w="880" w:type="dxa"/>
            <w:tcBorders>
              <w:top w:val="single" w:sz="8" w:space="0" w:color="000000"/>
              <w:left w:val="single" w:sz="8" w:space="0" w:color="000000"/>
              <w:bottom w:val="single" w:sz="12" w:space="0" w:color="000000"/>
              <w:right w:val="single" w:sz="8" w:space="0" w:color="000000"/>
            </w:tcBorders>
          </w:tcPr>
          <w:p w14:paraId="2338250D" w14:textId="77777777" w:rsidR="00962F62" w:rsidRDefault="00962F62" w:rsidP="00962F62">
            <w:pPr>
              <w:pStyle w:val="TableParagraph"/>
              <w:spacing w:before="114"/>
              <w:ind w:left="70"/>
              <w:rPr>
                <w:rFonts w:ascii="Arial"/>
                <w:sz w:val="24"/>
              </w:rPr>
            </w:pPr>
          </w:p>
        </w:tc>
      </w:tr>
      <w:tr w:rsidR="00962F62" w14:paraId="40632947" w14:textId="77777777" w:rsidTr="009C057A">
        <w:trPr>
          <w:trHeight w:val="3352"/>
        </w:trPr>
        <w:tc>
          <w:tcPr>
            <w:tcW w:w="3405" w:type="dxa"/>
            <w:tcBorders>
              <w:top w:val="single" w:sz="8" w:space="0" w:color="000000"/>
              <w:left w:val="single" w:sz="8" w:space="0" w:color="000000"/>
              <w:bottom w:val="single" w:sz="12" w:space="0" w:color="000000"/>
              <w:right w:val="single" w:sz="12" w:space="0" w:color="000000"/>
            </w:tcBorders>
          </w:tcPr>
          <w:p w14:paraId="40632934" w14:textId="0651BCFC" w:rsidR="00962F62" w:rsidRPr="00247CD1" w:rsidRDefault="00962F62" w:rsidP="00962F62">
            <w:pPr>
              <w:pStyle w:val="TableParagraph"/>
              <w:spacing w:before="57"/>
              <w:ind w:left="61"/>
              <w:rPr>
                <w:sz w:val="20"/>
              </w:rPr>
            </w:pPr>
            <w:r w:rsidRPr="00247CD1">
              <w:rPr>
                <w:sz w:val="20"/>
              </w:rPr>
              <w:t>Biweekly</w:t>
            </w:r>
            <w:r w:rsidRPr="00247CD1">
              <w:rPr>
                <w:spacing w:val="-8"/>
                <w:sz w:val="20"/>
              </w:rPr>
              <w:t xml:space="preserve"> </w:t>
            </w:r>
            <w:r w:rsidRPr="00247CD1">
              <w:rPr>
                <w:sz w:val="20"/>
              </w:rPr>
              <w:t>payroll</w:t>
            </w:r>
            <w:r w:rsidRPr="00247CD1">
              <w:rPr>
                <w:spacing w:val="-9"/>
                <w:sz w:val="20"/>
              </w:rPr>
              <w:t xml:space="preserve"> </w:t>
            </w:r>
            <w:r w:rsidRPr="00247CD1">
              <w:rPr>
                <w:sz w:val="20"/>
              </w:rPr>
              <w:t>funding</w:t>
            </w:r>
            <w:r w:rsidRPr="00247CD1">
              <w:rPr>
                <w:spacing w:val="-10"/>
                <w:sz w:val="20"/>
              </w:rPr>
              <w:t xml:space="preserve"> </w:t>
            </w:r>
            <w:r w:rsidRPr="00247CD1">
              <w:rPr>
                <w:sz w:val="20"/>
              </w:rPr>
              <w:t>should</w:t>
            </w:r>
            <w:r w:rsidRPr="00247CD1">
              <w:rPr>
                <w:spacing w:val="-9"/>
                <w:sz w:val="20"/>
              </w:rPr>
              <w:t xml:space="preserve"> </w:t>
            </w:r>
            <w:r w:rsidRPr="00247CD1">
              <w:rPr>
                <w:sz w:val="20"/>
              </w:rPr>
              <w:t>be reviewed</w:t>
            </w:r>
            <w:r w:rsidRPr="00247CD1">
              <w:rPr>
                <w:spacing w:val="-5"/>
                <w:sz w:val="20"/>
              </w:rPr>
              <w:t xml:space="preserve"> </w:t>
            </w:r>
            <w:r w:rsidRPr="00247CD1">
              <w:rPr>
                <w:sz w:val="20"/>
              </w:rPr>
              <w:t>prior</w:t>
            </w:r>
            <w:r w:rsidRPr="00247CD1">
              <w:rPr>
                <w:spacing w:val="-5"/>
                <w:sz w:val="20"/>
              </w:rPr>
              <w:t xml:space="preserve"> </w:t>
            </w:r>
            <w:r w:rsidRPr="00247CD1">
              <w:rPr>
                <w:sz w:val="20"/>
              </w:rPr>
              <w:t>to</w:t>
            </w:r>
            <w:r w:rsidRPr="00247CD1">
              <w:rPr>
                <w:spacing w:val="-4"/>
                <w:sz w:val="20"/>
              </w:rPr>
              <w:t xml:space="preserve"> </w:t>
            </w:r>
            <w:r w:rsidRPr="00247CD1">
              <w:rPr>
                <w:sz w:val="20"/>
              </w:rPr>
              <w:t>the</w:t>
            </w:r>
            <w:r w:rsidRPr="00247CD1">
              <w:rPr>
                <w:spacing w:val="-6"/>
                <w:sz w:val="20"/>
              </w:rPr>
              <w:t xml:space="preserve"> </w:t>
            </w:r>
            <w:r w:rsidRPr="00247CD1">
              <w:rPr>
                <w:sz w:val="20"/>
              </w:rPr>
              <w:t>final</w:t>
            </w:r>
            <w:r w:rsidRPr="00247CD1">
              <w:rPr>
                <w:spacing w:val="-4"/>
                <w:sz w:val="20"/>
              </w:rPr>
              <w:t xml:space="preserve"> </w:t>
            </w:r>
            <w:r w:rsidRPr="00247CD1">
              <w:rPr>
                <w:sz w:val="20"/>
              </w:rPr>
              <w:t>date</w:t>
            </w:r>
            <w:r w:rsidRPr="00247CD1">
              <w:rPr>
                <w:spacing w:val="-6"/>
                <w:sz w:val="20"/>
              </w:rPr>
              <w:t xml:space="preserve"> </w:t>
            </w:r>
            <w:r w:rsidRPr="00247CD1">
              <w:rPr>
                <w:spacing w:val="-5"/>
                <w:sz w:val="20"/>
              </w:rPr>
              <w:t>for</w:t>
            </w:r>
          </w:p>
          <w:p w14:paraId="40632936" w14:textId="255E367E" w:rsidR="00962F62" w:rsidRPr="00247CD1" w:rsidRDefault="00962F62" w:rsidP="00962F62">
            <w:pPr>
              <w:pStyle w:val="TableParagraph"/>
              <w:ind w:left="61"/>
              <w:rPr>
                <w:i/>
                <w:sz w:val="20"/>
              </w:rPr>
            </w:pPr>
            <w:r w:rsidRPr="00247CD1">
              <w:rPr>
                <w:sz w:val="20"/>
              </w:rPr>
              <w:t>updating</w:t>
            </w:r>
            <w:r w:rsidRPr="00247CD1">
              <w:rPr>
                <w:spacing w:val="-11"/>
                <w:sz w:val="20"/>
              </w:rPr>
              <w:t xml:space="preserve"> </w:t>
            </w:r>
            <w:r w:rsidRPr="00247CD1">
              <w:rPr>
                <w:sz w:val="20"/>
              </w:rPr>
              <w:t>costing</w:t>
            </w:r>
            <w:r w:rsidRPr="00247CD1">
              <w:rPr>
                <w:spacing w:val="-10"/>
                <w:sz w:val="20"/>
              </w:rPr>
              <w:t xml:space="preserve"> </w:t>
            </w:r>
            <w:r w:rsidRPr="00247CD1">
              <w:rPr>
                <w:sz w:val="20"/>
              </w:rPr>
              <w:t>allocations</w:t>
            </w:r>
            <w:r w:rsidRPr="00247CD1">
              <w:rPr>
                <w:spacing w:val="-12"/>
                <w:sz w:val="20"/>
              </w:rPr>
              <w:t xml:space="preserve"> </w:t>
            </w:r>
            <w:r w:rsidRPr="00247CD1">
              <w:rPr>
                <w:sz w:val="20"/>
              </w:rPr>
              <w:t>based</w:t>
            </w:r>
            <w:r w:rsidRPr="00247CD1">
              <w:rPr>
                <w:spacing w:val="-9"/>
                <w:sz w:val="20"/>
              </w:rPr>
              <w:t xml:space="preserve"> </w:t>
            </w:r>
            <w:r w:rsidRPr="00247CD1">
              <w:rPr>
                <w:sz w:val="20"/>
              </w:rPr>
              <w:t xml:space="preserve">on the </w:t>
            </w:r>
            <w:hyperlink r:id="rId17" w:history="1">
              <w:r w:rsidR="006B7034" w:rsidRPr="0026767D">
                <w:rPr>
                  <w:rStyle w:val="Hyperlink"/>
                  <w:bCs/>
                  <w:i/>
                  <w:iCs/>
                  <w:sz w:val="20"/>
                </w:rPr>
                <w:t>Department Fiscal Payroll Processing Calendar</w:t>
              </w:r>
            </w:hyperlink>
            <w:r w:rsidRPr="0026767D">
              <w:rPr>
                <w:i/>
                <w:spacing w:val="-2"/>
                <w:sz w:val="20"/>
              </w:rPr>
              <w:t>.</w:t>
            </w:r>
          </w:p>
          <w:p w14:paraId="40632937" w14:textId="65E9E8B2" w:rsidR="00962F62" w:rsidRPr="00247CD1" w:rsidRDefault="00962F62" w:rsidP="00962F62">
            <w:pPr>
              <w:pStyle w:val="TableParagraph"/>
              <w:spacing w:before="121"/>
              <w:ind w:left="61"/>
              <w:rPr>
                <w:sz w:val="20"/>
              </w:rPr>
            </w:pPr>
            <w:r w:rsidRPr="00247CD1">
              <w:rPr>
                <w:sz w:val="20"/>
              </w:rPr>
              <w:t>Complete</w:t>
            </w:r>
            <w:r w:rsidRPr="00247CD1">
              <w:rPr>
                <w:spacing w:val="-12"/>
                <w:sz w:val="20"/>
              </w:rPr>
              <w:t xml:space="preserve"> </w:t>
            </w:r>
            <w:r w:rsidRPr="00247CD1">
              <w:rPr>
                <w:sz w:val="20"/>
              </w:rPr>
              <w:t>necessary</w:t>
            </w:r>
            <w:r w:rsidRPr="00247CD1">
              <w:rPr>
                <w:spacing w:val="-11"/>
                <w:sz w:val="20"/>
              </w:rPr>
              <w:t xml:space="preserve"> </w:t>
            </w:r>
            <w:hyperlink r:id="rId18" w:history="1">
              <w:r w:rsidRPr="00247CD1">
                <w:rPr>
                  <w:rStyle w:val="Hyperlink"/>
                  <w:i/>
                  <w:iCs/>
                  <w:sz w:val="20"/>
                </w:rPr>
                <w:t>costing</w:t>
              </w:r>
              <w:r w:rsidRPr="00247CD1">
                <w:rPr>
                  <w:rStyle w:val="Hyperlink"/>
                  <w:i/>
                  <w:iCs/>
                  <w:spacing w:val="-11"/>
                  <w:sz w:val="20"/>
                </w:rPr>
                <w:t xml:space="preserve"> </w:t>
              </w:r>
              <w:r w:rsidRPr="00247CD1">
                <w:rPr>
                  <w:rStyle w:val="Hyperlink"/>
                  <w:i/>
                  <w:iCs/>
                  <w:sz w:val="20"/>
                </w:rPr>
                <w:t>allocations</w:t>
              </w:r>
            </w:hyperlink>
            <w:r w:rsidRPr="00247CD1">
              <w:rPr>
                <w:sz w:val="20"/>
              </w:rPr>
              <w:t xml:space="preserve"> updates for new employees or</w:t>
            </w:r>
          </w:p>
          <w:p w14:paraId="40632938" w14:textId="77777777" w:rsidR="00962F62" w:rsidRPr="00247CD1" w:rsidRDefault="00962F62" w:rsidP="00962F62">
            <w:pPr>
              <w:pStyle w:val="TableParagraph"/>
              <w:spacing w:line="243" w:lineRule="exact"/>
              <w:ind w:left="61"/>
              <w:rPr>
                <w:sz w:val="20"/>
              </w:rPr>
            </w:pPr>
            <w:r w:rsidRPr="00247CD1">
              <w:rPr>
                <w:sz w:val="20"/>
              </w:rPr>
              <w:t>employees</w:t>
            </w:r>
            <w:r w:rsidRPr="00247CD1">
              <w:rPr>
                <w:spacing w:val="-8"/>
                <w:sz w:val="20"/>
              </w:rPr>
              <w:t xml:space="preserve"> </w:t>
            </w:r>
            <w:r w:rsidRPr="00247CD1">
              <w:rPr>
                <w:sz w:val="20"/>
              </w:rPr>
              <w:t>with</w:t>
            </w:r>
            <w:r w:rsidRPr="00247CD1">
              <w:rPr>
                <w:spacing w:val="-9"/>
                <w:sz w:val="20"/>
              </w:rPr>
              <w:t xml:space="preserve"> </w:t>
            </w:r>
            <w:r w:rsidRPr="00247CD1">
              <w:rPr>
                <w:sz w:val="20"/>
              </w:rPr>
              <w:t>expired</w:t>
            </w:r>
            <w:r w:rsidRPr="00247CD1">
              <w:rPr>
                <w:spacing w:val="-9"/>
                <w:sz w:val="20"/>
              </w:rPr>
              <w:t xml:space="preserve"> </w:t>
            </w:r>
            <w:r w:rsidRPr="00247CD1">
              <w:rPr>
                <w:spacing w:val="-2"/>
                <w:sz w:val="20"/>
              </w:rPr>
              <w:t>costings.</w:t>
            </w:r>
          </w:p>
          <w:p w14:paraId="0D8F5D23" w14:textId="2E3B3B69" w:rsidR="00962F62" w:rsidRPr="00247CD1" w:rsidRDefault="00962F62" w:rsidP="00962F62">
            <w:pPr>
              <w:pStyle w:val="TableParagraph"/>
              <w:spacing w:before="121"/>
              <w:ind w:left="61"/>
              <w:rPr>
                <w:sz w:val="20"/>
              </w:rPr>
            </w:pPr>
            <w:r w:rsidRPr="00247CD1">
              <w:rPr>
                <w:sz w:val="20"/>
              </w:rPr>
              <w:t>For the allocation start date, use beginning</w:t>
            </w:r>
            <w:r w:rsidRPr="00247CD1">
              <w:rPr>
                <w:spacing w:val="-6"/>
                <w:sz w:val="20"/>
              </w:rPr>
              <w:t xml:space="preserve"> </w:t>
            </w:r>
            <w:r w:rsidRPr="00247CD1">
              <w:rPr>
                <w:sz w:val="20"/>
              </w:rPr>
              <w:t>of</w:t>
            </w:r>
            <w:r w:rsidRPr="00247CD1">
              <w:rPr>
                <w:spacing w:val="-7"/>
                <w:sz w:val="20"/>
              </w:rPr>
              <w:t xml:space="preserve"> </w:t>
            </w:r>
            <w:r w:rsidRPr="00247CD1">
              <w:rPr>
                <w:sz w:val="20"/>
              </w:rPr>
              <w:t>the</w:t>
            </w:r>
            <w:r w:rsidRPr="00247CD1">
              <w:rPr>
                <w:spacing w:val="-6"/>
                <w:sz w:val="20"/>
              </w:rPr>
              <w:t xml:space="preserve"> </w:t>
            </w:r>
            <w:r w:rsidRPr="00247CD1">
              <w:rPr>
                <w:sz w:val="20"/>
              </w:rPr>
              <w:t>pay</w:t>
            </w:r>
            <w:r w:rsidRPr="00247CD1">
              <w:rPr>
                <w:spacing w:val="-5"/>
                <w:sz w:val="20"/>
              </w:rPr>
              <w:t xml:space="preserve"> </w:t>
            </w:r>
            <w:r w:rsidRPr="00247CD1">
              <w:rPr>
                <w:sz w:val="20"/>
              </w:rPr>
              <w:t>period</w:t>
            </w:r>
            <w:r w:rsidRPr="00247CD1">
              <w:rPr>
                <w:spacing w:val="-5"/>
                <w:sz w:val="20"/>
              </w:rPr>
              <w:t xml:space="preserve"> </w:t>
            </w:r>
            <w:r w:rsidRPr="00247CD1">
              <w:rPr>
                <w:sz w:val="20"/>
              </w:rPr>
              <w:t>or</w:t>
            </w:r>
            <w:r w:rsidRPr="00247CD1">
              <w:rPr>
                <w:spacing w:val="-6"/>
                <w:sz w:val="20"/>
              </w:rPr>
              <w:t xml:space="preserve"> </w:t>
            </w:r>
            <w:r w:rsidRPr="00247CD1">
              <w:rPr>
                <w:sz w:val="20"/>
              </w:rPr>
              <w:t>the employee’s start date.</w:t>
            </w:r>
          </w:p>
          <w:p w14:paraId="40632939" w14:textId="309C4062" w:rsidR="00962F62" w:rsidRPr="00247CD1" w:rsidRDefault="00962F62" w:rsidP="00962F62">
            <w:pPr>
              <w:pStyle w:val="TableParagraph"/>
              <w:spacing w:before="121"/>
              <w:ind w:left="61"/>
              <w:rPr>
                <w:sz w:val="20"/>
              </w:rPr>
            </w:pPr>
            <w:r w:rsidRPr="00247CD1">
              <w:rPr>
                <w:sz w:val="20"/>
              </w:rPr>
              <w:t>(Objective B1)</w:t>
            </w:r>
          </w:p>
        </w:tc>
        <w:tc>
          <w:tcPr>
            <w:tcW w:w="3060" w:type="dxa"/>
            <w:tcBorders>
              <w:top w:val="single" w:sz="8" w:space="0" w:color="000000"/>
              <w:left w:val="single" w:sz="12" w:space="0" w:color="000000"/>
              <w:bottom w:val="single" w:sz="12" w:space="0" w:color="000000"/>
              <w:right w:val="single" w:sz="8" w:space="0" w:color="000000"/>
            </w:tcBorders>
          </w:tcPr>
          <w:p w14:paraId="4CF102CD" w14:textId="77777777" w:rsidR="00962F62" w:rsidRDefault="00962F62" w:rsidP="00962F62">
            <w:pPr>
              <w:pStyle w:val="TableParagraph"/>
              <w:spacing w:before="57"/>
              <w:ind w:left="68" w:right="161"/>
              <w:rPr>
                <w:b/>
                <w:sz w:val="20"/>
              </w:rPr>
            </w:pPr>
            <w:r>
              <w:rPr>
                <w:b/>
                <w:sz w:val="20"/>
              </w:rPr>
              <w:t>Payroll Funding – Costing Allocation</w:t>
            </w:r>
            <w:r>
              <w:rPr>
                <w:b/>
                <w:spacing w:val="-11"/>
                <w:sz w:val="20"/>
              </w:rPr>
              <w:t xml:space="preserve"> </w:t>
            </w:r>
            <w:r>
              <w:rPr>
                <w:b/>
                <w:sz w:val="20"/>
              </w:rPr>
              <w:t>for</w:t>
            </w:r>
            <w:r>
              <w:rPr>
                <w:b/>
                <w:spacing w:val="-11"/>
                <w:sz w:val="20"/>
              </w:rPr>
              <w:t xml:space="preserve"> </w:t>
            </w:r>
            <w:r>
              <w:rPr>
                <w:b/>
                <w:sz w:val="20"/>
              </w:rPr>
              <w:t>Filled</w:t>
            </w:r>
            <w:r>
              <w:rPr>
                <w:b/>
                <w:spacing w:val="-11"/>
                <w:sz w:val="20"/>
              </w:rPr>
              <w:t xml:space="preserve"> </w:t>
            </w:r>
            <w:r>
              <w:rPr>
                <w:b/>
                <w:sz w:val="20"/>
              </w:rPr>
              <w:t>Positions</w:t>
            </w:r>
            <w:r>
              <w:rPr>
                <w:b/>
                <w:spacing w:val="-7"/>
                <w:sz w:val="20"/>
              </w:rPr>
              <w:t xml:space="preserve"> </w:t>
            </w:r>
            <w:r>
              <w:rPr>
                <w:b/>
                <w:sz w:val="20"/>
              </w:rPr>
              <w:t>– Expired or Missing</w:t>
            </w:r>
          </w:p>
          <w:p w14:paraId="55055B72" w14:textId="77777777" w:rsidR="00962F62" w:rsidRDefault="00962F62" w:rsidP="00962F62">
            <w:pPr>
              <w:pStyle w:val="TableParagraph"/>
              <w:spacing w:before="120"/>
              <w:ind w:left="68"/>
              <w:rPr>
                <w:sz w:val="20"/>
              </w:rPr>
            </w:pPr>
            <w:r>
              <w:rPr>
                <w:sz w:val="20"/>
              </w:rPr>
              <w:t>Set</w:t>
            </w:r>
            <w:r>
              <w:rPr>
                <w:spacing w:val="-4"/>
                <w:sz w:val="20"/>
              </w:rPr>
              <w:t xml:space="preserve"> </w:t>
            </w:r>
            <w:r>
              <w:rPr>
                <w:sz w:val="20"/>
              </w:rPr>
              <w:t>“As</w:t>
            </w:r>
            <w:r>
              <w:rPr>
                <w:spacing w:val="-7"/>
                <w:sz w:val="20"/>
              </w:rPr>
              <w:t xml:space="preserve"> </w:t>
            </w:r>
            <w:r>
              <w:rPr>
                <w:sz w:val="20"/>
              </w:rPr>
              <w:t>of</w:t>
            </w:r>
            <w:r>
              <w:rPr>
                <w:spacing w:val="-4"/>
                <w:sz w:val="20"/>
              </w:rPr>
              <w:t xml:space="preserve"> </w:t>
            </w:r>
            <w:r>
              <w:rPr>
                <w:sz w:val="20"/>
              </w:rPr>
              <w:t>Date”</w:t>
            </w:r>
            <w:r>
              <w:rPr>
                <w:spacing w:val="-4"/>
                <w:sz w:val="20"/>
              </w:rPr>
              <w:t xml:space="preserve"> </w:t>
            </w:r>
            <w:r>
              <w:rPr>
                <w:sz w:val="20"/>
              </w:rPr>
              <w:t>to</w:t>
            </w:r>
            <w:r>
              <w:rPr>
                <w:spacing w:val="-5"/>
                <w:sz w:val="20"/>
              </w:rPr>
              <w:t xml:space="preserve"> </w:t>
            </w:r>
            <w:r>
              <w:rPr>
                <w:sz w:val="20"/>
              </w:rPr>
              <w:t>last</w:t>
            </w:r>
            <w:r>
              <w:rPr>
                <w:spacing w:val="-5"/>
                <w:sz w:val="20"/>
              </w:rPr>
              <w:t xml:space="preserve"> </w:t>
            </w:r>
            <w:r>
              <w:rPr>
                <w:sz w:val="20"/>
              </w:rPr>
              <w:t>date</w:t>
            </w:r>
            <w:r>
              <w:rPr>
                <w:spacing w:val="-6"/>
                <w:sz w:val="20"/>
              </w:rPr>
              <w:t xml:space="preserve"> </w:t>
            </w:r>
            <w:r>
              <w:rPr>
                <w:sz w:val="20"/>
              </w:rPr>
              <w:t>of</w:t>
            </w:r>
            <w:r>
              <w:rPr>
                <w:spacing w:val="-7"/>
                <w:sz w:val="20"/>
              </w:rPr>
              <w:t xml:space="preserve"> </w:t>
            </w:r>
            <w:r>
              <w:rPr>
                <w:sz w:val="20"/>
              </w:rPr>
              <w:t xml:space="preserve">pay </w:t>
            </w:r>
            <w:r>
              <w:rPr>
                <w:spacing w:val="-2"/>
                <w:sz w:val="20"/>
              </w:rPr>
              <w:t>period</w:t>
            </w:r>
          </w:p>
          <w:p w14:paraId="4992109C" w14:textId="77777777" w:rsidR="00962F62" w:rsidRDefault="00962F62" w:rsidP="00962F62">
            <w:pPr>
              <w:pStyle w:val="TableParagraph"/>
              <w:spacing w:before="121"/>
              <w:ind w:left="68"/>
              <w:rPr>
                <w:sz w:val="20"/>
              </w:rPr>
            </w:pPr>
            <w:r>
              <w:rPr>
                <w:sz w:val="20"/>
              </w:rPr>
              <w:t>Uncheck</w:t>
            </w:r>
            <w:r>
              <w:rPr>
                <w:spacing w:val="-8"/>
                <w:sz w:val="20"/>
              </w:rPr>
              <w:t xml:space="preserve"> </w:t>
            </w:r>
            <w:r>
              <w:rPr>
                <w:sz w:val="20"/>
              </w:rPr>
              <w:t>the</w:t>
            </w:r>
            <w:r>
              <w:rPr>
                <w:spacing w:val="-7"/>
                <w:sz w:val="20"/>
              </w:rPr>
              <w:t xml:space="preserve"> </w:t>
            </w:r>
            <w:r>
              <w:rPr>
                <w:sz w:val="20"/>
              </w:rPr>
              <w:t>“Exempt”</w:t>
            </w:r>
            <w:r>
              <w:rPr>
                <w:spacing w:val="-6"/>
                <w:sz w:val="20"/>
              </w:rPr>
              <w:t xml:space="preserve"> </w:t>
            </w:r>
            <w:r>
              <w:rPr>
                <w:spacing w:val="-2"/>
                <w:sz w:val="20"/>
              </w:rPr>
              <w:t>button</w:t>
            </w:r>
          </w:p>
          <w:p w14:paraId="0394159B" w14:textId="2F34A605" w:rsidR="00962F62" w:rsidRDefault="00962F62" w:rsidP="00962F62">
            <w:pPr>
              <w:pStyle w:val="TableParagraph"/>
              <w:spacing w:before="118"/>
              <w:ind w:left="68"/>
              <w:rPr>
                <w:sz w:val="20"/>
              </w:rPr>
            </w:pPr>
            <w:r>
              <w:rPr>
                <w:sz w:val="20"/>
              </w:rPr>
              <w:t>Run</w:t>
            </w:r>
            <w:r>
              <w:rPr>
                <w:spacing w:val="-5"/>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r>
              <w:rPr>
                <w:spacing w:val="-5"/>
                <w:sz w:val="20"/>
              </w:rPr>
              <w:t xml:space="preserve"> and</w:t>
            </w:r>
          </w:p>
          <w:p w14:paraId="4063293F" w14:textId="630D821F" w:rsidR="00962F62" w:rsidRDefault="00962F62" w:rsidP="00962F62">
            <w:pPr>
              <w:pStyle w:val="TableParagraph"/>
              <w:ind w:left="62"/>
              <w:rPr>
                <w:sz w:val="20"/>
              </w:rPr>
            </w:pPr>
            <w:r>
              <w:rPr>
                <w:sz w:val="20"/>
              </w:rPr>
              <w:t>correct</w:t>
            </w:r>
            <w:r>
              <w:rPr>
                <w:spacing w:val="-11"/>
                <w:sz w:val="20"/>
              </w:rPr>
              <w:t xml:space="preserve"> </w:t>
            </w:r>
            <w:r>
              <w:rPr>
                <w:sz w:val="20"/>
              </w:rPr>
              <w:t>those</w:t>
            </w:r>
            <w:r>
              <w:rPr>
                <w:spacing w:val="-10"/>
                <w:sz w:val="20"/>
              </w:rPr>
              <w:t xml:space="preserve"> </w:t>
            </w:r>
            <w:r>
              <w:rPr>
                <w:sz w:val="20"/>
              </w:rPr>
              <w:t>who</w:t>
            </w:r>
            <w:r>
              <w:rPr>
                <w:spacing w:val="-11"/>
                <w:sz w:val="20"/>
              </w:rPr>
              <w:t xml:space="preserve"> </w:t>
            </w:r>
            <w:r>
              <w:rPr>
                <w:sz w:val="20"/>
              </w:rPr>
              <w:t>show</w:t>
            </w:r>
            <w:r>
              <w:rPr>
                <w:spacing w:val="-10"/>
                <w:sz w:val="20"/>
              </w:rPr>
              <w:t xml:space="preserve"> </w:t>
            </w:r>
            <w:r>
              <w:rPr>
                <w:sz w:val="20"/>
              </w:rPr>
              <w:t>missing/ expired costings.</w:t>
            </w:r>
          </w:p>
        </w:tc>
        <w:tc>
          <w:tcPr>
            <w:tcW w:w="3060" w:type="dxa"/>
            <w:tcBorders>
              <w:top w:val="single" w:sz="8" w:space="0" w:color="000000"/>
              <w:left w:val="single" w:sz="8" w:space="0" w:color="000000"/>
              <w:bottom w:val="single" w:sz="12" w:space="0" w:color="000000"/>
              <w:right w:val="single" w:sz="8" w:space="0" w:color="000000"/>
            </w:tcBorders>
          </w:tcPr>
          <w:p w14:paraId="40632944" w14:textId="30E143C1" w:rsidR="00962F62" w:rsidRDefault="00962F62" w:rsidP="00962F62">
            <w:pPr>
              <w:pStyle w:val="TableParagraph"/>
              <w:spacing w:before="1"/>
              <w:ind w:left="68"/>
              <w:rPr>
                <w:sz w:val="20"/>
              </w:rPr>
            </w:pPr>
          </w:p>
        </w:tc>
        <w:tc>
          <w:tcPr>
            <w:tcW w:w="1095" w:type="dxa"/>
            <w:tcBorders>
              <w:top w:val="single" w:sz="8" w:space="0" w:color="000000"/>
              <w:left w:val="single" w:sz="8" w:space="0" w:color="000000"/>
              <w:bottom w:val="single" w:sz="12" w:space="0" w:color="000000"/>
              <w:right w:val="single" w:sz="8" w:space="0" w:color="000000"/>
            </w:tcBorders>
          </w:tcPr>
          <w:p w14:paraId="40632945" w14:textId="19AE92AB" w:rsidR="00962F62" w:rsidRDefault="00962F62" w:rsidP="00962F62">
            <w:pPr>
              <w:pStyle w:val="TableParagraph"/>
              <w:spacing w:before="114"/>
              <w:ind w:left="70"/>
              <w:rPr>
                <w:rFonts w:ascii="Arial"/>
                <w:sz w:val="24"/>
              </w:rPr>
            </w:pPr>
          </w:p>
        </w:tc>
        <w:tc>
          <w:tcPr>
            <w:tcW w:w="880" w:type="dxa"/>
            <w:tcBorders>
              <w:top w:val="single" w:sz="8" w:space="0" w:color="000000"/>
              <w:left w:val="single" w:sz="8" w:space="0" w:color="000000"/>
              <w:bottom w:val="single" w:sz="12" w:space="0" w:color="000000"/>
              <w:right w:val="single" w:sz="8" w:space="0" w:color="000000"/>
            </w:tcBorders>
          </w:tcPr>
          <w:p w14:paraId="40632946" w14:textId="0B355FF3" w:rsidR="00962F62" w:rsidRDefault="00962F62" w:rsidP="00962F62">
            <w:pPr>
              <w:pStyle w:val="TableParagraph"/>
              <w:spacing w:before="114"/>
              <w:ind w:left="70"/>
              <w:rPr>
                <w:rFonts w:ascii="Arial"/>
                <w:sz w:val="24"/>
              </w:rPr>
            </w:pPr>
          </w:p>
        </w:tc>
      </w:tr>
      <w:tr w:rsidR="00962F62" w14:paraId="40632962" w14:textId="77777777" w:rsidTr="003F6F16">
        <w:trPr>
          <w:trHeight w:val="3433"/>
        </w:trPr>
        <w:tc>
          <w:tcPr>
            <w:tcW w:w="3405" w:type="dxa"/>
            <w:tcBorders>
              <w:top w:val="single" w:sz="8" w:space="0" w:color="000000"/>
              <w:left w:val="single" w:sz="8" w:space="0" w:color="000000"/>
              <w:bottom w:val="single" w:sz="8" w:space="0" w:color="000000"/>
              <w:right w:val="single" w:sz="12" w:space="0" w:color="000000"/>
            </w:tcBorders>
          </w:tcPr>
          <w:p w14:paraId="4063294F" w14:textId="7B87CC56" w:rsidR="00962F62" w:rsidRPr="00247CD1" w:rsidRDefault="00962F62" w:rsidP="00962F62">
            <w:pPr>
              <w:pStyle w:val="TableParagraph"/>
              <w:spacing w:before="59"/>
              <w:ind w:left="61"/>
              <w:rPr>
                <w:sz w:val="20"/>
              </w:rPr>
            </w:pPr>
            <w:r w:rsidRPr="00247CD1">
              <w:rPr>
                <w:sz w:val="20"/>
              </w:rPr>
              <w:t>Monthly</w:t>
            </w:r>
            <w:r w:rsidRPr="00247CD1">
              <w:rPr>
                <w:spacing w:val="-5"/>
                <w:sz w:val="20"/>
              </w:rPr>
              <w:t xml:space="preserve"> </w:t>
            </w:r>
            <w:r w:rsidRPr="00247CD1">
              <w:rPr>
                <w:sz w:val="20"/>
              </w:rPr>
              <w:t>payroll</w:t>
            </w:r>
            <w:r w:rsidRPr="00247CD1">
              <w:rPr>
                <w:spacing w:val="-5"/>
                <w:sz w:val="20"/>
              </w:rPr>
              <w:t xml:space="preserve"> </w:t>
            </w:r>
            <w:r w:rsidRPr="00247CD1">
              <w:rPr>
                <w:sz w:val="20"/>
              </w:rPr>
              <w:t>funding</w:t>
            </w:r>
            <w:r w:rsidRPr="00247CD1">
              <w:rPr>
                <w:spacing w:val="-6"/>
                <w:sz w:val="20"/>
              </w:rPr>
              <w:t xml:space="preserve"> </w:t>
            </w:r>
            <w:r w:rsidRPr="00247CD1">
              <w:rPr>
                <w:sz w:val="20"/>
              </w:rPr>
              <w:t>should</w:t>
            </w:r>
            <w:r w:rsidRPr="00247CD1">
              <w:rPr>
                <w:spacing w:val="-5"/>
                <w:sz w:val="20"/>
              </w:rPr>
              <w:t xml:space="preserve"> </w:t>
            </w:r>
            <w:r w:rsidRPr="00247CD1">
              <w:rPr>
                <w:sz w:val="20"/>
              </w:rPr>
              <w:t>be reviewed</w:t>
            </w:r>
            <w:r w:rsidRPr="00247CD1">
              <w:rPr>
                <w:spacing w:val="-5"/>
                <w:sz w:val="20"/>
              </w:rPr>
              <w:t xml:space="preserve"> </w:t>
            </w:r>
            <w:r w:rsidRPr="00247CD1">
              <w:rPr>
                <w:sz w:val="20"/>
              </w:rPr>
              <w:t>prior</w:t>
            </w:r>
            <w:r w:rsidRPr="00247CD1">
              <w:rPr>
                <w:spacing w:val="-5"/>
                <w:sz w:val="20"/>
              </w:rPr>
              <w:t xml:space="preserve"> </w:t>
            </w:r>
            <w:r w:rsidRPr="00247CD1">
              <w:rPr>
                <w:sz w:val="20"/>
              </w:rPr>
              <w:t>to</w:t>
            </w:r>
            <w:r w:rsidRPr="00247CD1">
              <w:rPr>
                <w:spacing w:val="-4"/>
                <w:sz w:val="20"/>
              </w:rPr>
              <w:t xml:space="preserve"> </w:t>
            </w:r>
            <w:r w:rsidRPr="00247CD1">
              <w:rPr>
                <w:sz w:val="20"/>
              </w:rPr>
              <w:t>the</w:t>
            </w:r>
            <w:r w:rsidRPr="00247CD1">
              <w:rPr>
                <w:spacing w:val="-6"/>
                <w:sz w:val="20"/>
              </w:rPr>
              <w:t xml:space="preserve"> </w:t>
            </w:r>
            <w:r w:rsidRPr="00247CD1">
              <w:rPr>
                <w:sz w:val="20"/>
              </w:rPr>
              <w:t>final</w:t>
            </w:r>
            <w:r w:rsidRPr="00247CD1">
              <w:rPr>
                <w:spacing w:val="-4"/>
                <w:sz w:val="20"/>
              </w:rPr>
              <w:t xml:space="preserve"> </w:t>
            </w:r>
            <w:r w:rsidRPr="00247CD1">
              <w:rPr>
                <w:sz w:val="20"/>
              </w:rPr>
              <w:t>date</w:t>
            </w:r>
            <w:r w:rsidRPr="00247CD1">
              <w:rPr>
                <w:spacing w:val="-6"/>
                <w:sz w:val="20"/>
              </w:rPr>
              <w:t xml:space="preserve"> </w:t>
            </w:r>
            <w:r w:rsidRPr="00247CD1">
              <w:rPr>
                <w:spacing w:val="-5"/>
                <w:sz w:val="20"/>
              </w:rPr>
              <w:t>for</w:t>
            </w:r>
          </w:p>
          <w:p w14:paraId="40632950" w14:textId="77777777" w:rsidR="00962F62" w:rsidRPr="00247CD1" w:rsidRDefault="00962F62" w:rsidP="00962F62">
            <w:pPr>
              <w:pStyle w:val="TableParagraph"/>
              <w:ind w:left="61"/>
              <w:rPr>
                <w:sz w:val="20"/>
              </w:rPr>
            </w:pPr>
            <w:r w:rsidRPr="00247CD1">
              <w:rPr>
                <w:sz w:val="20"/>
              </w:rPr>
              <w:t>updating</w:t>
            </w:r>
            <w:r w:rsidRPr="00247CD1">
              <w:rPr>
                <w:spacing w:val="-9"/>
                <w:sz w:val="20"/>
              </w:rPr>
              <w:t xml:space="preserve"> </w:t>
            </w:r>
            <w:r w:rsidRPr="00247CD1">
              <w:rPr>
                <w:sz w:val="20"/>
              </w:rPr>
              <w:t>costing</w:t>
            </w:r>
            <w:r w:rsidRPr="00247CD1">
              <w:rPr>
                <w:spacing w:val="-7"/>
                <w:sz w:val="20"/>
              </w:rPr>
              <w:t xml:space="preserve"> </w:t>
            </w:r>
            <w:r w:rsidRPr="00247CD1">
              <w:rPr>
                <w:sz w:val="20"/>
              </w:rPr>
              <w:t>allocations</w:t>
            </w:r>
            <w:r w:rsidRPr="00247CD1">
              <w:rPr>
                <w:spacing w:val="-10"/>
                <w:sz w:val="20"/>
              </w:rPr>
              <w:t xml:space="preserve"> </w:t>
            </w:r>
            <w:r w:rsidRPr="00247CD1">
              <w:rPr>
                <w:sz w:val="20"/>
              </w:rPr>
              <w:t>based</w:t>
            </w:r>
            <w:r w:rsidRPr="00247CD1">
              <w:rPr>
                <w:spacing w:val="-7"/>
                <w:sz w:val="20"/>
              </w:rPr>
              <w:t xml:space="preserve"> </w:t>
            </w:r>
            <w:r w:rsidRPr="00247CD1">
              <w:rPr>
                <w:spacing w:val="-5"/>
                <w:sz w:val="20"/>
              </w:rPr>
              <w:t>on</w:t>
            </w:r>
          </w:p>
          <w:p w14:paraId="5CBF9796" w14:textId="01CC1AB4" w:rsidR="00962F62" w:rsidRPr="00247CD1" w:rsidRDefault="00962F62" w:rsidP="00962F62">
            <w:pPr>
              <w:pStyle w:val="TableParagraph"/>
              <w:ind w:left="61"/>
              <w:rPr>
                <w:i/>
                <w:sz w:val="20"/>
              </w:rPr>
            </w:pPr>
            <w:r w:rsidRPr="00247CD1">
              <w:rPr>
                <w:sz w:val="20"/>
              </w:rPr>
              <w:t>the</w:t>
            </w:r>
            <w:r w:rsidRPr="00247CD1">
              <w:rPr>
                <w:spacing w:val="-9"/>
                <w:sz w:val="20"/>
              </w:rPr>
              <w:t xml:space="preserve"> </w:t>
            </w:r>
            <w:hyperlink r:id="rId19" w:history="1">
              <w:r w:rsidR="0026767D" w:rsidRPr="0026767D">
                <w:rPr>
                  <w:rStyle w:val="Hyperlink"/>
                  <w:bCs/>
                  <w:i/>
                  <w:iCs/>
                  <w:sz w:val="20"/>
                </w:rPr>
                <w:t>Department Fiscal Payroll Processing Calendar</w:t>
              </w:r>
            </w:hyperlink>
            <w:r w:rsidR="0026767D" w:rsidRPr="0026767D">
              <w:rPr>
                <w:i/>
                <w:spacing w:val="-2"/>
                <w:sz w:val="20"/>
              </w:rPr>
              <w:t>.</w:t>
            </w:r>
          </w:p>
          <w:p w14:paraId="40632953" w14:textId="6BED52A7" w:rsidR="00962F62" w:rsidRPr="00247CD1" w:rsidRDefault="00962F62" w:rsidP="00962F62">
            <w:pPr>
              <w:pStyle w:val="TableParagraph"/>
              <w:spacing w:before="121"/>
              <w:ind w:left="61"/>
              <w:rPr>
                <w:sz w:val="20"/>
              </w:rPr>
            </w:pPr>
            <w:r w:rsidRPr="00247CD1">
              <w:rPr>
                <w:sz w:val="20"/>
              </w:rPr>
              <w:t>Complete</w:t>
            </w:r>
            <w:r w:rsidRPr="00247CD1">
              <w:rPr>
                <w:spacing w:val="-12"/>
                <w:sz w:val="20"/>
              </w:rPr>
              <w:t xml:space="preserve"> </w:t>
            </w:r>
            <w:r w:rsidRPr="00247CD1">
              <w:rPr>
                <w:sz w:val="20"/>
              </w:rPr>
              <w:t>necessary</w:t>
            </w:r>
            <w:r w:rsidRPr="00247CD1">
              <w:rPr>
                <w:spacing w:val="-11"/>
                <w:sz w:val="20"/>
              </w:rPr>
              <w:t xml:space="preserve"> </w:t>
            </w:r>
            <w:hyperlink r:id="rId20" w:history="1">
              <w:r w:rsidRPr="00247CD1">
                <w:rPr>
                  <w:rStyle w:val="Hyperlink"/>
                  <w:i/>
                  <w:iCs/>
                  <w:sz w:val="20"/>
                </w:rPr>
                <w:t>costing</w:t>
              </w:r>
              <w:r w:rsidRPr="00247CD1">
                <w:rPr>
                  <w:rStyle w:val="Hyperlink"/>
                  <w:i/>
                  <w:iCs/>
                  <w:spacing w:val="-11"/>
                  <w:sz w:val="20"/>
                </w:rPr>
                <w:t xml:space="preserve"> </w:t>
              </w:r>
              <w:r w:rsidRPr="00247CD1">
                <w:rPr>
                  <w:rStyle w:val="Hyperlink"/>
                  <w:i/>
                  <w:iCs/>
                  <w:sz w:val="20"/>
                </w:rPr>
                <w:t>allocations</w:t>
              </w:r>
            </w:hyperlink>
            <w:r w:rsidRPr="00247CD1">
              <w:rPr>
                <w:sz w:val="20"/>
              </w:rPr>
              <w:t xml:space="preserve"> updates for new employees or</w:t>
            </w:r>
          </w:p>
          <w:p w14:paraId="40632954" w14:textId="77777777" w:rsidR="00962F62" w:rsidRPr="00247CD1" w:rsidRDefault="00962F62" w:rsidP="00962F62">
            <w:pPr>
              <w:pStyle w:val="TableParagraph"/>
              <w:spacing w:line="243" w:lineRule="exact"/>
              <w:ind w:left="61"/>
              <w:rPr>
                <w:sz w:val="20"/>
              </w:rPr>
            </w:pPr>
            <w:r w:rsidRPr="00247CD1">
              <w:rPr>
                <w:sz w:val="20"/>
              </w:rPr>
              <w:t>employees</w:t>
            </w:r>
            <w:r w:rsidRPr="00247CD1">
              <w:rPr>
                <w:spacing w:val="-7"/>
                <w:sz w:val="20"/>
              </w:rPr>
              <w:t xml:space="preserve"> </w:t>
            </w:r>
            <w:r w:rsidRPr="00247CD1">
              <w:rPr>
                <w:sz w:val="20"/>
              </w:rPr>
              <w:t>with</w:t>
            </w:r>
            <w:r w:rsidRPr="00247CD1">
              <w:rPr>
                <w:spacing w:val="-7"/>
                <w:sz w:val="20"/>
              </w:rPr>
              <w:t xml:space="preserve"> </w:t>
            </w:r>
            <w:r w:rsidRPr="00247CD1">
              <w:rPr>
                <w:sz w:val="20"/>
              </w:rPr>
              <w:t>expired</w:t>
            </w:r>
            <w:r w:rsidRPr="00247CD1">
              <w:rPr>
                <w:spacing w:val="-7"/>
                <w:sz w:val="20"/>
              </w:rPr>
              <w:t xml:space="preserve"> </w:t>
            </w:r>
            <w:r w:rsidRPr="00247CD1">
              <w:rPr>
                <w:spacing w:val="-2"/>
                <w:sz w:val="20"/>
              </w:rPr>
              <w:t>costings.</w:t>
            </w:r>
          </w:p>
          <w:p w14:paraId="3F63FF4C" w14:textId="77777777" w:rsidR="00962F62" w:rsidRPr="00247CD1" w:rsidRDefault="00962F62" w:rsidP="00962F62">
            <w:pPr>
              <w:pStyle w:val="TableParagraph"/>
              <w:spacing w:before="121"/>
              <w:ind w:left="61"/>
              <w:rPr>
                <w:sz w:val="20"/>
              </w:rPr>
            </w:pPr>
            <w:r w:rsidRPr="00247CD1">
              <w:rPr>
                <w:sz w:val="20"/>
              </w:rPr>
              <w:t>For the allocation start date, use beginning</w:t>
            </w:r>
            <w:r w:rsidRPr="00247CD1">
              <w:rPr>
                <w:spacing w:val="-6"/>
                <w:sz w:val="20"/>
              </w:rPr>
              <w:t xml:space="preserve"> </w:t>
            </w:r>
            <w:r w:rsidRPr="00247CD1">
              <w:rPr>
                <w:sz w:val="20"/>
              </w:rPr>
              <w:t>of</w:t>
            </w:r>
            <w:r w:rsidRPr="00247CD1">
              <w:rPr>
                <w:spacing w:val="-7"/>
                <w:sz w:val="20"/>
              </w:rPr>
              <w:t xml:space="preserve"> </w:t>
            </w:r>
            <w:r w:rsidRPr="00247CD1">
              <w:rPr>
                <w:sz w:val="20"/>
              </w:rPr>
              <w:t>the</w:t>
            </w:r>
            <w:r w:rsidRPr="00247CD1">
              <w:rPr>
                <w:spacing w:val="-6"/>
                <w:sz w:val="20"/>
              </w:rPr>
              <w:t xml:space="preserve"> </w:t>
            </w:r>
            <w:r w:rsidRPr="00247CD1">
              <w:rPr>
                <w:sz w:val="20"/>
              </w:rPr>
              <w:t>pay</w:t>
            </w:r>
            <w:r w:rsidRPr="00247CD1">
              <w:rPr>
                <w:spacing w:val="-5"/>
                <w:sz w:val="20"/>
              </w:rPr>
              <w:t xml:space="preserve"> </w:t>
            </w:r>
            <w:r w:rsidRPr="00247CD1">
              <w:rPr>
                <w:sz w:val="20"/>
              </w:rPr>
              <w:t>period</w:t>
            </w:r>
            <w:r w:rsidRPr="00247CD1">
              <w:rPr>
                <w:spacing w:val="-5"/>
                <w:sz w:val="20"/>
              </w:rPr>
              <w:t xml:space="preserve"> </w:t>
            </w:r>
            <w:r w:rsidRPr="00247CD1">
              <w:rPr>
                <w:sz w:val="20"/>
              </w:rPr>
              <w:t>or</w:t>
            </w:r>
            <w:r w:rsidRPr="00247CD1">
              <w:rPr>
                <w:spacing w:val="-6"/>
                <w:sz w:val="20"/>
              </w:rPr>
              <w:t xml:space="preserve"> </w:t>
            </w:r>
            <w:r w:rsidRPr="00247CD1">
              <w:rPr>
                <w:sz w:val="20"/>
              </w:rPr>
              <w:t>the employee’s start date.</w:t>
            </w:r>
          </w:p>
          <w:p w14:paraId="75D145D8" w14:textId="77777777" w:rsidR="00962F62" w:rsidRDefault="00962F62" w:rsidP="00962F62">
            <w:pPr>
              <w:pStyle w:val="TableParagraph"/>
              <w:spacing w:before="121"/>
              <w:ind w:left="61"/>
              <w:rPr>
                <w:sz w:val="20"/>
              </w:rPr>
            </w:pPr>
            <w:r w:rsidRPr="00247CD1">
              <w:rPr>
                <w:sz w:val="20"/>
              </w:rPr>
              <w:t>(Objective B1)</w:t>
            </w:r>
          </w:p>
          <w:p w14:paraId="2F95C0A3" w14:textId="77777777" w:rsidR="007275E2" w:rsidRDefault="007275E2" w:rsidP="00962F62">
            <w:pPr>
              <w:pStyle w:val="TableParagraph"/>
              <w:spacing w:before="121"/>
              <w:ind w:left="61"/>
              <w:rPr>
                <w:sz w:val="20"/>
              </w:rPr>
            </w:pPr>
          </w:p>
          <w:p w14:paraId="26C02C14" w14:textId="77777777" w:rsidR="007275E2" w:rsidRDefault="007275E2" w:rsidP="00962F62">
            <w:pPr>
              <w:pStyle w:val="TableParagraph"/>
              <w:spacing w:before="121"/>
              <w:ind w:left="61"/>
              <w:rPr>
                <w:sz w:val="20"/>
              </w:rPr>
            </w:pPr>
          </w:p>
          <w:p w14:paraId="6642B9B6" w14:textId="77777777" w:rsidR="007275E2" w:rsidRDefault="007275E2" w:rsidP="00962F62">
            <w:pPr>
              <w:pStyle w:val="TableParagraph"/>
              <w:spacing w:before="121"/>
              <w:ind w:left="61"/>
              <w:rPr>
                <w:sz w:val="20"/>
              </w:rPr>
            </w:pPr>
          </w:p>
          <w:p w14:paraId="026B0044" w14:textId="77777777" w:rsidR="007275E2" w:rsidRDefault="007275E2" w:rsidP="00962F62">
            <w:pPr>
              <w:pStyle w:val="TableParagraph"/>
              <w:spacing w:before="121"/>
              <w:ind w:left="61"/>
              <w:rPr>
                <w:sz w:val="20"/>
              </w:rPr>
            </w:pPr>
          </w:p>
          <w:p w14:paraId="3B625FDB" w14:textId="77777777" w:rsidR="007275E2" w:rsidRDefault="007275E2" w:rsidP="00962F62">
            <w:pPr>
              <w:pStyle w:val="TableParagraph"/>
              <w:spacing w:before="121"/>
              <w:ind w:left="61"/>
              <w:rPr>
                <w:sz w:val="20"/>
              </w:rPr>
            </w:pPr>
          </w:p>
          <w:p w14:paraId="40632955" w14:textId="0143D4AE" w:rsidR="007275E2" w:rsidRPr="00247CD1" w:rsidRDefault="007275E2" w:rsidP="007275E2">
            <w:pPr>
              <w:pStyle w:val="TableParagraph"/>
              <w:spacing w:before="121"/>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3C5FA9DA" w14:textId="77777777" w:rsidR="00962F62" w:rsidRDefault="00962F62" w:rsidP="00962F62">
            <w:pPr>
              <w:pStyle w:val="TableParagraph"/>
              <w:spacing w:before="59"/>
              <w:ind w:left="68" w:right="161"/>
              <w:rPr>
                <w:b/>
                <w:sz w:val="20"/>
              </w:rPr>
            </w:pPr>
            <w:r>
              <w:rPr>
                <w:b/>
                <w:sz w:val="20"/>
              </w:rPr>
              <w:t>Payroll Funding – Costing Allocation</w:t>
            </w:r>
            <w:r>
              <w:rPr>
                <w:b/>
                <w:spacing w:val="-11"/>
                <w:sz w:val="20"/>
              </w:rPr>
              <w:t xml:space="preserve"> </w:t>
            </w:r>
            <w:r>
              <w:rPr>
                <w:b/>
                <w:sz w:val="20"/>
              </w:rPr>
              <w:t>for</w:t>
            </w:r>
            <w:r>
              <w:rPr>
                <w:b/>
                <w:spacing w:val="-11"/>
                <w:sz w:val="20"/>
              </w:rPr>
              <w:t xml:space="preserve"> </w:t>
            </w:r>
            <w:r>
              <w:rPr>
                <w:b/>
                <w:sz w:val="20"/>
              </w:rPr>
              <w:t>Filled</w:t>
            </w:r>
            <w:r>
              <w:rPr>
                <w:b/>
                <w:spacing w:val="-11"/>
                <w:sz w:val="20"/>
              </w:rPr>
              <w:t xml:space="preserve"> </w:t>
            </w:r>
            <w:r>
              <w:rPr>
                <w:b/>
                <w:sz w:val="20"/>
              </w:rPr>
              <w:t>Positions</w:t>
            </w:r>
            <w:r>
              <w:rPr>
                <w:b/>
                <w:spacing w:val="-7"/>
                <w:sz w:val="20"/>
              </w:rPr>
              <w:t xml:space="preserve"> </w:t>
            </w:r>
            <w:r>
              <w:rPr>
                <w:b/>
                <w:sz w:val="20"/>
              </w:rPr>
              <w:t>– Expired or Missing</w:t>
            </w:r>
          </w:p>
          <w:p w14:paraId="3D03D91A" w14:textId="74C6A775" w:rsidR="00962F62" w:rsidRDefault="00962F62" w:rsidP="00962F62">
            <w:pPr>
              <w:pStyle w:val="TableParagraph"/>
              <w:spacing w:before="120"/>
              <w:ind w:left="68"/>
              <w:rPr>
                <w:spacing w:val="-2"/>
                <w:sz w:val="20"/>
              </w:rPr>
            </w:pPr>
            <w:r>
              <w:rPr>
                <w:sz w:val="20"/>
              </w:rPr>
              <w:t>Set</w:t>
            </w:r>
            <w:r>
              <w:rPr>
                <w:spacing w:val="-4"/>
                <w:sz w:val="20"/>
              </w:rPr>
              <w:t xml:space="preserve"> </w:t>
            </w:r>
            <w:r>
              <w:rPr>
                <w:sz w:val="20"/>
              </w:rPr>
              <w:t>“As</w:t>
            </w:r>
            <w:r>
              <w:rPr>
                <w:spacing w:val="-7"/>
                <w:sz w:val="20"/>
              </w:rPr>
              <w:t xml:space="preserve"> </w:t>
            </w:r>
            <w:r>
              <w:rPr>
                <w:sz w:val="20"/>
              </w:rPr>
              <w:t>of</w:t>
            </w:r>
            <w:r>
              <w:rPr>
                <w:spacing w:val="-4"/>
                <w:sz w:val="20"/>
              </w:rPr>
              <w:t xml:space="preserve"> </w:t>
            </w:r>
            <w:r>
              <w:rPr>
                <w:sz w:val="20"/>
              </w:rPr>
              <w:t>Date”</w:t>
            </w:r>
            <w:r>
              <w:rPr>
                <w:spacing w:val="-4"/>
                <w:sz w:val="20"/>
              </w:rPr>
              <w:t xml:space="preserve"> </w:t>
            </w:r>
            <w:r>
              <w:rPr>
                <w:sz w:val="20"/>
              </w:rPr>
              <w:t>to</w:t>
            </w:r>
            <w:r>
              <w:rPr>
                <w:spacing w:val="-5"/>
                <w:sz w:val="20"/>
              </w:rPr>
              <w:t xml:space="preserve"> </w:t>
            </w:r>
            <w:r>
              <w:rPr>
                <w:sz w:val="20"/>
              </w:rPr>
              <w:t>last</w:t>
            </w:r>
            <w:r>
              <w:rPr>
                <w:spacing w:val="-5"/>
                <w:sz w:val="20"/>
              </w:rPr>
              <w:t xml:space="preserve"> </w:t>
            </w:r>
            <w:r>
              <w:rPr>
                <w:sz w:val="20"/>
              </w:rPr>
              <w:t>date</w:t>
            </w:r>
            <w:r>
              <w:rPr>
                <w:spacing w:val="-6"/>
                <w:sz w:val="20"/>
              </w:rPr>
              <w:t xml:space="preserve"> </w:t>
            </w:r>
            <w:r>
              <w:rPr>
                <w:sz w:val="20"/>
              </w:rPr>
              <w:t>of</w:t>
            </w:r>
            <w:r>
              <w:rPr>
                <w:spacing w:val="-7"/>
                <w:sz w:val="20"/>
              </w:rPr>
              <w:t xml:space="preserve"> </w:t>
            </w:r>
            <w:r>
              <w:rPr>
                <w:sz w:val="20"/>
              </w:rPr>
              <w:t xml:space="preserve">pay </w:t>
            </w:r>
            <w:r>
              <w:rPr>
                <w:spacing w:val="-2"/>
                <w:sz w:val="20"/>
              </w:rPr>
              <w:t>period</w:t>
            </w:r>
          </w:p>
          <w:p w14:paraId="4063295B" w14:textId="33CF7A28" w:rsidR="00962F62" w:rsidRDefault="00962F62" w:rsidP="00962F62">
            <w:pPr>
              <w:pStyle w:val="TableParagraph"/>
              <w:spacing w:before="6" w:line="276" w:lineRule="auto"/>
              <w:ind w:left="68"/>
              <w:rPr>
                <w:sz w:val="20"/>
              </w:rPr>
            </w:pPr>
            <w:r>
              <w:rPr>
                <w:sz w:val="20"/>
              </w:rPr>
              <w:t>Uncheck</w:t>
            </w:r>
            <w:r>
              <w:rPr>
                <w:spacing w:val="-12"/>
                <w:sz w:val="20"/>
              </w:rPr>
              <w:t xml:space="preserve"> </w:t>
            </w:r>
            <w:r>
              <w:rPr>
                <w:sz w:val="20"/>
              </w:rPr>
              <w:t>the</w:t>
            </w:r>
            <w:r>
              <w:rPr>
                <w:spacing w:val="-11"/>
                <w:sz w:val="20"/>
              </w:rPr>
              <w:t xml:space="preserve"> </w:t>
            </w:r>
            <w:r>
              <w:rPr>
                <w:sz w:val="20"/>
              </w:rPr>
              <w:t>“Non-Exempt”</w:t>
            </w:r>
            <w:r>
              <w:rPr>
                <w:spacing w:val="-11"/>
                <w:sz w:val="20"/>
              </w:rPr>
              <w:t xml:space="preserve"> </w:t>
            </w:r>
            <w:r>
              <w:rPr>
                <w:sz w:val="20"/>
              </w:rPr>
              <w:t>button Run</w:t>
            </w:r>
            <w:r>
              <w:rPr>
                <w:spacing w:val="-5"/>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r>
              <w:rPr>
                <w:spacing w:val="-5"/>
                <w:sz w:val="20"/>
              </w:rPr>
              <w:t xml:space="preserve"> </w:t>
            </w:r>
            <w:r>
              <w:rPr>
                <w:sz w:val="20"/>
              </w:rPr>
              <w:t>and correct</w:t>
            </w:r>
            <w:r>
              <w:rPr>
                <w:spacing w:val="-11"/>
                <w:sz w:val="20"/>
              </w:rPr>
              <w:t xml:space="preserve"> </w:t>
            </w:r>
            <w:r>
              <w:rPr>
                <w:sz w:val="20"/>
              </w:rPr>
              <w:t>those</w:t>
            </w:r>
            <w:r>
              <w:rPr>
                <w:spacing w:val="-10"/>
                <w:sz w:val="20"/>
              </w:rPr>
              <w:t xml:space="preserve"> </w:t>
            </w:r>
            <w:r>
              <w:rPr>
                <w:sz w:val="20"/>
              </w:rPr>
              <w:t>who</w:t>
            </w:r>
            <w:r>
              <w:rPr>
                <w:spacing w:val="-11"/>
                <w:sz w:val="20"/>
              </w:rPr>
              <w:t xml:space="preserve"> </w:t>
            </w:r>
            <w:r>
              <w:rPr>
                <w:sz w:val="20"/>
              </w:rPr>
              <w:t>show</w:t>
            </w:r>
            <w:r>
              <w:rPr>
                <w:spacing w:val="-10"/>
                <w:sz w:val="20"/>
              </w:rPr>
              <w:t xml:space="preserve"> </w:t>
            </w:r>
            <w:r>
              <w:rPr>
                <w:sz w:val="20"/>
              </w:rPr>
              <w:t>missing/ expired costings.</w:t>
            </w:r>
          </w:p>
        </w:tc>
        <w:tc>
          <w:tcPr>
            <w:tcW w:w="3060" w:type="dxa"/>
            <w:tcBorders>
              <w:top w:val="single" w:sz="8" w:space="0" w:color="000000"/>
              <w:left w:val="single" w:sz="8" w:space="0" w:color="000000"/>
              <w:bottom w:val="single" w:sz="8" w:space="0" w:color="000000"/>
              <w:right w:val="single" w:sz="8" w:space="0" w:color="000000"/>
            </w:tcBorders>
          </w:tcPr>
          <w:p w14:paraId="4063295F" w14:textId="51A8A58D" w:rsidR="00962F62" w:rsidRDefault="00962F62" w:rsidP="00962F62">
            <w:pPr>
              <w:pStyle w:val="TableParagraph"/>
              <w:spacing w:before="3"/>
              <w:ind w:left="68"/>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960" w14:textId="25E87DF7" w:rsidR="00962F62" w:rsidRDefault="00962F62" w:rsidP="00962F62">
            <w:pPr>
              <w:pStyle w:val="TableParagraph"/>
              <w:spacing w:before="113"/>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961" w14:textId="593D7619" w:rsidR="00962F62" w:rsidRDefault="00962F62" w:rsidP="00962F62">
            <w:pPr>
              <w:pStyle w:val="TableParagraph"/>
              <w:spacing w:before="113"/>
              <w:ind w:left="70"/>
              <w:rPr>
                <w:rFonts w:ascii="Arial"/>
                <w:sz w:val="24"/>
              </w:rPr>
            </w:pPr>
          </w:p>
        </w:tc>
      </w:tr>
    </w:tbl>
    <w:p w14:paraId="1F8AC582" w14:textId="77777777" w:rsidR="00354BA8" w:rsidRDefault="00354BA8">
      <w:pPr>
        <w:rPr>
          <w:rFonts w:ascii="Times New Roman"/>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5"/>
        <w:gridCol w:w="1095"/>
        <w:gridCol w:w="880"/>
      </w:tblGrid>
      <w:tr w:rsidR="000019F6" w14:paraId="40632973" w14:textId="77777777" w:rsidTr="00AC118E">
        <w:trPr>
          <w:trHeight w:val="419"/>
        </w:trPr>
        <w:tc>
          <w:tcPr>
            <w:tcW w:w="11505" w:type="dxa"/>
            <w:gridSpan w:val="5"/>
            <w:tcBorders>
              <w:bottom w:val="single" w:sz="8" w:space="0" w:color="000000"/>
            </w:tcBorders>
            <w:shd w:val="clear" w:color="auto" w:fill="C00000"/>
          </w:tcPr>
          <w:p w14:paraId="40632972" w14:textId="5A072F56" w:rsidR="000019F6" w:rsidRDefault="00F60FEE" w:rsidP="00AC118E">
            <w:pPr>
              <w:pStyle w:val="TableParagraph"/>
              <w:spacing w:before="63" w:after="240" w:line="336" w:lineRule="exact"/>
              <w:ind w:left="30"/>
              <w:jc w:val="center"/>
              <w:rPr>
                <w:b/>
                <w:sz w:val="28"/>
              </w:rPr>
            </w:pPr>
            <w:r>
              <w:rPr>
                <w:b/>
                <w:color w:val="FFFFFF"/>
                <w:spacing w:val="-2"/>
                <w:sz w:val="28"/>
              </w:rPr>
              <w:lastRenderedPageBreak/>
              <w:t>Payroll/HR</w:t>
            </w:r>
            <w:r>
              <w:rPr>
                <w:b/>
                <w:color w:val="FFFFFF"/>
                <w:spacing w:val="-1"/>
                <w:sz w:val="28"/>
              </w:rPr>
              <w:t xml:space="preserve"> </w:t>
            </w:r>
            <w:r>
              <w:rPr>
                <w:b/>
                <w:color w:val="FFFFFF"/>
                <w:spacing w:val="-2"/>
                <w:sz w:val="28"/>
              </w:rPr>
              <w:t>Review Items</w:t>
            </w:r>
            <w:r w:rsidR="00F60417">
              <w:rPr>
                <w:b/>
                <w:color w:val="FFFFFF"/>
                <w:spacing w:val="-2"/>
                <w:sz w:val="28"/>
              </w:rPr>
              <w:t xml:space="preserve"> (continued)</w:t>
            </w:r>
          </w:p>
        </w:tc>
      </w:tr>
      <w:tr w:rsidR="000019F6" w14:paraId="40632978" w14:textId="77777777" w:rsidTr="004A4E92">
        <w:trPr>
          <w:trHeight w:val="576"/>
        </w:trPr>
        <w:tc>
          <w:tcPr>
            <w:tcW w:w="9530" w:type="dxa"/>
            <w:gridSpan w:val="3"/>
            <w:tcBorders>
              <w:top w:val="single" w:sz="8" w:space="0" w:color="000000"/>
              <w:left w:val="single" w:sz="8" w:space="0" w:color="000000"/>
              <w:bottom w:val="single" w:sz="12" w:space="0" w:color="000000"/>
              <w:right w:val="single" w:sz="4" w:space="0" w:color="auto"/>
            </w:tcBorders>
            <w:shd w:val="clear" w:color="auto" w:fill="C1C8CD"/>
          </w:tcPr>
          <w:p w14:paraId="40632974" w14:textId="33242CF5" w:rsidR="000019F6" w:rsidRDefault="0013705E">
            <w:pPr>
              <w:pStyle w:val="TableParagraph"/>
              <w:spacing w:before="168"/>
              <w:ind w:left="52"/>
              <w:rPr>
                <w:b/>
                <w:sz w:val="20"/>
              </w:rPr>
            </w:pPr>
            <w:r>
              <w:rPr>
                <w:b/>
                <w:sz w:val="20"/>
              </w:rPr>
              <w:t>Review Item</w:t>
            </w:r>
          </w:p>
        </w:tc>
        <w:tc>
          <w:tcPr>
            <w:tcW w:w="1095" w:type="dxa"/>
            <w:tcBorders>
              <w:top w:val="single" w:sz="8" w:space="0" w:color="000000"/>
              <w:left w:val="single" w:sz="4" w:space="0" w:color="auto"/>
              <w:bottom w:val="single" w:sz="12" w:space="0" w:color="000000"/>
              <w:right w:val="single" w:sz="8" w:space="0" w:color="000000"/>
            </w:tcBorders>
            <w:shd w:val="clear" w:color="auto" w:fill="C1C8CD"/>
          </w:tcPr>
          <w:p w14:paraId="40632975" w14:textId="77777777" w:rsidR="000019F6" w:rsidRDefault="00F60FEE">
            <w:pPr>
              <w:pStyle w:val="TableParagraph"/>
              <w:ind w:left="80" w:right="47"/>
              <w:jc w:val="center"/>
              <w:rPr>
                <w:b/>
                <w:sz w:val="20"/>
              </w:rPr>
            </w:pPr>
            <w:r>
              <w:rPr>
                <w:b/>
                <w:spacing w:val="-4"/>
                <w:sz w:val="20"/>
              </w:rPr>
              <w:t>Date</w:t>
            </w:r>
          </w:p>
          <w:p w14:paraId="40632976" w14:textId="77777777" w:rsidR="000019F6" w:rsidRDefault="00F60FEE">
            <w:pPr>
              <w:pStyle w:val="TableParagraph"/>
              <w:spacing w:before="46"/>
              <w:ind w:left="80" w:right="48"/>
              <w:jc w:val="center"/>
              <w:rPr>
                <w:b/>
                <w:sz w:val="20"/>
              </w:rPr>
            </w:pPr>
            <w:r>
              <w:rPr>
                <w:b/>
                <w:spacing w:val="-2"/>
                <w:sz w:val="20"/>
              </w:rPr>
              <w:t>Completed</w:t>
            </w:r>
          </w:p>
        </w:tc>
        <w:tc>
          <w:tcPr>
            <w:tcW w:w="880" w:type="dxa"/>
            <w:tcBorders>
              <w:top w:val="single" w:sz="8" w:space="0" w:color="000000"/>
              <w:left w:val="single" w:sz="8" w:space="0" w:color="000000"/>
              <w:bottom w:val="single" w:sz="12" w:space="0" w:color="000000"/>
              <w:right w:val="single" w:sz="8" w:space="0" w:color="000000"/>
            </w:tcBorders>
            <w:shd w:val="clear" w:color="auto" w:fill="C1C8CD"/>
          </w:tcPr>
          <w:p w14:paraId="40632977" w14:textId="77777777" w:rsidR="000019F6" w:rsidRDefault="00F60FEE">
            <w:pPr>
              <w:pStyle w:val="TableParagraph"/>
              <w:spacing w:before="168"/>
              <w:ind w:right="138"/>
              <w:jc w:val="right"/>
              <w:rPr>
                <w:b/>
                <w:sz w:val="20"/>
              </w:rPr>
            </w:pPr>
            <w:r>
              <w:rPr>
                <w:b/>
                <w:spacing w:val="-2"/>
                <w:sz w:val="20"/>
              </w:rPr>
              <w:t>Initials</w:t>
            </w:r>
          </w:p>
        </w:tc>
      </w:tr>
      <w:tr w:rsidR="00354BA8" w14:paraId="6E1EBF3C" w14:textId="77777777" w:rsidTr="004A4E92">
        <w:trPr>
          <w:trHeight w:val="576"/>
        </w:trPr>
        <w:tc>
          <w:tcPr>
            <w:tcW w:w="9530" w:type="dxa"/>
            <w:gridSpan w:val="3"/>
            <w:tcBorders>
              <w:top w:val="single" w:sz="8" w:space="0" w:color="000000"/>
              <w:left w:val="single" w:sz="8" w:space="0" w:color="000000"/>
              <w:bottom w:val="single" w:sz="12" w:space="0" w:color="000000"/>
              <w:right w:val="single" w:sz="4" w:space="0" w:color="auto"/>
            </w:tcBorders>
            <w:shd w:val="clear" w:color="auto" w:fill="auto"/>
          </w:tcPr>
          <w:p w14:paraId="532F6323" w14:textId="77777777" w:rsidR="00354BA8" w:rsidRPr="00354BA8" w:rsidRDefault="00354BA8" w:rsidP="00354BA8">
            <w:pPr>
              <w:pStyle w:val="TableParagraph"/>
              <w:spacing w:before="59" w:line="243" w:lineRule="exact"/>
              <w:ind w:left="61"/>
              <w:rPr>
                <w:b/>
                <w:spacing w:val="-2"/>
                <w:sz w:val="20"/>
              </w:rPr>
            </w:pPr>
            <w:r w:rsidRPr="00354BA8">
              <w:rPr>
                <w:b/>
                <w:sz w:val="20"/>
              </w:rPr>
              <w:t>May</w:t>
            </w:r>
            <w:r w:rsidRPr="00354BA8">
              <w:rPr>
                <w:b/>
                <w:spacing w:val="-9"/>
                <w:sz w:val="20"/>
              </w:rPr>
              <w:t xml:space="preserve"> </w:t>
            </w:r>
            <w:r w:rsidRPr="00354BA8">
              <w:rPr>
                <w:b/>
                <w:sz w:val="20"/>
              </w:rPr>
              <w:t>Specific</w:t>
            </w:r>
            <w:r w:rsidRPr="00354BA8">
              <w:rPr>
                <w:b/>
                <w:spacing w:val="-7"/>
                <w:sz w:val="20"/>
              </w:rPr>
              <w:t xml:space="preserve"> </w:t>
            </w:r>
            <w:r w:rsidRPr="00354BA8">
              <w:rPr>
                <w:b/>
                <w:sz w:val="20"/>
              </w:rPr>
              <w:t>Costing</w:t>
            </w:r>
            <w:r w:rsidRPr="00354BA8">
              <w:rPr>
                <w:b/>
                <w:spacing w:val="-10"/>
                <w:sz w:val="20"/>
              </w:rPr>
              <w:t xml:space="preserve"> </w:t>
            </w:r>
            <w:r w:rsidRPr="00354BA8">
              <w:rPr>
                <w:b/>
                <w:spacing w:val="-2"/>
                <w:sz w:val="20"/>
              </w:rPr>
              <w:t>Updates for 9/12 Faculty</w:t>
            </w:r>
          </w:p>
          <w:p w14:paraId="5BFB1193" w14:textId="77777777" w:rsidR="00354BA8" w:rsidRPr="00354BA8" w:rsidRDefault="00354BA8" w:rsidP="00354BA8">
            <w:pPr>
              <w:pStyle w:val="TableParagraph"/>
              <w:spacing w:before="59" w:line="243" w:lineRule="exact"/>
              <w:ind w:left="61"/>
              <w:rPr>
                <w:bCs/>
                <w:sz w:val="20"/>
              </w:rPr>
            </w:pPr>
            <w:r w:rsidRPr="00354BA8">
              <w:rPr>
                <w:bCs/>
                <w:sz w:val="20"/>
              </w:rPr>
              <w:t>Review the Advanced Costing Allocations for 9/12</w:t>
            </w:r>
            <w:r w:rsidRPr="00354BA8">
              <w:rPr>
                <w:bCs/>
                <w:i/>
                <w:iCs/>
                <w:sz w:val="20"/>
              </w:rPr>
              <w:t xml:space="preserve"> </w:t>
            </w:r>
            <w:hyperlink r:id="rId21" w:history="1">
              <w:r w:rsidRPr="00354BA8">
                <w:rPr>
                  <w:rStyle w:val="Hyperlink"/>
                  <w:bCs/>
                  <w:i/>
                  <w:iCs/>
                  <w:sz w:val="20"/>
                </w:rPr>
                <w:t>Job Aid</w:t>
              </w:r>
            </w:hyperlink>
            <w:r w:rsidRPr="00354BA8">
              <w:rPr>
                <w:bCs/>
                <w:sz w:val="20"/>
              </w:rPr>
              <w:t xml:space="preserve"> for full details</w:t>
            </w:r>
          </w:p>
          <w:p w14:paraId="49DE28C4" w14:textId="5ABDA0EF" w:rsidR="00354BA8" w:rsidRPr="00354BA8" w:rsidRDefault="00354BA8" w:rsidP="00354BA8">
            <w:pPr>
              <w:pStyle w:val="TableParagraph"/>
              <w:spacing w:before="59" w:line="243" w:lineRule="exact"/>
              <w:ind w:left="61"/>
              <w:rPr>
                <w:bCs/>
                <w:sz w:val="20"/>
              </w:rPr>
            </w:pPr>
            <w:r w:rsidRPr="00354BA8">
              <w:rPr>
                <w:bCs/>
                <w:sz w:val="20"/>
              </w:rPr>
              <w:t xml:space="preserve">Check </w:t>
            </w:r>
            <w:hyperlink r:id="rId22" w:history="1">
              <w:r w:rsidR="0026767D" w:rsidRPr="0026767D">
                <w:rPr>
                  <w:rStyle w:val="Hyperlink"/>
                  <w:bCs/>
                  <w:i/>
                  <w:iCs/>
                  <w:sz w:val="20"/>
                </w:rPr>
                <w:t>Department Fiscal Payroll Processing Calendar</w:t>
              </w:r>
            </w:hyperlink>
            <w:r w:rsidRPr="00354BA8">
              <w:rPr>
                <w:bCs/>
                <w:sz w:val="20"/>
              </w:rPr>
              <w:t xml:space="preserve"> for May costing deadlines</w:t>
            </w:r>
          </w:p>
          <w:p w14:paraId="6ACEC469" w14:textId="77777777" w:rsidR="00354BA8" w:rsidRPr="00354BA8" w:rsidRDefault="00354BA8" w:rsidP="00354BA8">
            <w:pPr>
              <w:pStyle w:val="TableParagraph"/>
              <w:spacing w:before="59" w:line="243" w:lineRule="exact"/>
              <w:ind w:left="61"/>
              <w:rPr>
                <w:bCs/>
                <w:sz w:val="20"/>
              </w:rPr>
            </w:pPr>
            <w:r w:rsidRPr="00354BA8">
              <w:rPr>
                <w:bCs/>
                <w:sz w:val="20"/>
              </w:rPr>
              <w:t xml:space="preserve">Helpful report: </w:t>
            </w:r>
            <w:r w:rsidRPr="00354BA8">
              <w:rPr>
                <w:b/>
                <w:sz w:val="20"/>
              </w:rPr>
              <w:t>Payroll Funding - Costing Allocations for Filled Positions</w:t>
            </w:r>
            <w:r w:rsidRPr="00354BA8">
              <w:rPr>
                <w:bCs/>
                <w:sz w:val="20"/>
              </w:rPr>
              <w:t xml:space="preserve"> (Prompt for Costing Allocation Date: 5/31/2022, Job Family: Associated Faculty 9/12, Faculty /12, Visiting Faculty 9/12)</w:t>
            </w:r>
          </w:p>
          <w:p w14:paraId="1951EEDA" w14:textId="77777777" w:rsidR="00354BA8" w:rsidRPr="00354BA8" w:rsidRDefault="00354BA8" w:rsidP="00354BA8">
            <w:pPr>
              <w:pStyle w:val="TableParagraph"/>
              <w:spacing w:before="59" w:line="243" w:lineRule="exact"/>
              <w:ind w:left="61"/>
              <w:rPr>
                <w:bCs/>
                <w:sz w:val="20"/>
              </w:rPr>
            </w:pPr>
          </w:p>
          <w:p w14:paraId="7744DAAA" w14:textId="77777777" w:rsidR="00354BA8" w:rsidRPr="00354BA8" w:rsidRDefault="00354BA8" w:rsidP="00354BA8">
            <w:pPr>
              <w:pStyle w:val="TableParagraph"/>
              <w:spacing w:line="253" w:lineRule="exact"/>
              <w:ind w:left="61"/>
              <w:rPr>
                <w:sz w:val="20"/>
              </w:rPr>
            </w:pPr>
            <w:r w:rsidRPr="00354BA8">
              <w:rPr>
                <w:rFonts w:ascii="Symbol" w:hAnsi="Symbol"/>
                <w:sz w:val="20"/>
              </w:rPr>
              <w:t></w:t>
            </w:r>
            <w:r w:rsidRPr="00354BA8">
              <w:rPr>
                <w:rFonts w:ascii="Times New Roman" w:hAnsi="Times New Roman"/>
                <w:spacing w:val="71"/>
                <w:w w:val="150"/>
                <w:sz w:val="20"/>
              </w:rPr>
              <w:t xml:space="preserve"> </w:t>
            </w:r>
            <w:r w:rsidRPr="00354BA8">
              <w:rPr>
                <w:sz w:val="20"/>
              </w:rPr>
              <w:t>Faculty</w:t>
            </w:r>
            <w:r w:rsidRPr="00354BA8">
              <w:rPr>
                <w:spacing w:val="-4"/>
                <w:sz w:val="20"/>
              </w:rPr>
              <w:t xml:space="preserve"> </w:t>
            </w:r>
            <w:r w:rsidRPr="00354BA8">
              <w:rPr>
                <w:sz w:val="20"/>
              </w:rPr>
              <w:t>Release</w:t>
            </w:r>
            <w:r w:rsidRPr="00354BA8">
              <w:rPr>
                <w:spacing w:val="-4"/>
                <w:sz w:val="20"/>
              </w:rPr>
              <w:t xml:space="preserve"> </w:t>
            </w:r>
            <w:r w:rsidRPr="00354BA8">
              <w:rPr>
                <w:sz w:val="20"/>
              </w:rPr>
              <w:t>Time/</w:t>
            </w:r>
            <w:r w:rsidRPr="00354BA8">
              <w:rPr>
                <w:spacing w:val="-5"/>
                <w:sz w:val="20"/>
              </w:rPr>
              <w:t xml:space="preserve"> </w:t>
            </w:r>
            <w:r w:rsidRPr="00354BA8">
              <w:rPr>
                <w:sz w:val="20"/>
              </w:rPr>
              <w:t>Cost</w:t>
            </w:r>
            <w:r w:rsidRPr="00354BA8">
              <w:rPr>
                <w:spacing w:val="-5"/>
                <w:sz w:val="20"/>
              </w:rPr>
              <w:t xml:space="preserve"> </w:t>
            </w:r>
            <w:r w:rsidRPr="00354BA8">
              <w:rPr>
                <w:sz w:val="20"/>
              </w:rPr>
              <w:t>Share</w:t>
            </w:r>
            <w:r w:rsidRPr="00354BA8">
              <w:rPr>
                <w:spacing w:val="-5"/>
                <w:sz w:val="20"/>
              </w:rPr>
              <w:t xml:space="preserve"> </w:t>
            </w:r>
            <w:r w:rsidRPr="00354BA8">
              <w:rPr>
                <w:sz w:val="20"/>
              </w:rPr>
              <w:t>Costing</w:t>
            </w:r>
            <w:r w:rsidRPr="00354BA8">
              <w:rPr>
                <w:spacing w:val="-5"/>
                <w:sz w:val="20"/>
              </w:rPr>
              <w:t xml:space="preserve"> </w:t>
            </w:r>
            <w:r w:rsidRPr="00354BA8">
              <w:rPr>
                <w:spacing w:val="-2"/>
                <w:sz w:val="20"/>
              </w:rPr>
              <w:t>Allocations</w:t>
            </w:r>
          </w:p>
          <w:p w14:paraId="278591D0" w14:textId="77777777" w:rsidR="00354BA8" w:rsidRPr="00354BA8" w:rsidRDefault="00354BA8" w:rsidP="00354BA8">
            <w:pPr>
              <w:pStyle w:val="TableParagraph"/>
              <w:numPr>
                <w:ilvl w:val="0"/>
                <w:numId w:val="3"/>
              </w:numPr>
              <w:tabs>
                <w:tab w:val="left" w:pos="890"/>
              </w:tabs>
              <w:spacing w:line="243" w:lineRule="exact"/>
              <w:ind w:left="889"/>
              <w:rPr>
                <w:b/>
                <w:sz w:val="20"/>
              </w:rPr>
            </w:pPr>
            <w:r w:rsidRPr="00354BA8">
              <w:rPr>
                <w:sz w:val="20"/>
              </w:rPr>
              <w:t>Remove</w:t>
            </w:r>
            <w:r w:rsidRPr="00354BA8">
              <w:rPr>
                <w:spacing w:val="-7"/>
                <w:sz w:val="20"/>
              </w:rPr>
              <w:t xml:space="preserve"> </w:t>
            </w:r>
            <w:r w:rsidRPr="00354BA8">
              <w:rPr>
                <w:sz w:val="20"/>
              </w:rPr>
              <w:t>all</w:t>
            </w:r>
            <w:r w:rsidRPr="00354BA8">
              <w:rPr>
                <w:spacing w:val="-5"/>
                <w:sz w:val="20"/>
              </w:rPr>
              <w:t xml:space="preserve"> </w:t>
            </w:r>
            <w:r w:rsidRPr="00354BA8">
              <w:rPr>
                <w:sz w:val="20"/>
              </w:rPr>
              <w:t>release</w:t>
            </w:r>
            <w:r w:rsidRPr="00354BA8">
              <w:rPr>
                <w:spacing w:val="-6"/>
                <w:sz w:val="20"/>
              </w:rPr>
              <w:t xml:space="preserve"> </w:t>
            </w:r>
            <w:r w:rsidRPr="00354BA8">
              <w:rPr>
                <w:sz w:val="20"/>
              </w:rPr>
              <w:t>time</w:t>
            </w:r>
            <w:r w:rsidRPr="00354BA8">
              <w:rPr>
                <w:spacing w:val="-6"/>
                <w:sz w:val="20"/>
              </w:rPr>
              <w:t xml:space="preserve"> </w:t>
            </w:r>
            <w:r w:rsidRPr="00354BA8">
              <w:rPr>
                <w:sz w:val="20"/>
              </w:rPr>
              <w:t>appointments</w:t>
            </w:r>
            <w:r w:rsidRPr="00354BA8">
              <w:rPr>
                <w:spacing w:val="-7"/>
                <w:sz w:val="20"/>
              </w:rPr>
              <w:t xml:space="preserve"> </w:t>
            </w:r>
            <w:r w:rsidRPr="00354BA8">
              <w:rPr>
                <w:sz w:val="20"/>
              </w:rPr>
              <w:t>and</w:t>
            </w:r>
            <w:r w:rsidRPr="00354BA8">
              <w:rPr>
                <w:spacing w:val="-5"/>
                <w:sz w:val="20"/>
              </w:rPr>
              <w:t xml:space="preserve"> </w:t>
            </w:r>
            <w:r w:rsidRPr="00354BA8">
              <w:rPr>
                <w:sz w:val="20"/>
              </w:rPr>
              <w:t>cost</w:t>
            </w:r>
            <w:r w:rsidRPr="00354BA8">
              <w:rPr>
                <w:spacing w:val="-5"/>
                <w:sz w:val="20"/>
              </w:rPr>
              <w:t xml:space="preserve"> </w:t>
            </w:r>
            <w:r w:rsidRPr="00354BA8">
              <w:rPr>
                <w:spacing w:val="-4"/>
                <w:sz w:val="20"/>
              </w:rPr>
              <w:t>share</w:t>
            </w:r>
          </w:p>
          <w:p w14:paraId="4A379B53" w14:textId="77777777" w:rsidR="00354BA8" w:rsidRPr="00354BA8" w:rsidRDefault="00354BA8" w:rsidP="00354BA8">
            <w:pPr>
              <w:pStyle w:val="TableParagraph"/>
              <w:numPr>
                <w:ilvl w:val="0"/>
                <w:numId w:val="3"/>
              </w:numPr>
              <w:tabs>
                <w:tab w:val="left" w:pos="890"/>
              </w:tabs>
              <w:spacing w:before="1"/>
              <w:ind w:left="889"/>
              <w:rPr>
                <w:b/>
                <w:sz w:val="20"/>
              </w:rPr>
            </w:pPr>
            <w:r w:rsidRPr="00354BA8">
              <w:rPr>
                <w:sz w:val="20"/>
              </w:rPr>
              <w:t>Allocation</w:t>
            </w:r>
            <w:r w:rsidRPr="00354BA8">
              <w:rPr>
                <w:spacing w:val="-6"/>
                <w:sz w:val="20"/>
              </w:rPr>
              <w:t xml:space="preserve"> </w:t>
            </w:r>
            <w:r w:rsidRPr="00354BA8">
              <w:rPr>
                <w:sz w:val="20"/>
              </w:rPr>
              <w:t>end</w:t>
            </w:r>
            <w:r w:rsidRPr="00354BA8">
              <w:rPr>
                <w:spacing w:val="-6"/>
                <w:sz w:val="20"/>
              </w:rPr>
              <w:t xml:space="preserve"> </w:t>
            </w:r>
            <w:r w:rsidRPr="00354BA8">
              <w:rPr>
                <w:sz w:val="20"/>
              </w:rPr>
              <w:t>date</w:t>
            </w:r>
            <w:r w:rsidRPr="00354BA8">
              <w:rPr>
                <w:spacing w:val="-7"/>
                <w:sz w:val="20"/>
              </w:rPr>
              <w:t xml:space="preserve"> </w:t>
            </w:r>
            <w:r w:rsidRPr="00354BA8">
              <w:rPr>
                <w:sz w:val="20"/>
              </w:rPr>
              <w:t>should</w:t>
            </w:r>
            <w:r w:rsidRPr="00354BA8">
              <w:rPr>
                <w:spacing w:val="-6"/>
                <w:sz w:val="20"/>
              </w:rPr>
              <w:t xml:space="preserve"> </w:t>
            </w:r>
            <w:r w:rsidRPr="00354BA8">
              <w:rPr>
                <w:sz w:val="20"/>
              </w:rPr>
              <w:t>be</w:t>
            </w:r>
            <w:r w:rsidRPr="00354BA8">
              <w:rPr>
                <w:spacing w:val="-7"/>
                <w:sz w:val="20"/>
              </w:rPr>
              <w:t xml:space="preserve"> </w:t>
            </w:r>
            <w:r w:rsidRPr="00354BA8">
              <w:rPr>
                <w:sz w:val="20"/>
              </w:rPr>
              <w:t>effective</w:t>
            </w:r>
            <w:r w:rsidRPr="00354BA8">
              <w:rPr>
                <w:spacing w:val="-7"/>
                <w:sz w:val="20"/>
              </w:rPr>
              <w:t xml:space="preserve"> </w:t>
            </w:r>
            <w:r w:rsidRPr="00354BA8">
              <w:rPr>
                <w:sz w:val="20"/>
              </w:rPr>
              <w:t>May</w:t>
            </w:r>
            <w:r w:rsidRPr="00354BA8">
              <w:rPr>
                <w:spacing w:val="-5"/>
                <w:sz w:val="20"/>
              </w:rPr>
              <w:t xml:space="preserve"> </w:t>
            </w:r>
            <w:r w:rsidRPr="00354BA8">
              <w:rPr>
                <w:spacing w:val="-4"/>
                <w:sz w:val="20"/>
              </w:rPr>
              <w:t>31</w:t>
            </w:r>
            <w:r w:rsidRPr="00354BA8">
              <w:rPr>
                <w:spacing w:val="-4"/>
                <w:sz w:val="20"/>
                <w:vertAlign w:val="superscript"/>
              </w:rPr>
              <w:t>st</w:t>
            </w:r>
          </w:p>
          <w:p w14:paraId="524E92EC" w14:textId="77777777" w:rsidR="00354BA8" w:rsidRPr="00354BA8" w:rsidRDefault="00354BA8" w:rsidP="00354BA8">
            <w:pPr>
              <w:pStyle w:val="TableParagraph"/>
              <w:spacing w:line="254" w:lineRule="exact"/>
              <w:ind w:left="61"/>
              <w:rPr>
                <w:sz w:val="20"/>
              </w:rPr>
            </w:pPr>
            <w:r w:rsidRPr="00354BA8">
              <w:rPr>
                <w:rFonts w:ascii="Symbol" w:hAnsi="Symbol"/>
                <w:sz w:val="20"/>
              </w:rPr>
              <w:t></w:t>
            </w:r>
            <w:r w:rsidRPr="00354BA8">
              <w:rPr>
                <w:rFonts w:ascii="Times New Roman" w:hAnsi="Times New Roman"/>
                <w:spacing w:val="66"/>
                <w:w w:val="150"/>
                <w:sz w:val="20"/>
              </w:rPr>
              <w:t xml:space="preserve"> </w:t>
            </w:r>
            <w:r w:rsidRPr="00354BA8">
              <w:rPr>
                <w:sz w:val="20"/>
              </w:rPr>
              <w:t>Faculty</w:t>
            </w:r>
            <w:r w:rsidRPr="00354BA8">
              <w:rPr>
                <w:spacing w:val="-6"/>
                <w:sz w:val="20"/>
              </w:rPr>
              <w:t xml:space="preserve"> </w:t>
            </w:r>
            <w:r w:rsidRPr="00354BA8">
              <w:rPr>
                <w:sz w:val="20"/>
              </w:rPr>
              <w:t>Administrative</w:t>
            </w:r>
            <w:r w:rsidRPr="00354BA8">
              <w:rPr>
                <w:spacing w:val="-5"/>
                <w:sz w:val="20"/>
              </w:rPr>
              <w:t xml:space="preserve"> </w:t>
            </w:r>
            <w:r w:rsidRPr="00354BA8">
              <w:rPr>
                <w:sz w:val="20"/>
              </w:rPr>
              <w:t>Attachments</w:t>
            </w:r>
            <w:r w:rsidRPr="00354BA8">
              <w:rPr>
                <w:spacing w:val="-7"/>
                <w:sz w:val="20"/>
              </w:rPr>
              <w:t xml:space="preserve"> </w:t>
            </w:r>
            <w:r w:rsidRPr="00354BA8">
              <w:rPr>
                <w:sz w:val="20"/>
              </w:rPr>
              <w:t>(FAA)</w:t>
            </w:r>
            <w:r w:rsidRPr="00354BA8">
              <w:rPr>
                <w:spacing w:val="-5"/>
                <w:sz w:val="20"/>
              </w:rPr>
              <w:t xml:space="preserve"> </w:t>
            </w:r>
            <w:r w:rsidRPr="00354BA8">
              <w:rPr>
                <w:sz w:val="20"/>
              </w:rPr>
              <w:t>for</w:t>
            </w:r>
            <w:r w:rsidRPr="00354BA8">
              <w:rPr>
                <w:spacing w:val="-6"/>
                <w:sz w:val="20"/>
              </w:rPr>
              <w:t xml:space="preserve"> </w:t>
            </w:r>
            <w:r w:rsidRPr="00354BA8">
              <w:rPr>
                <w:sz w:val="20"/>
              </w:rPr>
              <w:t>9-month</w:t>
            </w:r>
            <w:r w:rsidRPr="00354BA8">
              <w:rPr>
                <w:spacing w:val="-5"/>
                <w:sz w:val="20"/>
              </w:rPr>
              <w:t xml:space="preserve"> </w:t>
            </w:r>
            <w:r w:rsidRPr="00354BA8">
              <w:rPr>
                <w:spacing w:val="-2"/>
                <w:sz w:val="20"/>
              </w:rPr>
              <w:t>positions</w:t>
            </w:r>
          </w:p>
          <w:p w14:paraId="2B67446C" w14:textId="77777777" w:rsidR="00354BA8" w:rsidRPr="00354BA8" w:rsidRDefault="00354BA8" w:rsidP="00354BA8">
            <w:pPr>
              <w:pStyle w:val="TableParagraph"/>
              <w:numPr>
                <w:ilvl w:val="0"/>
                <w:numId w:val="3"/>
              </w:numPr>
              <w:tabs>
                <w:tab w:val="left" w:pos="890"/>
              </w:tabs>
              <w:ind w:right="3571" w:firstLine="0"/>
              <w:rPr>
                <w:sz w:val="20"/>
              </w:rPr>
            </w:pPr>
            <w:r w:rsidRPr="00354BA8">
              <w:rPr>
                <w:sz w:val="20"/>
              </w:rPr>
              <w:t>Ensure</w:t>
            </w:r>
            <w:r w:rsidRPr="00354BA8">
              <w:rPr>
                <w:spacing w:val="-4"/>
                <w:sz w:val="20"/>
              </w:rPr>
              <w:t xml:space="preserve"> </w:t>
            </w:r>
            <w:r w:rsidRPr="00354BA8">
              <w:rPr>
                <w:sz w:val="20"/>
              </w:rPr>
              <w:t>all</w:t>
            </w:r>
            <w:r w:rsidRPr="00354BA8">
              <w:rPr>
                <w:spacing w:val="-3"/>
                <w:sz w:val="20"/>
              </w:rPr>
              <w:t xml:space="preserve"> </w:t>
            </w:r>
            <w:r w:rsidRPr="00354BA8">
              <w:rPr>
                <w:sz w:val="20"/>
              </w:rPr>
              <w:t>FAA</w:t>
            </w:r>
            <w:r w:rsidRPr="00354BA8">
              <w:rPr>
                <w:spacing w:val="-4"/>
                <w:sz w:val="20"/>
              </w:rPr>
              <w:t xml:space="preserve"> </w:t>
            </w:r>
            <w:r w:rsidRPr="00354BA8">
              <w:rPr>
                <w:sz w:val="20"/>
              </w:rPr>
              <w:t>(Allowance)</w:t>
            </w:r>
            <w:r w:rsidRPr="00354BA8">
              <w:rPr>
                <w:spacing w:val="-4"/>
                <w:sz w:val="20"/>
              </w:rPr>
              <w:t xml:space="preserve"> </w:t>
            </w:r>
            <w:r w:rsidRPr="00354BA8">
              <w:rPr>
                <w:sz w:val="20"/>
              </w:rPr>
              <w:t>has</w:t>
            </w:r>
            <w:r w:rsidRPr="00354BA8">
              <w:rPr>
                <w:spacing w:val="-4"/>
                <w:sz w:val="20"/>
              </w:rPr>
              <w:t xml:space="preserve"> </w:t>
            </w:r>
            <w:r w:rsidRPr="00354BA8">
              <w:rPr>
                <w:sz w:val="20"/>
              </w:rPr>
              <w:t>an</w:t>
            </w:r>
            <w:r w:rsidRPr="00354BA8">
              <w:rPr>
                <w:spacing w:val="-3"/>
                <w:sz w:val="20"/>
              </w:rPr>
              <w:t xml:space="preserve"> </w:t>
            </w:r>
            <w:r w:rsidRPr="00354BA8">
              <w:rPr>
                <w:sz w:val="20"/>
              </w:rPr>
              <w:t>end</w:t>
            </w:r>
            <w:r w:rsidRPr="00354BA8">
              <w:rPr>
                <w:spacing w:val="-3"/>
                <w:sz w:val="20"/>
              </w:rPr>
              <w:t xml:space="preserve"> </w:t>
            </w:r>
            <w:r w:rsidRPr="00354BA8">
              <w:rPr>
                <w:sz w:val="20"/>
              </w:rPr>
              <w:t>date</w:t>
            </w:r>
            <w:r w:rsidRPr="00354BA8">
              <w:rPr>
                <w:spacing w:val="-4"/>
                <w:sz w:val="20"/>
              </w:rPr>
              <w:t xml:space="preserve"> </w:t>
            </w:r>
            <w:r w:rsidRPr="00354BA8">
              <w:rPr>
                <w:sz w:val="20"/>
              </w:rPr>
              <w:t>of</w:t>
            </w:r>
            <w:r w:rsidRPr="00354BA8">
              <w:rPr>
                <w:spacing w:val="-5"/>
                <w:sz w:val="20"/>
              </w:rPr>
              <w:t xml:space="preserve"> </w:t>
            </w:r>
            <w:r w:rsidRPr="00354BA8">
              <w:rPr>
                <w:sz w:val="20"/>
              </w:rPr>
              <w:t>May</w:t>
            </w:r>
            <w:r w:rsidRPr="00354BA8">
              <w:rPr>
                <w:spacing w:val="-2"/>
                <w:sz w:val="20"/>
              </w:rPr>
              <w:t xml:space="preserve"> </w:t>
            </w:r>
            <w:r w:rsidRPr="00354BA8">
              <w:rPr>
                <w:sz w:val="20"/>
              </w:rPr>
              <w:t>15</w:t>
            </w:r>
            <w:r w:rsidRPr="00354BA8">
              <w:rPr>
                <w:sz w:val="20"/>
                <w:vertAlign w:val="superscript"/>
              </w:rPr>
              <w:t>th</w:t>
            </w:r>
            <w:r w:rsidRPr="00354BA8">
              <w:rPr>
                <w:spacing w:val="-4"/>
                <w:sz w:val="20"/>
              </w:rPr>
              <w:t xml:space="preserve"> </w:t>
            </w:r>
            <w:r w:rsidRPr="00354BA8">
              <w:rPr>
                <w:sz w:val="20"/>
              </w:rPr>
              <w:t>unless special agreement with documentation is on file</w:t>
            </w:r>
          </w:p>
          <w:p w14:paraId="33B8B129" w14:textId="77777777" w:rsidR="00354BA8" w:rsidRPr="00354BA8" w:rsidRDefault="00354BA8" w:rsidP="00354BA8">
            <w:pPr>
              <w:pStyle w:val="TableParagraph"/>
              <w:spacing w:before="1"/>
              <w:ind w:left="61"/>
              <w:rPr>
                <w:sz w:val="20"/>
              </w:rPr>
            </w:pPr>
            <w:r w:rsidRPr="00354BA8">
              <w:rPr>
                <w:rFonts w:ascii="Symbol" w:hAnsi="Symbol"/>
                <w:sz w:val="20"/>
              </w:rPr>
              <w:t></w:t>
            </w:r>
            <w:r w:rsidRPr="00354BA8">
              <w:rPr>
                <w:rFonts w:ascii="Times New Roman" w:hAnsi="Times New Roman"/>
                <w:spacing w:val="77"/>
                <w:w w:val="150"/>
                <w:sz w:val="20"/>
              </w:rPr>
              <w:t xml:space="preserve"> </w:t>
            </w:r>
            <w:r w:rsidRPr="00354BA8">
              <w:rPr>
                <w:sz w:val="20"/>
              </w:rPr>
              <w:t>Off-Duty</w:t>
            </w:r>
            <w:r w:rsidRPr="00354BA8">
              <w:rPr>
                <w:spacing w:val="-2"/>
                <w:sz w:val="20"/>
              </w:rPr>
              <w:t xml:space="preserve"> </w:t>
            </w:r>
            <w:r w:rsidRPr="00354BA8">
              <w:rPr>
                <w:sz w:val="20"/>
              </w:rPr>
              <w:t>Pay</w:t>
            </w:r>
            <w:r w:rsidRPr="00354BA8">
              <w:rPr>
                <w:spacing w:val="-1"/>
                <w:sz w:val="20"/>
              </w:rPr>
              <w:t xml:space="preserve"> </w:t>
            </w:r>
            <w:r w:rsidRPr="00354BA8">
              <w:rPr>
                <w:spacing w:val="-4"/>
                <w:sz w:val="20"/>
              </w:rPr>
              <w:t>(ODP)</w:t>
            </w:r>
          </w:p>
          <w:p w14:paraId="4F714823" w14:textId="77777777" w:rsidR="00354BA8" w:rsidRPr="00354BA8" w:rsidRDefault="00354BA8" w:rsidP="00354BA8">
            <w:pPr>
              <w:pStyle w:val="TableParagraph"/>
              <w:numPr>
                <w:ilvl w:val="0"/>
                <w:numId w:val="3"/>
              </w:numPr>
              <w:tabs>
                <w:tab w:val="left" w:pos="890"/>
              </w:tabs>
              <w:ind w:left="889"/>
              <w:rPr>
                <w:sz w:val="20"/>
                <w:szCs w:val="20"/>
              </w:rPr>
            </w:pPr>
            <w:r w:rsidRPr="00354BA8">
              <w:rPr>
                <w:sz w:val="20"/>
              </w:rPr>
              <w:t>Submit</w:t>
            </w:r>
            <w:r w:rsidRPr="00354BA8">
              <w:rPr>
                <w:spacing w:val="-7"/>
                <w:sz w:val="20"/>
              </w:rPr>
              <w:t xml:space="preserve"> </w:t>
            </w:r>
            <w:r w:rsidRPr="00354BA8">
              <w:rPr>
                <w:sz w:val="20"/>
              </w:rPr>
              <w:t>ODP</w:t>
            </w:r>
            <w:r w:rsidRPr="00354BA8">
              <w:rPr>
                <w:spacing w:val="-7"/>
                <w:sz w:val="20"/>
              </w:rPr>
              <w:t xml:space="preserve"> </w:t>
            </w:r>
          </w:p>
          <w:p w14:paraId="47E9432D" w14:textId="77777777" w:rsidR="00354BA8" w:rsidRPr="00354BA8" w:rsidRDefault="00354BA8" w:rsidP="00354BA8">
            <w:pPr>
              <w:pStyle w:val="TableParagraph"/>
              <w:numPr>
                <w:ilvl w:val="0"/>
                <w:numId w:val="3"/>
              </w:numPr>
              <w:tabs>
                <w:tab w:val="left" w:pos="900"/>
              </w:tabs>
              <w:spacing w:before="4"/>
              <w:ind w:left="899" w:hanging="119"/>
              <w:rPr>
                <w:sz w:val="20"/>
                <w:szCs w:val="20"/>
              </w:rPr>
            </w:pPr>
            <w:r w:rsidRPr="00354BA8">
              <w:rPr>
                <w:sz w:val="20"/>
                <w:szCs w:val="20"/>
              </w:rPr>
              <w:t>Confirm</w:t>
            </w:r>
            <w:r w:rsidRPr="00354BA8">
              <w:rPr>
                <w:spacing w:val="-5"/>
                <w:sz w:val="20"/>
                <w:szCs w:val="20"/>
              </w:rPr>
              <w:t xml:space="preserve"> </w:t>
            </w:r>
            <w:proofErr w:type="spellStart"/>
            <w:r w:rsidRPr="00354BA8">
              <w:rPr>
                <w:sz w:val="20"/>
                <w:szCs w:val="20"/>
              </w:rPr>
              <w:t>worktags</w:t>
            </w:r>
            <w:proofErr w:type="spellEnd"/>
            <w:r w:rsidRPr="00354BA8">
              <w:rPr>
                <w:spacing w:val="-5"/>
                <w:sz w:val="20"/>
                <w:szCs w:val="20"/>
              </w:rPr>
              <w:t xml:space="preserve"> </w:t>
            </w:r>
            <w:r w:rsidRPr="00354BA8">
              <w:rPr>
                <w:sz w:val="20"/>
                <w:szCs w:val="20"/>
              </w:rPr>
              <w:t>once</w:t>
            </w:r>
            <w:r w:rsidRPr="00354BA8">
              <w:rPr>
                <w:spacing w:val="-3"/>
                <w:sz w:val="20"/>
                <w:szCs w:val="20"/>
              </w:rPr>
              <w:t xml:space="preserve"> </w:t>
            </w:r>
            <w:r w:rsidRPr="00354BA8">
              <w:rPr>
                <w:sz w:val="20"/>
                <w:szCs w:val="20"/>
              </w:rPr>
              <w:t>posted</w:t>
            </w:r>
            <w:r w:rsidRPr="00354BA8">
              <w:rPr>
                <w:spacing w:val="-7"/>
                <w:sz w:val="20"/>
                <w:szCs w:val="20"/>
              </w:rPr>
              <w:t xml:space="preserve"> </w:t>
            </w:r>
            <w:r w:rsidRPr="00354BA8">
              <w:rPr>
                <w:sz w:val="20"/>
                <w:szCs w:val="20"/>
              </w:rPr>
              <w:t>in</w:t>
            </w:r>
            <w:r w:rsidRPr="00354BA8">
              <w:rPr>
                <w:spacing w:val="-3"/>
                <w:sz w:val="20"/>
                <w:szCs w:val="20"/>
              </w:rPr>
              <w:t xml:space="preserve"> </w:t>
            </w:r>
            <w:r w:rsidRPr="00354BA8">
              <w:rPr>
                <w:spacing w:val="-2"/>
                <w:sz w:val="20"/>
                <w:szCs w:val="20"/>
              </w:rPr>
              <w:t>workday</w:t>
            </w:r>
          </w:p>
          <w:p w14:paraId="5AC2F4BB" w14:textId="77777777" w:rsidR="00354BA8" w:rsidRPr="00354BA8" w:rsidRDefault="00354BA8" w:rsidP="00354BA8">
            <w:pPr>
              <w:pStyle w:val="TableParagraph"/>
              <w:numPr>
                <w:ilvl w:val="0"/>
                <w:numId w:val="3"/>
              </w:numPr>
              <w:tabs>
                <w:tab w:val="left" w:pos="900"/>
              </w:tabs>
              <w:spacing w:before="4"/>
              <w:ind w:left="899" w:hanging="119"/>
            </w:pPr>
            <w:r w:rsidRPr="00354BA8">
              <w:rPr>
                <w:sz w:val="20"/>
                <w:szCs w:val="20"/>
              </w:rPr>
              <w:t>If off-duty pay is funded on a grant, ensure grant is not expired</w:t>
            </w:r>
          </w:p>
          <w:p w14:paraId="04338C8B" w14:textId="77777777" w:rsidR="00354BA8" w:rsidRPr="00354BA8" w:rsidRDefault="00354BA8" w:rsidP="00354BA8">
            <w:pPr>
              <w:pStyle w:val="TableParagraph"/>
              <w:numPr>
                <w:ilvl w:val="0"/>
                <w:numId w:val="3"/>
              </w:numPr>
              <w:tabs>
                <w:tab w:val="left" w:pos="900"/>
              </w:tabs>
              <w:spacing w:before="4"/>
              <w:ind w:left="899" w:hanging="119"/>
            </w:pPr>
            <w:r w:rsidRPr="00354BA8">
              <w:rPr>
                <w:sz w:val="20"/>
                <w:szCs w:val="20"/>
              </w:rPr>
              <w:t xml:space="preserve">Report: </w:t>
            </w:r>
            <w:r w:rsidRPr="00354BA8">
              <w:rPr>
                <w:b/>
                <w:bCs/>
                <w:sz w:val="20"/>
                <w:szCs w:val="20"/>
              </w:rPr>
              <w:t>Payroll Funding - Period Activity Pay</w:t>
            </w:r>
            <w:r w:rsidRPr="00354BA8">
              <w:rPr>
                <w:sz w:val="20"/>
                <w:szCs w:val="20"/>
              </w:rPr>
              <w:t xml:space="preserve"> (using Period Activity Type of ‘ODP- Off Duty Pay’ in prompts)</w:t>
            </w:r>
          </w:p>
          <w:p w14:paraId="42734FBC" w14:textId="2D6D7295" w:rsidR="00354BA8" w:rsidRPr="00354BA8" w:rsidRDefault="00354BA8" w:rsidP="00354BA8">
            <w:pPr>
              <w:pStyle w:val="TableParagraph"/>
              <w:tabs>
                <w:tab w:val="left" w:pos="900"/>
              </w:tabs>
              <w:spacing w:before="4"/>
              <w:rPr>
                <w:sz w:val="20"/>
                <w:szCs w:val="20"/>
              </w:rPr>
            </w:pPr>
            <w:r w:rsidRPr="00354BA8">
              <w:rPr>
                <w:sz w:val="20"/>
                <w:szCs w:val="20"/>
              </w:rPr>
              <w:t>(Objective B1)</w:t>
            </w:r>
          </w:p>
        </w:tc>
        <w:tc>
          <w:tcPr>
            <w:tcW w:w="1095" w:type="dxa"/>
            <w:tcBorders>
              <w:top w:val="single" w:sz="8" w:space="0" w:color="000000"/>
              <w:left w:val="single" w:sz="4" w:space="0" w:color="auto"/>
              <w:bottom w:val="single" w:sz="12" w:space="0" w:color="000000"/>
              <w:right w:val="single" w:sz="8" w:space="0" w:color="000000"/>
            </w:tcBorders>
            <w:shd w:val="clear" w:color="auto" w:fill="auto"/>
          </w:tcPr>
          <w:p w14:paraId="5CC6AAD3" w14:textId="77777777" w:rsidR="00354BA8" w:rsidRPr="00354BA8" w:rsidRDefault="00354BA8" w:rsidP="00354BA8">
            <w:pPr>
              <w:pStyle w:val="TableParagraph"/>
              <w:ind w:left="80" w:right="47"/>
              <w:jc w:val="center"/>
              <w:rPr>
                <w:b/>
                <w:spacing w:val="-4"/>
                <w:sz w:val="20"/>
              </w:rPr>
            </w:pPr>
          </w:p>
        </w:tc>
        <w:tc>
          <w:tcPr>
            <w:tcW w:w="880" w:type="dxa"/>
            <w:tcBorders>
              <w:top w:val="single" w:sz="8" w:space="0" w:color="000000"/>
              <w:left w:val="single" w:sz="8" w:space="0" w:color="000000"/>
              <w:bottom w:val="single" w:sz="12" w:space="0" w:color="000000"/>
              <w:right w:val="single" w:sz="8" w:space="0" w:color="000000"/>
            </w:tcBorders>
            <w:shd w:val="clear" w:color="auto" w:fill="auto"/>
          </w:tcPr>
          <w:p w14:paraId="4C943E16" w14:textId="77777777" w:rsidR="00354BA8" w:rsidRPr="00354BA8" w:rsidRDefault="00354BA8" w:rsidP="00354BA8">
            <w:pPr>
              <w:pStyle w:val="TableParagraph"/>
              <w:spacing w:before="168"/>
              <w:ind w:right="138"/>
              <w:jc w:val="right"/>
              <w:rPr>
                <w:b/>
                <w:spacing w:val="-2"/>
                <w:sz w:val="20"/>
              </w:rPr>
            </w:pPr>
          </w:p>
        </w:tc>
      </w:tr>
      <w:tr w:rsidR="00354BA8" w14:paraId="40632982" w14:textId="77777777" w:rsidTr="004A4E92">
        <w:trPr>
          <w:trHeight w:val="1873"/>
        </w:trPr>
        <w:tc>
          <w:tcPr>
            <w:tcW w:w="9530" w:type="dxa"/>
            <w:gridSpan w:val="3"/>
            <w:tcBorders>
              <w:top w:val="single" w:sz="12" w:space="0" w:color="000000"/>
              <w:left w:val="single" w:sz="8" w:space="0" w:color="000000"/>
              <w:bottom w:val="single" w:sz="12" w:space="0" w:color="000000"/>
              <w:right w:val="single" w:sz="4" w:space="0" w:color="auto"/>
            </w:tcBorders>
          </w:tcPr>
          <w:p w14:paraId="40632979" w14:textId="3E3FA959" w:rsidR="00354BA8" w:rsidRDefault="00354BA8" w:rsidP="00354BA8">
            <w:pPr>
              <w:pStyle w:val="TableParagraph"/>
              <w:spacing w:before="55" w:line="243" w:lineRule="exact"/>
              <w:ind w:left="52"/>
              <w:rPr>
                <w:b/>
                <w:sz w:val="20"/>
              </w:rPr>
            </w:pPr>
            <w:r>
              <w:rPr>
                <w:b/>
                <w:sz w:val="20"/>
              </w:rPr>
              <w:t>August</w:t>
            </w:r>
            <w:r>
              <w:rPr>
                <w:b/>
                <w:spacing w:val="-10"/>
                <w:sz w:val="20"/>
              </w:rPr>
              <w:t xml:space="preserve"> </w:t>
            </w:r>
            <w:r>
              <w:rPr>
                <w:b/>
                <w:sz w:val="20"/>
              </w:rPr>
              <w:t>Specific</w:t>
            </w:r>
            <w:r>
              <w:rPr>
                <w:b/>
                <w:spacing w:val="-10"/>
                <w:sz w:val="20"/>
              </w:rPr>
              <w:t xml:space="preserve"> </w:t>
            </w:r>
            <w:r>
              <w:rPr>
                <w:b/>
                <w:sz w:val="20"/>
              </w:rPr>
              <w:t>Costing</w:t>
            </w:r>
            <w:r>
              <w:rPr>
                <w:b/>
                <w:spacing w:val="-11"/>
                <w:sz w:val="20"/>
              </w:rPr>
              <w:t xml:space="preserve"> </w:t>
            </w:r>
            <w:r>
              <w:rPr>
                <w:b/>
                <w:spacing w:val="-2"/>
                <w:sz w:val="20"/>
              </w:rPr>
              <w:t>Updates for Faculty</w:t>
            </w:r>
          </w:p>
          <w:p w14:paraId="4063297A" w14:textId="77777777" w:rsidR="00354BA8" w:rsidRDefault="00354BA8" w:rsidP="00354BA8">
            <w:pPr>
              <w:pStyle w:val="TableParagraph"/>
              <w:spacing w:line="253" w:lineRule="exact"/>
              <w:ind w:left="52"/>
              <w:rPr>
                <w:sz w:val="20"/>
              </w:rPr>
            </w:pPr>
            <w:r>
              <w:rPr>
                <w:rFonts w:ascii="Symbol" w:hAnsi="Symbol"/>
                <w:sz w:val="20"/>
              </w:rPr>
              <w:t></w:t>
            </w:r>
            <w:r>
              <w:rPr>
                <w:rFonts w:ascii="Times New Roman" w:hAnsi="Times New Roman"/>
                <w:spacing w:val="74"/>
                <w:w w:val="150"/>
                <w:sz w:val="20"/>
              </w:rPr>
              <w:t xml:space="preserve"> </w:t>
            </w:r>
            <w:r>
              <w:rPr>
                <w:sz w:val="20"/>
              </w:rPr>
              <w:t>Faculty</w:t>
            </w:r>
            <w:r>
              <w:rPr>
                <w:spacing w:val="-4"/>
                <w:sz w:val="20"/>
              </w:rPr>
              <w:t xml:space="preserve"> </w:t>
            </w:r>
            <w:r>
              <w:rPr>
                <w:sz w:val="20"/>
              </w:rPr>
              <w:t>Release</w:t>
            </w:r>
            <w:r>
              <w:rPr>
                <w:spacing w:val="-3"/>
                <w:sz w:val="20"/>
              </w:rPr>
              <w:t xml:space="preserve"> </w:t>
            </w:r>
            <w:r>
              <w:rPr>
                <w:sz w:val="20"/>
              </w:rPr>
              <w:t>Time</w:t>
            </w:r>
            <w:r>
              <w:rPr>
                <w:spacing w:val="-4"/>
                <w:sz w:val="20"/>
              </w:rPr>
              <w:t xml:space="preserve"> </w:t>
            </w:r>
            <w:r>
              <w:rPr>
                <w:sz w:val="20"/>
              </w:rPr>
              <w:t>and</w:t>
            </w:r>
            <w:r>
              <w:rPr>
                <w:spacing w:val="-4"/>
                <w:sz w:val="20"/>
              </w:rPr>
              <w:t xml:space="preserve"> </w:t>
            </w:r>
            <w:r>
              <w:rPr>
                <w:sz w:val="20"/>
              </w:rPr>
              <w:t>Cost</w:t>
            </w:r>
            <w:r>
              <w:rPr>
                <w:spacing w:val="-2"/>
                <w:sz w:val="20"/>
              </w:rPr>
              <w:t xml:space="preserve"> Share</w:t>
            </w:r>
          </w:p>
          <w:p w14:paraId="4063297B" w14:textId="77777777" w:rsidR="00354BA8" w:rsidRDefault="00354BA8" w:rsidP="00354BA8">
            <w:pPr>
              <w:pStyle w:val="TableParagraph"/>
              <w:numPr>
                <w:ilvl w:val="0"/>
                <w:numId w:val="2"/>
              </w:numPr>
              <w:tabs>
                <w:tab w:val="left" w:pos="882"/>
              </w:tabs>
              <w:spacing w:line="243" w:lineRule="exact"/>
              <w:ind w:hanging="110"/>
              <w:rPr>
                <w:sz w:val="20"/>
              </w:rPr>
            </w:pPr>
            <w:r>
              <w:rPr>
                <w:sz w:val="20"/>
              </w:rPr>
              <w:t>Update</w:t>
            </w:r>
            <w:r>
              <w:rPr>
                <w:spacing w:val="-7"/>
                <w:sz w:val="20"/>
              </w:rPr>
              <w:t xml:space="preserve"> </w:t>
            </w:r>
            <w:r>
              <w:rPr>
                <w:sz w:val="20"/>
              </w:rPr>
              <w:t>costing</w:t>
            </w:r>
            <w:r>
              <w:rPr>
                <w:spacing w:val="-6"/>
                <w:sz w:val="20"/>
              </w:rPr>
              <w:t xml:space="preserve"> </w:t>
            </w:r>
            <w:r>
              <w:rPr>
                <w:sz w:val="20"/>
              </w:rPr>
              <w:t>allocation</w:t>
            </w:r>
            <w:r>
              <w:rPr>
                <w:spacing w:val="-5"/>
                <w:sz w:val="20"/>
              </w:rPr>
              <w:t xml:space="preserve"> </w:t>
            </w:r>
            <w:r>
              <w:rPr>
                <w:sz w:val="20"/>
              </w:rPr>
              <w:t>to</w:t>
            </w:r>
            <w:r>
              <w:rPr>
                <w:spacing w:val="-4"/>
                <w:sz w:val="20"/>
              </w:rPr>
              <w:t xml:space="preserve"> </w:t>
            </w:r>
            <w:r>
              <w:rPr>
                <w:sz w:val="20"/>
              </w:rPr>
              <w:t>enter</w:t>
            </w:r>
            <w:r>
              <w:rPr>
                <w:spacing w:val="-6"/>
                <w:sz w:val="20"/>
              </w:rPr>
              <w:t xml:space="preserve"> </w:t>
            </w:r>
            <w:r>
              <w:rPr>
                <w:sz w:val="20"/>
              </w:rPr>
              <w:t>all</w:t>
            </w:r>
            <w:r>
              <w:rPr>
                <w:spacing w:val="-6"/>
                <w:sz w:val="20"/>
              </w:rPr>
              <w:t xml:space="preserve"> </w:t>
            </w:r>
            <w:r>
              <w:rPr>
                <w:sz w:val="20"/>
              </w:rPr>
              <w:t>release</w:t>
            </w:r>
            <w:r>
              <w:rPr>
                <w:spacing w:val="-7"/>
                <w:sz w:val="20"/>
              </w:rPr>
              <w:t xml:space="preserve"> </w:t>
            </w:r>
            <w:r>
              <w:rPr>
                <w:sz w:val="20"/>
              </w:rPr>
              <w:t>time</w:t>
            </w:r>
            <w:r>
              <w:rPr>
                <w:spacing w:val="-6"/>
                <w:sz w:val="20"/>
              </w:rPr>
              <w:t xml:space="preserve"> </w:t>
            </w:r>
            <w:r>
              <w:rPr>
                <w:sz w:val="20"/>
              </w:rPr>
              <w:t>appointments</w:t>
            </w:r>
            <w:r>
              <w:rPr>
                <w:spacing w:val="-7"/>
                <w:sz w:val="20"/>
              </w:rPr>
              <w:t xml:space="preserve"> </w:t>
            </w:r>
            <w:r>
              <w:rPr>
                <w:sz w:val="20"/>
              </w:rPr>
              <w:t>and</w:t>
            </w:r>
            <w:r>
              <w:rPr>
                <w:spacing w:val="-6"/>
                <w:sz w:val="20"/>
              </w:rPr>
              <w:t xml:space="preserve"> </w:t>
            </w:r>
            <w:r>
              <w:rPr>
                <w:sz w:val="20"/>
              </w:rPr>
              <w:t>cost</w:t>
            </w:r>
            <w:r>
              <w:rPr>
                <w:spacing w:val="-3"/>
                <w:sz w:val="20"/>
              </w:rPr>
              <w:t xml:space="preserve"> </w:t>
            </w:r>
            <w:r>
              <w:rPr>
                <w:spacing w:val="-2"/>
                <w:sz w:val="20"/>
              </w:rPr>
              <w:t>share</w:t>
            </w:r>
          </w:p>
          <w:p w14:paraId="4063297C" w14:textId="77777777" w:rsidR="00354BA8" w:rsidRDefault="00354BA8" w:rsidP="00354BA8">
            <w:pPr>
              <w:pStyle w:val="TableParagraph"/>
              <w:numPr>
                <w:ilvl w:val="0"/>
                <w:numId w:val="2"/>
              </w:numPr>
              <w:tabs>
                <w:tab w:val="left" w:pos="882"/>
              </w:tabs>
              <w:spacing w:before="1" w:line="243" w:lineRule="exact"/>
              <w:ind w:hanging="110"/>
              <w:rPr>
                <w:sz w:val="20"/>
              </w:rPr>
            </w:pPr>
            <w:r>
              <w:rPr>
                <w:sz w:val="20"/>
              </w:rPr>
              <w:t>Allocation</w:t>
            </w:r>
            <w:r>
              <w:rPr>
                <w:spacing w:val="-6"/>
                <w:sz w:val="20"/>
              </w:rPr>
              <w:t xml:space="preserve"> </w:t>
            </w:r>
            <w:r>
              <w:rPr>
                <w:sz w:val="20"/>
              </w:rPr>
              <w:t>start</w:t>
            </w:r>
            <w:r>
              <w:rPr>
                <w:spacing w:val="-7"/>
                <w:sz w:val="20"/>
              </w:rPr>
              <w:t xml:space="preserve"> </w:t>
            </w:r>
            <w:r>
              <w:rPr>
                <w:sz w:val="20"/>
              </w:rPr>
              <w:t>date</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z w:val="20"/>
              </w:rPr>
              <w:t>effective</w:t>
            </w:r>
            <w:r>
              <w:rPr>
                <w:spacing w:val="-8"/>
                <w:sz w:val="20"/>
              </w:rPr>
              <w:t xml:space="preserve"> </w:t>
            </w:r>
            <w:r>
              <w:rPr>
                <w:sz w:val="20"/>
              </w:rPr>
              <w:t>August</w:t>
            </w:r>
            <w:r>
              <w:rPr>
                <w:spacing w:val="-7"/>
                <w:sz w:val="20"/>
              </w:rPr>
              <w:t xml:space="preserve"> </w:t>
            </w:r>
            <w:r>
              <w:rPr>
                <w:spacing w:val="-4"/>
                <w:sz w:val="20"/>
              </w:rPr>
              <w:t>15th</w:t>
            </w:r>
          </w:p>
          <w:p w14:paraId="4063297D" w14:textId="77777777" w:rsidR="00354BA8" w:rsidRDefault="00354BA8" w:rsidP="00354BA8">
            <w:pPr>
              <w:pStyle w:val="TableParagraph"/>
              <w:spacing w:line="253" w:lineRule="exact"/>
              <w:ind w:left="52"/>
              <w:rPr>
                <w:sz w:val="20"/>
              </w:rPr>
            </w:pPr>
            <w:r>
              <w:rPr>
                <w:rFonts w:ascii="Symbol" w:hAnsi="Symbol"/>
                <w:sz w:val="20"/>
              </w:rPr>
              <w:t></w:t>
            </w:r>
            <w:r>
              <w:rPr>
                <w:rFonts w:ascii="Times New Roman" w:hAnsi="Times New Roman"/>
                <w:spacing w:val="71"/>
                <w:w w:val="150"/>
                <w:sz w:val="20"/>
              </w:rPr>
              <w:t xml:space="preserve"> </w:t>
            </w:r>
            <w:r>
              <w:rPr>
                <w:sz w:val="20"/>
              </w:rPr>
              <w:t>Faculty</w:t>
            </w:r>
            <w:r>
              <w:rPr>
                <w:spacing w:val="-5"/>
                <w:sz w:val="20"/>
              </w:rPr>
              <w:t xml:space="preserve"> </w:t>
            </w:r>
            <w:r>
              <w:rPr>
                <w:sz w:val="20"/>
              </w:rPr>
              <w:t>Administrative</w:t>
            </w:r>
            <w:r>
              <w:rPr>
                <w:spacing w:val="-3"/>
                <w:sz w:val="20"/>
              </w:rPr>
              <w:t xml:space="preserve"> </w:t>
            </w:r>
            <w:r>
              <w:rPr>
                <w:spacing w:val="-2"/>
                <w:sz w:val="20"/>
              </w:rPr>
              <w:t>Attachments</w:t>
            </w:r>
          </w:p>
          <w:p w14:paraId="4063297E" w14:textId="77777777" w:rsidR="00354BA8" w:rsidRDefault="00354BA8" w:rsidP="00354BA8">
            <w:pPr>
              <w:pStyle w:val="TableParagraph"/>
              <w:numPr>
                <w:ilvl w:val="0"/>
                <w:numId w:val="2"/>
              </w:numPr>
              <w:tabs>
                <w:tab w:val="left" w:pos="882"/>
              </w:tabs>
              <w:spacing w:line="243" w:lineRule="exact"/>
              <w:ind w:hanging="110"/>
              <w:rPr>
                <w:sz w:val="20"/>
              </w:rPr>
            </w:pPr>
            <w:r>
              <w:rPr>
                <w:sz w:val="20"/>
              </w:rPr>
              <w:t>Verify</w:t>
            </w:r>
            <w:r>
              <w:rPr>
                <w:spacing w:val="-5"/>
                <w:sz w:val="20"/>
              </w:rPr>
              <w:t xml:space="preserve"> </w:t>
            </w:r>
            <w:r>
              <w:rPr>
                <w:sz w:val="20"/>
              </w:rPr>
              <w:t>correct</w:t>
            </w:r>
            <w:r>
              <w:rPr>
                <w:spacing w:val="-5"/>
                <w:sz w:val="20"/>
              </w:rPr>
              <w:t xml:space="preserve"> </w:t>
            </w:r>
            <w:r>
              <w:rPr>
                <w:sz w:val="20"/>
              </w:rPr>
              <w:t>amount</w:t>
            </w:r>
            <w:r>
              <w:rPr>
                <w:spacing w:val="-5"/>
                <w:sz w:val="20"/>
              </w:rPr>
              <w:t xml:space="preserve"> </w:t>
            </w:r>
            <w:r>
              <w:rPr>
                <w:sz w:val="20"/>
              </w:rPr>
              <w:t>and</w:t>
            </w:r>
            <w:r>
              <w:rPr>
                <w:spacing w:val="-5"/>
                <w:sz w:val="20"/>
              </w:rPr>
              <w:t xml:space="preserve"> </w:t>
            </w:r>
            <w:r>
              <w:rPr>
                <w:sz w:val="20"/>
              </w:rPr>
              <w:t>time</w:t>
            </w:r>
            <w:r>
              <w:rPr>
                <w:spacing w:val="-6"/>
                <w:sz w:val="20"/>
              </w:rPr>
              <w:t xml:space="preserve"> </w:t>
            </w:r>
            <w:r>
              <w:rPr>
                <w:sz w:val="20"/>
              </w:rPr>
              <w:t>frame</w:t>
            </w:r>
            <w:r>
              <w:rPr>
                <w:spacing w:val="-6"/>
                <w:sz w:val="20"/>
              </w:rPr>
              <w:t xml:space="preserve"> </w:t>
            </w:r>
            <w:r>
              <w:rPr>
                <w:sz w:val="20"/>
              </w:rPr>
              <w:t>have</w:t>
            </w:r>
            <w:r>
              <w:rPr>
                <w:spacing w:val="-6"/>
                <w:sz w:val="20"/>
              </w:rPr>
              <w:t xml:space="preserve"> </w:t>
            </w:r>
            <w:r>
              <w:rPr>
                <w:sz w:val="20"/>
              </w:rPr>
              <w:t>been</w:t>
            </w:r>
            <w:r>
              <w:rPr>
                <w:spacing w:val="-5"/>
                <w:sz w:val="20"/>
              </w:rPr>
              <w:t xml:space="preserve"> </w:t>
            </w:r>
            <w:r>
              <w:rPr>
                <w:sz w:val="20"/>
              </w:rPr>
              <w:t>entered</w:t>
            </w:r>
            <w:r>
              <w:rPr>
                <w:spacing w:val="-2"/>
                <w:sz w:val="20"/>
              </w:rPr>
              <w:t xml:space="preserve"> </w:t>
            </w:r>
            <w:r>
              <w:rPr>
                <w:sz w:val="20"/>
              </w:rPr>
              <w:t>for</w:t>
            </w:r>
            <w:r>
              <w:rPr>
                <w:spacing w:val="-5"/>
                <w:sz w:val="20"/>
              </w:rPr>
              <w:t xml:space="preserve"> </w:t>
            </w:r>
            <w:r>
              <w:rPr>
                <w:sz w:val="20"/>
              </w:rPr>
              <w:t>all</w:t>
            </w:r>
            <w:r>
              <w:rPr>
                <w:spacing w:val="-5"/>
                <w:sz w:val="20"/>
              </w:rPr>
              <w:t xml:space="preserve"> </w:t>
            </w:r>
            <w:r>
              <w:rPr>
                <w:spacing w:val="-2"/>
                <w:sz w:val="20"/>
              </w:rPr>
              <w:t>allowances</w:t>
            </w:r>
          </w:p>
          <w:p w14:paraId="231DF3CB" w14:textId="77777777" w:rsidR="00354BA8" w:rsidRPr="009C057A" w:rsidRDefault="00354BA8" w:rsidP="00354BA8">
            <w:pPr>
              <w:pStyle w:val="TableParagraph"/>
              <w:numPr>
                <w:ilvl w:val="0"/>
                <w:numId w:val="2"/>
              </w:numPr>
              <w:tabs>
                <w:tab w:val="left" w:pos="882"/>
              </w:tabs>
              <w:ind w:hanging="110"/>
              <w:rPr>
                <w:i/>
                <w:sz w:val="20"/>
              </w:rPr>
            </w:pPr>
            <w:r>
              <w:rPr>
                <w:sz w:val="20"/>
              </w:rPr>
              <w:t>Set</w:t>
            </w:r>
            <w:r>
              <w:rPr>
                <w:spacing w:val="-7"/>
                <w:sz w:val="20"/>
              </w:rPr>
              <w:t xml:space="preserve"> </w:t>
            </w:r>
            <w:r>
              <w:rPr>
                <w:sz w:val="20"/>
              </w:rPr>
              <w:t>up</w:t>
            </w:r>
            <w:r>
              <w:rPr>
                <w:spacing w:val="-6"/>
                <w:sz w:val="20"/>
              </w:rPr>
              <w:t xml:space="preserve"> </w:t>
            </w:r>
            <w:r>
              <w:rPr>
                <w:sz w:val="20"/>
              </w:rPr>
              <w:t>a</w:t>
            </w:r>
            <w:r>
              <w:rPr>
                <w:spacing w:val="-6"/>
                <w:sz w:val="20"/>
              </w:rPr>
              <w:t xml:space="preserve"> </w:t>
            </w:r>
            <w:r>
              <w:rPr>
                <w:sz w:val="20"/>
              </w:rPr>
              <w:t>costing</w:t>
            </w:r>
            <w:r>
              <w:rPr>
                <w:spacing w:val="-6"/>
                <w:sz w:val="20"/>
              </w:rPr>
              <w:t xml:space="preserve"> </w:t>
            </w:r>
            <w:r>
              <w:rPr>
                <w:sz w:val="20"/>
              </w:rPr>
              <w:t>allocation</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earnings</w:t>
            </w:r>
            <w:r>
              <w:rPr>
                <w:spacing w:val="-8"/>
                <w:sz w:val="20"/>
              </w:rPr>
              <w:t xml:space="preserve"> </w:t>
            </w:r>
            <w:r>
              <w:rPr>
                <w:sz w:val="20"/>
              </w:rPr>
              <w:t>component</w:t>
            </w:r>
            <w:r>
              <w:rPr>
                <w:spacing w:val="-2"/>
                <w:sz w:val="20"/>
              </w:rPr>
              <w:t xml:space="preserve"> </w:t>
            </w:r>
            <w:r>
              <w:rPr>
                <w:i/>
                <w:sz w:val="20"/>
              </w:rPr>
              <w:t>Faculty</w:t>
            </w:r>
            <w:r>
              <w:rPr>
                <w:i/>
                <w:spacing w:val="-6"/>
                <w:sz w:val="20"/>
              </w:rPr>
              <w:t xml:space="preserve"> </w:t>
            </w:r>
            <w:r>
              <w:rPr>
                <w:i/>
                <w:sz w:val="20"/>
              </w:rPr>
              <w:t>Admin</w:t>
            </w:r>
            <w:r>
              <w:rPr>
                <w:i/>
                <w:spacing w:val="-5"/>
                <w:sz w:val="20"/>
              </w:rPr>
              <w:t xml:space="preserve"> </w:t>
            </w:r>
            <w:r>
              <w:rPr>
                <w:i/>
                <w:sz w:val="20"/>
              </w:rPr>
              <w:t>Attachment</w:t>
            </w:r>
            <w:r>
              <w:rPr>
                <w:i/>
                <w:spacing w:val="-6"/>
                <w:sz w:val="20"/>
              </w:rPr>
              <w:t xml:space="preserve"> </w:t>
            </w:r>
            <w:r>
              <w:rPr>
                <w:i/>
                <w:spacing w:val="-2"/>
                <w:sz w:val="20"/>
              </w:rPr>
              <w:t>(Amount)</w:t>
            </w:r>
          </w:p>
          <w:p w14:paraId="4063297F" w14:textId="5AD17A85" w:rsidR="00354BA8" w:rsidRPr="00354BA8" w:rsidRDefault="00354BA8" w:rsidP="00354BA8">
            <w:pPr>
              <w:pStyle w:val="TableParagraph"/>
              <w:tabs>
                <w:tab w:val="left" w:pos="882"/>
              </w:tabs>
              <w:rPr>
                <w:iCs/>
                <w:spacing w:val="-2"/>
                <w:sz w:val="20"/>
              </w:rPr>
            </w:pPr>
            <w:r>
              <w:rPr>
                <w:iCs/>
                <w:spacing w:val="-2"/>
                <w:sz w:val="20"/>
              </w:rPr>
              <w:t>(Objective B1)</w:t>
            </w:r>
          </w:p>
        </w:tc>
        <w:tc>
          <w:tcPr>
            <w:tcW w:w="1095" w:type="dxa"/>
            <w:tcBorders>
              <w:top w:val="single" w:sz="12" w:space="0" w:color="000000"/>
              <w:left w:val="single" w:sz="4" w:space="0" w:color="auto"/>
              <w:bottom w:val="single" w:sz="12" w:space="0" w:color="000000"/>
              <w:right w:val="single" w:sz="8" w:space="0" w:color="000000"/>
            </w:tcBorders>
          </w:tcPr>
          <w:p w14:paraId="40632980" w14:textId="7B296144" w:rsidR="00354BA8" w:rsidRDefault="00354BA8" w:rsidP="00354BA8">
            <w:pPr>
              <w:pStyle w:val="TableParagraph"/>
              <w:spacing w:before="110"/>
              <w:ind w:left="64"/>
              <w:rPr>
                <w:rFonts w:ascii="Arial"/>
                <w:sz w:val="24"/>
              </w:rPr>
            </w:pPr>
          </w:p>
        </w:tc>
        <w:tc>
          <w:tcPr>
            <w:tcW w:w="880" w:type="dxa"/>
            <w:tcBorders>
              <w:top w:val="single" w:sz="12" w:space="0" w:color="000000"/>
              <w:left w:val="single" w:sz="8" w:space="0" w:color="000000"/>
              <w:bottom w:val="single" w:sz="12" w:space="0" w:color="000000"/>
              <w:right w:val="single" w:sz="8" w:space="0" w:color="000000"/>
            </w:tcBorders>
          </w:tcPr>
          <w:p w14:paraId="40632981" w14:textId="0D1509E5" w:rsidR="00354BA8" w:rsidRDefault="00354BA8" w:rsidP="00354BA8">
            <w:pPr>
              <w:pStyle w:val="TableParagraph"/>
              <w:spacing w:before="110"/>
              <w:ind w:left="76"/>
              <w:rPr>
                <w:rFonts w:ascii="Arial"/>
                <w:sz w:val="24"/>
              </w:rPr>
            </w:pPr>
          </w:p>
        </w:tc>
      </w:tr>
      <w:tr w:rsidR="00354BA8" w14:paraId="406329AE" w14:textId="77777777" w:rsidTr="006D109B">
        <w:trPr>
          <w:trHeight w:val="1680"/>
        </w:trPr>
        <w:tc>
          <w:tcPr>
            <w:tcW w:w="3405" w:type="dxa"/>
            <w:tcBorders>
              <w:top w:val="single" w:sz="4" w:space="0" w:color="auto"/>
              <w:left w:val="single" w:sz="8" w:space="0" w:color="000000"/>
              <w:bottom w:val="single" w:sz="4" w:space="0" w:color="auto"/>
              <w:right w:val="single" w:sz="12" w:space="0" w:color="000000"/>
            </w:tcBorders>
          </w:tcPr>
          <w:p w14:paraId="3FAAE761" w14:textId="04895726" w:rsidR="00354BA8" w:rsidRDefault="00354BA8" w:rsidP="00354BA8">
            <w:pPr>
              <w:pStyle w:val="TableParagraph"/>
              <w:rPr>
                <w:sz w:val="20"/>
              </w:rPr>
            </w:pPr>
            <w:r>
              <w:rPr>
                <w:rFonts w:asciiTheme="minorHAnsi" w:hAnsiTheme="minorHAnsi" w:cstheme="minorHAnsi"/>
                <w:color w:val="2D2D2D"/>
                <w:sz w:val="20"/>
                <w:szCs w:val="20"/>
                <w:shd w:val="clear" w:color="auto" w:fill="FFFFFF"/>
              </w:rPr>
              <w:t>Review for</w:t>
            </w:r>
            <w:r w:rsidRPr="00DA3E67">
              <w:rPr>
                <w:rFonts w:asciiTheme="minorHAnsi" w:hAnsiTheme="minorHAnsi" w:cstheme="minorHAnsi"/>
                <w:color w:val="2D2D2D"/>
                <w:sz w:val="20"/>
                <w:szCs w:val="20"/>
                <w:shd w:val="clear" w:color="auto" w:fill="FFFFFF"/>
              </w:rPr>
              <w:t xml:space="preserve"> salaries that are not costed or </w:t>
            </w:r>
            <w:r>
              <w:rPr>
                <w:rFonts w:asciiTheme="minorHAnsi" w:hAnsiTheme="minorHAnsi" w:cstheme="minorHAnsi"/>
                <w:color w:val="2D2D2D"/>
                <w:sz w:val="20"/>
                <w:szCs w:val="20"/>
                <w:shd w:val="clear" w:color="auto" w:fill="FFFFFF"/>
              </w:rPr>
              <w:t>incorrectly</w:t>
            </w:r>
            <w:r w:rsidRPr="00DA3E67">
              <w:rPr>
                <w:rFonts w:asciiTheme="minorHAnsi" w:hAnsiTheme="minorHAnsi" w:cstheme="minorHAnsi"/>
                <w:color w:val="2D2D2D"/>
                <w:sz w:val="20"/>
                <w:szCs w:val="20"/>
                <w:shd w:val="clear" w:color="auto" w:fill="FFFFFF"/>
              </w:rPr>
              <w:t xml:space="preserve"> costed.</w:t>
            </w:r>
          </w:p>
          <w:p w14:paraId="4063299F" w14:textId="1A7B5041" w:rsidR="00354BA8" w:rsidRDefault="00354BA8" w:rsidP="00354BA8">
            <w:pPr>
              <w:pStyle w:val="TableParagraph"/>
              <w:spacing w:before="54"/>
              <w:ind w:left="60" w:right="57"/>
              <w:rPr>
                <w:sz w:val="20"/>
              </w:rPr>
            </w:pPr>
          </w:p>
          <w:p w14:paraId="406329A2" w14:textId="3CE9C4DC" w:rsidR="00354BA8" w:rsidRDefault="00354BA8" w:rsidP="00354BA8">
            <w:pPr>
              <w:pStyle w:val="TableParagraph"/>
              <w:ind w:left="60" w:right="419"/>
              <w:jc w:val="both"/>
              <w:rPr>
                <w:sz w:val="20"/>
              </w:rPr>
            </w:pPr>
            <w:r>
              <w:rPr>
                <w:sz w:val="20"/>
              </w:rPr>
              <w:t>For</w:t>
            </w:r>
            <w:r>
              <w:rPr>
                <w:spacing w:val="-8"/>
                <w:sz w:val="20"/>
              </w:rPr>
              <w:t xml:space="preserve"> </w:t>
            </w:r>
            <w:r>
              <w:rPr>
                <w:sz w:val="20"/>
              </w:rPr>
              <w:t>employees</w:t>
            </w:r>
            <w:r>
              <w:rPr>
                <w:spacing w:val="-7"/>
                <w:sz w:val="20"/>
              </w:rPr>
              <w:t xml:space="preserve"> </w:t>
            </w:r>
            <w:r>
              <w:rPr>
                <w:sz w:val="20"/>
              </w:rPr>
              <w:t>who</w:t>
            </w:r>
            <w:r>
              <w:rPr>
                <w:spacing w:val="-8"/>
                <w:sz w:val="20"/>
              </w:rPr>
              <w:t xml:space="preserve"> </w:t>
            </w:r>
            <w:r>
              <w:rPr>
                <w:sz w:val="20"/>
              </w:rPr>
              <w:t>went</w:t>
            </w:r>
            <w:r>
              <w:rPr>
                <w:spacing w:val="-8"/>
                <w:sz w:val="20"/>
              </w:rPr>
              <w:t xml:space="preserve"> </w:t>
            </w:r>
            <w:r>
              <w:rPr>
                <w:sz w:val="20"/>
              </w:rPr>
              <w:t>to</w:t>
            </w:r>
            <w:r>
              <w:rPr>
                <w:spacing w:val="-8"/>
                <w:sz w:val="20"/>
              </w:rPr>
              <w:t xml:space="preserve"> </w:t>
            </w:r>
            <w:r>
              <w:rPr>
                <w:sz w:val="20"/>
              </w:rPr>
              <w:t>default funding (FD101 or FD111)</w:t>
            </w:r>
            <w:r>
              <w:rPr>
                <w:spacing w:val="-8"/>
                <w:sz w:val="20"/>
              </w:rPr>
              <w:t xml:space="preserve"> </w:t>
            </w:r>
            <w:r>
              <w:rPr>
                <w:sz w:val="20"/>
              </w:rPr>
              <w:t>process</w:t>
            </w:r>
            <w:r>
              <w:rPr>
                <w:spacing w:val="-8"/>
                <w:sz w:val="20"/>
              </w:rPr>
              <w:t xml:space="preserve"> </w:t>
            </w:r>
            <w:r>
              <w:rPr>
                <w:spacing w:val="-10"/>
                <w:sz w:val="20"/>
              </w:rPr>
              <w:t>a</w:t>
            </w:r>
          </w:p>
          <w:p w14:paraId="0C8C3C89" w14:textId="5CAC5406" w:rsidR="00354BA8" w:rsidRDefault="00354BA8" w:rsidP="00354BA8">
            <w:pPr>
              <w:pStyle w:val="TableParagraph"/>
              <w:spacing w:before="1"/>
              <w:ind w:left="60" w:right="58"/>
              <w:jc w:val="both"/>
              <w:rPr>
                <w:sz w:val="20"/>
              </w:rPr>
            </w:pPr>
            <w:r>
              <w:rPr>
                <w:sz w:val="20"/>
              </w:rPr>
              <w:t>Payroll</w:t>
            </w:r>
            <w:r>
              <w:rPr>
                <w:spacing w:val="-2"/>
                <w:sz w:val="20"/>
              </w:rPr>
              <w:t xml:space="preserve"> </w:t>
            </w:r>
            <w:r>
              <w:rPr>
                <w:sz w:val="20"/>
              </w:rPr>
              <w:t>Accounting</w:t>
            </w:r>
            <w:r>
              <w:rPr>
                <w:spacing w:val="-2"/>
                <w:sz w:val="20"/>
              </w:rPr>
              <w:t xml:space="preserve"> </w:t>
            </w:r>
            <w:r>
              <w:rPr>
                <w:sz w:val="20"/>
              </w:rPr>
              <w:t>Adjustment</w:t>
            </w:r>
            <w:r>
              <w:rPr>
                <w:spacing w:val="-2"/>
                <w:sz w:val="20"/>
              </w:rPr>
              <w:t xml:space="preserve"> </w:t>
            </w:r>
            <w:r>
              <w:rPr>
                <w:sz w:val="20"/>
              </w:rPr>
              <w:t>(PAA)</w:t>
            </w:r>
            <w:r>
              <w:rPr>
                <w:spacing w:val="-4"/>
                <w:sz w:val="20"/>
              </w:rPr>
              <w:t xml:space="preserve"> </w:t>
            </w:r>
            <w:r>
              <w:rPr>
                <w:sz w:val="20"/>
              </w:rPr>
              <w:t>to move</w:t>
            </w:r>
            <w:r>
              <w:rPr>
                <w:spacing w:val="-7"/>
                <w:sz w:val="20"/>
              </w:rPr>
              <w:t xml:space="preserve"> </w:t>
            </w:r>
            <w:r>
              <w:rPr>
                <w:sz w:val="20"/>
              </w:rPr>
              <w:t>to</w:t>
            </w:r>
            <w:r>
              <w:rPr>
                <w:spacing w:val="-6"/>
                <w:sz w:val="20"/>
              </w:rPr>
              <w:t xml:space="preserve"> </w:t>
            </w:r>
            <w:r>
              <w:rPr>
                <w:sz w:val="20"/>
              </w:rPr>
              <w:t>correct</w:t>
            </w:r>
            <w:r>
              <w:rPr>
                <w:spacing w:val="-6"/>
                <w:sz w:val="20"/>
              </w:rPr>
              <w:t xml:space="preserve"> </w:t>
            </w:r>
            <w:r>
              <w:rPr>
                <w:sz w:val="20"/>
              </w:rPr>
              <w:t>funding</w:t>
            </w:r>
            <w:r>
              <w:rPr>
                <w:spacing w:val="-7"/>
                <w:sz w:val="20"/>
              </w:rPr>
              <w:t xml:space="preserve"> </w:t>
            </w:r>
            <w:r>
              <w:rPr>
                <w:sz w:val="20"/>
              </w:rPr>
              <w:t>and</w:t>
            </w:r>
            <w:r>
              <w:rPr>
                <w:spacing w:val="-6"/>
                <w:sz w:val="20"/>
              </w:rPr>
              <w:t xml:space="preserve"> </w:t>
            </w:r>
            <w:hyperlink r:id="rId23" w:history="1">
              <w:r w:rsidRPr="001D0647">
                <w:rPr>
                  <w:rStyle w:val="Hyperlink"/>
                  <w:i/>
                  <w:iCs/>
                  <w:sz w:val="20"/>
                </w:rPr>
                <w:t>update</w:t>
              </w:r>
              <w:r w:rsidRPr="001D0647">
                <w:rPr>
                  <w:rStyle w:val="Hyperlink"/>
                  <w:i/>
                  <w:iCs/>
                  <w:spacing w:val="-7"/>
                  <w:sz w:val="20"/>
                </w:rPr>
                <w:t xml:space="preserve"> </w:t>
              </w:r>
              <w:r w:rsidRPr="001D0647">
                <w:rPr>
                  <w:rStyle w:val="Hyperlink"/>
                  <w:i/>
                  <w:iCs/>
                  <w:sz w:val="20"/>
                </w:rPr>
                <w:t>the costing allocation</w:t>
              </w:r>
            </w:hyperlink>
            <w:r w:rsidRPr="001D0647">
              <w:rPr>
                <w:i/>
                <w:iCs/>
                <w:sz w:val="20"/>
              </w:rPr>
              <w:t>.</w:t>
            </w:r>
          </w:p>
          <w:p w14:paraId="406329A3" w14:textId="6340CFD8" w:rsidR="00354BA8" w:rsidRDefault="00354BA8" w:rsidP="00354BA8">
            <w:pPr>
              <w:pStyle w:val="TableParagraph"/>
              <w:spacing w:before="1"/>
              <w:ind w:left="60" w:right="58"/>
              <w:jc w:val="both"/>
              <w:rPr>
                <w:sz w:val="20"/>
              </w:rPr>
            </w:pPr>
            <w:r>
              <w:rPr>
                <w:sz w:val="20"/>
              </w:rPr>
              <w:t>(Objective B2)</w:t>
            </w:r>
          </w:p>
        </w:tc>
        <w:tc>
          <w:tcPr>
            <w:tcW w:w="3060" w:type="dxa"/>
            <w:tcBorders>
              <w:top w:val="single" w:sz="4" w:space="0" w:color="auto"/>
              <w:left w:val="single" w:sz="12" w:space="0" w:color="000000"/>
              <w:bottom w:val="single" w:sz="4" w:space="0" w:color="auto"/>
              <w:right w:val="single" w:sz="4" w:space="0" w:color="auto"/>
            </w:tcBorders>
          </w:tcPr>
          <w:p w14:paraId="47625EFB" w14:textId="761CB3F9" w:rsidR="00354BA8" w:rsidRPr="00AC118E" w:rsidRDefault="00354BA8" w:rsidP="00354BA8">
            <w:pPr>
              <w:pStyle w:val="TableParagraph"/>
              <w:spacing w:before="54"/>
              <w:ind w:left="61" w:right="601"/>
              <w:rPr>
                <w:b/>
                <w:sz w:val="18"/>
                <w:szCs w:val="18"/>
              </w:rPr>
            </w:pPr>
            <w:r w:rsidRPr="00AC118E">
              <w:rPr>
                <w:sz w:val="18"/>
                <w:szCs w:val="18"/>
              </w:rPr>
              <w:t>Run</w:t>
            </w:r>
            <w:r w:rsidRPr="00AC118E">
              <w:rPr>
                <w:spacing w:val="-5"/>
                <w:sz w:val="18"/>
                <w:szCs w:val="18"/>
              </w:rPr>
              <w:t xml:space="preserve"> reports </w:t>
            </w:r>
            <w:r w:rsidRPr="00AC118E">
              <w:rPr>
                <w:sz w:val="18"/>
                <w:szCs w:val="18"/>
              </w:rPr>
              <w:t>for</w:t>
            </w:r>
            <w:r w:rsidRPr="00AC118E">
              <w:rPr>
                <w:spacing w:val="-6"/>
                <w:sz w:val="18"/>
                <w:szCs w:val="18"/>
              </w:rPr>
              <w:t xml:space="preserve"> </w:t>
            </w:r>
            <w:r w:rsidRPr="00AC118E">
              <w:rPr>
                <w:sz w:val="18"/>
                <w:szCs w:val="18"/>
              </w:rPr>
              <w:t>your</w:t>
            </w:r>
            <w:r w:rsidRPr="00AC118E">
              <w:rPr>
                <w:spacing w:val="-5"/>
                <w:sz w:val="18"/>
                <w:szCs w:val="18"/>
              </w:rPr>
              <w:t xml:space="preserve"> unit specific parameters (e.g. </w:t>
            </w:r>
            <w:r w:rsidRPr="00AC118E">
              <w:rPr>
                <w:sz w:val="18"/>
                <w:szCs w:val="18"/>
              </w:rPr>
              <w:t>cost</w:t>
            </w:r>
            <w:r w:rsidRPr="00AC118E">
              <w:rPr>
                <w:spacing w:val="-5"/>
                <w:sz w:val="18"/>
                <w:szCs w:val="18"/>
              </w:rPr>
              <w:t xml:space="preserve"> </w:t>
            </w:r>
            <w:r w:rsidRPr="00AC118E">
              <w:rPr>
                <w:sz w:val="18"/>
                <w:szCs w:val="18"/>
              </w:rPr>
              <w:t>center/cost center hierarchy)</w:t>
            </w:r>
            <w:r w:rsidR="00E5380E" w:rsidRPr="00AC118E">
              <w:rPr>
                <w:sz w:val="18"/>
                <w:szCs w:val="18"/>
              </w:rPr>
              <w:t xml:space="preserve"> –</w:t>
            </w:r>
            <w:r w:rsidR="00F621AF" w:rsidRPr="00AC118E">
              <w:rPr>
                <w:sz w:val="18"/>
                <w:szCs w:val="18"/>
              </w:rPr>
              <w:t xml:space="preserve"> Review </w:t>
            </w:r>
            <w:r w:rsidR="00E5380E" w:rsidRPr="00AC118E">
              <w:rPr>
                <w:sz w:val="18"/>
                <w:szCs w:val="18"/>
              </w:rPr>
              <w:t>for those that went to FD101 or FD111</w:t>
            </w:r>
            <w:r w:rsidR="00765CA4" w:rsidRPr="00AC118E">
              <w:rPr>
                <w:sz w:val="18"/>
                <w:szCs w:val="18"/>
              </w:rPr>
              <w:t xml:space="preserve"> using the following:</w:t>
            </w:r>
          </w:p>
          <w:p w14:paraId="30B2A1C5" w14:textId="1863CAA8" w:rsidR="00354BA8" w:rsidRPr="00AC118E" w:rsidRDefault="00354BA8" w:rsidP="00354BA8">
            <w:pPr>
              <w:pStyle w:val="TableParagraph"/>
              <w:spacing w:before="54"/>
              <w:ind w:left="61" w:right="601"/>
              <w:rPr>
                <w:b/>
                <w:sz w:val="18"/>
                <w:szCs w:val="18"/>
              </w:rPr>
            </w:pPr>
            <w:r w:rsidRPr="00AC118E">
              <w:rPr>
                <w:b/>
                <w:sz w:val="18"/>
                <w:szCs w:val="18"/>
              </w:rPr>
              <w:t>Payroll Expense Details Dashboard (Tableau)</w:t>
            </w:r>
          </w:p>
          <w:p w14:paraId="5B0DE10C" w14:textId="77777777" w:rsidR="00354BA8" w:rsidRPr="00AC118E" w:rsidRDefault="00354BA8" w:rsidP="00354BA8">
            <w:pPr>
              <w:pStyle w:val="TableParagraph"/>
              <w:spacing w:before="54"/>
              <w:ind w:left="61" w:right="601"/>
              <w:rPr>
                <w:b/>
                <w:sz w:val="18"/>
                <w:szCs w:val="18"/>
              </w:rPr>
            </w:pPr>
            <w:r w:rsidRPr="00AC118E">
              <w:rPr>
                <w:b/>
                <w:sz w:val="18"/>
                <w:szCs w:val="18"/>
              </w:rPr>
              <w:t>Find Journal Lines – OSU Payroll Detail</w:t>
            </w:r>
          </w:p>
          <w:p w14:paraId="54F97E20" w14:textId="122C9FD2" w:rsidR="00354BA8" w:rsidRPr="00AC118E" w:rsidRDefault="00354BA8" w:rsidP="00354BA8">
            <w:pPr>
              <w:pStyle w:val="TableParagraph"/>
              <w:spacing w:before="54"/>
              <w:ind w:left="61" w:right="601"/>
              <w:rPr>
                <w:b/>
                <w:sz w:val="18"/>
                <w:szCs w:val="18"/>
              </w:rPr>
            </w:pPr>
            <w:r w:rsidRPr="00AC118E">
              <w:rPr>
                <w:b/>
                <w:sz w:val="18"/>
                <w:szCs w:val="18"/>
              </w:rPr>
              <w:t>Payroll Funding – One Time Payment</w:t>
            </w:r>
          </w:p>
          <w:p w14:paraId="73477D90" w14:textId="77777777" w:rsidR="00354BA8" w:rsidRPr="00AC118E" w:rsidRDefault="00354BA8" w:rsidP="00354BA8">
            <w:pPr>
              <w:pStyle w:val="TableParagraph"/>
              <w:spacing w:before="54"/>
              <w:ind w:left="61" w:right="601"/>
              <w:rPr>
                <w:b/>
                <w:sz w:val="18"/>
                <w:szCs w:val="18"/>
              </w:rPr>
            </w:pPr>
            <w:r w:rsidRPr="00AC118E">
              <w:rPr>
                <w:b/>
                <w:sz w:val="18"/>
                <w:szCs w:val="18"/>
              </w:rPr>
              <w:t>Payroll Funding – Period Activity Pay</w:t>
            </w:r>
          </w:p>
          <w:p w14:paraId="069DD126" w14:textId="7A0013AF" w:rsidR="00354BA8" w:rsidRPr="00AC118E" w:rsidRDefault="00354BA8" w:rsidP="00354BA8">
            <w:pPr>
              <w:pStyle w:val="TableParagraph"/>
              <w:spacing w:before="54"/>
              <w:ind w:left="61" w:right="601"/>
              <w:rPr>
                <w:b/>
                <w:sz w:val="18"/>
                <w:szCs w:val="18"/>
              </w:rPr>
            </w:pPr>
            <w:r w:rsidRPr="00AC118E">
              <w:rPr>
                <w:b/>
                <w:sz w:val="18"/>
                <w:szCs w:val="18"/>
              </w:rPr>
              <w:t xml:space="preserve">Payroll Funding – Cost Allocations for Filled Positions – Expired or </w:t>
            </w:r>
            <w:r w:rsidR="00F621AF" w:rsidRPr="00AC118E">
              <w:rPr>
                <w:b/>
                <w:sz w:val="18"/>
                <w:szCs w:val="18"/>
              </w:rPr>
              <w:t>M</w:t>
            </w:r>
            <w:r w:rsidRPr="00AC118E">
              <w:rPr>
                <w:b/>
                <w:sz w:val="18"/>
                <w:szCs w:val="18"/>
              </w:rPr>
              <w:t>issing</w:t>
            </w:r>
          </w:p>
          <w:p w14:paraId="0282C3FE" w14:textId="77777777" w:rsidR="00354BA8" w:rsidRDefault="00354BA8" w:rsidP="00F621AF">
            <w:pPr>
              <w:pStyle w:val="TableParagraph"/>
              <w:spacing w:before="54"/>
              <w:ind w:left="61" w:right="601"/>
              <w:rPr>
                <w:b/>
                <w:sz w:val="18"/>
                <w:szCs w:val="18"/>
              </w:rPr>
            </w:pPr>
            <w:r w:rsidRPr="00AC118E">
              <w:rPr>
                <w:b/>
                <w:sz w:val="18"/>
                <w:szCs w:val="18"/>
              </w:rPr>
              <w:t>Payroll Funding - Earning Costing (Worker + Position +</w:t>
            </w:r>
            <w:r w:rsidRPr="00BA4B99">
              <w:rPr>
                <w:b/>
                <w:sz w:val="20"/>
              </w:rPr>
              <w:t xml:space="preserve"> </w:t>
            </w:r>
            <w:r w:rsidRPr="00AC118E">
              <w:rPr>
                <w:b/>
                <w:sz w:val="18"/>
                <w:szCs w:val="18"/>
              </w:rPr>
              <w:t>Earning)</w:t>
            </w:r>
          </w:p>
          <w:p w14:paraId="406329A4" w14:textId="28B94A75" w:rsidR="00AC118E" w:rsidRDefault="00AC118E" w:rsidP="00F621AF">
            <w:pPr>
              <w:pStyle w:val="TableParagraph"/>
              <w:spacing w:before="54"/>
              <w:ind w:left="61" w:right="601"/>
              <w:rPr>
                <w:b/>
                <w:sz w:val="20"/>
              </w:rPr>
            </w:pPr>
          </w:p>
        </w:tc>
        <w:tc>
          <w:tcPr>
            <w:tcW w:w="3065" w:type="dxa"/>
            <w:tcBorders>
              <w:top w:val="single" w:sz="4" w:space="0" w:color="auto"/>
              <w:left w:val="single" w:sz="4" w:space="0" w:color="auto"/>
              <w:bottom w:val="single" w:sz="4" w:space="0" w:color="auto"/>
              <w:right w:val="single" w:sz="8" w:space="0" w:color="000000"/>
            </w:tcBorders>
          </w:tcPr>
          <w:p w14:paraId="406329AB" w14:textId="4DEC4009" w:rsidR="00354BA8" w:rsidRDefault="00354BA8" w:rsidP="00354BA8">
            <w:pPr>
              <w:pStyle w:val="TableParagraph"/>
              <w:ind w:left="62" w:right="161"/>
              <w:rPr>
                <w:b/>
                <w:sz w:val="20"/>
              </w:rPr>
            </w:pPr>
          </w:p>
        </w:tc>
        <w:tc>
          <w:tcPr>
            <w:tcW w:w="1095" w:type="dxa"/>
            <w:tcBorders>
              <w:top w:val="single" w:sz="4" w:space="0" w:color="auto"/>
              <w:left w:val="single" w:sz="8" w:space="0" w:color="000000"/>
              <w:bottom w:val="single" w:sz="4" w:space="0" w:color="auto"/>
              <w:right w:val="single" w:sz="8" w:space="0" w:color="000000"/>
            </w:tcBorders>
          </w:tcPr>
          <w:p w14:paraId="406329AC" w14:textId="72BF8B4C" w:rsidR="00354BA8" w:rsidRDefault="00354BA8" w:rsidP="00354BA8">
            <w:pPr>
              <w:pStyle w:val="TableParagraph"/>
              <w:spacing w:before="110"/>
              <w:ind w:left="67"/>
              <w:rPr>
                <w:rFonts w:ascii="Arial"/>
                <w:sz w:val="24"/>
              </w:rPr>
            </w:pPr>
          </w:p>
        </w:tc>
        <w:tc>
          <w:tcPr>
            <w:tcW w:w="880" w:type="dxa"/>
            <w:tcBorders>
              <w:top w:val="single" w:sz="4" w:space="0" w:color="auto"/>
              <w:left w:val="single" w:sz="8" w:space="0" w:color="000000"/>
              <w:bottom w:val="single" w:sz="4" w:space="0" w:color="auto"/>
              <w:right w:val="single" w:sz="8" w:space="0" w:color="000000"/>
            </w:tcBorders>
          </w:tcPr>
          <w:p w14:paraId="406329AD" w14:textId="4A63D3C2" w:rsidR="00354BA8" w:rsidRDefault="00354BA8" w:rsidP="00354BA8">
            <w:pPr>
              <w:pStyle w:val="TableParagraph"/>
              <w:spacing w:before="110"/>
              <w:ind w:left="66"/>
              <w:rPr>
                <w:rFonts w:ascii="Arial"/>
                <w:sz w:val="24"/>
              </w:rPr>
            </w:pPr>
          </w:p>
        </w:tc>
      </w:tr>
      <w:tr w:rsidR="006B570A" w14:paraId="543237BB" w14:textId="77777777" w:rsidTr="006B570A">
        <w:trPr>
          <w:trHeight w:val="620"/>
        </w:trPr>
        <w:tc>
          <w:tcPr>
            <w:tcW w:w="11505" w:type="dxa"/>
            <w:gridSpan w:val="5"/>
            <w:tcBorders>
              <w:top w:val="single" w:sz="4" w:space="0" w:color="auto"/>
              <w:left w:val="single" w:sz="8" w:space="0" w:color="000000"/>
              <w:bottom w:val="single" w:sz="4" w:space="0" w:color="auto"/>
              <w:right w:val="single" w:sz="8" w:space="0" w:color="000000"/>
            </w:tcBorders>
            <w:shd w:val="clear" w:color="auto" w:fill="C00000"/>
          </w:tcPr>
          <w:p w14:paraId="60F28DAE" w14:textId="52A5BE1B" w:rsidR="006B570A" w:rsidRDefault="006B570A" w:rsidP="006B570A">
            <w:pPr>
              <w:pStyle w:val="TableParagraph"/>
              <w:spacing w:before="110"/>
              <w:ind w:left="66"/>
              <w:jc w:val="center"/>
              <w:rPr>
                <w:rFonts w:ascii="Arial"/>
                <w:sz w:val="24"/>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6B570A" w14:paraId="4DF99FB5" w14:textId="77777777" w:rsidTr="006B570A">
        <w:trPr>
          <w:trHeight w:val="707"/>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310528AC" w14:textId="58327054" w:rsidR="006B570A" w:rsidRDefault="006B570A" w:rsidP="006B570A">
            <w:pPr>
              <w:pStyle w:val="TableParagraph"/>
              <w:rPr>
                <w:rFonts w:asciiTheme="minorHAnsi" w:hAnsiTheme="minorHAnsi" w:cstheme="minorHAnsi"/>
                <w:color w:val="2D2D2D"/>
                <w:sz w:val="20"/>
                <w:szCs w:val="20"/>
                <w:shd w:val="clear" w:color="auto" w:fill="FFFFFF"/>
              </w:rPr>
            </w:pPr>
            <w:r>
              <w:rPr>
                <w:b/>
                <w:sz w:val="20"/>
              </w:rPr>
              <w:t>Review Item</w:t>
            </w:r>
          </w:p>
        </w:tc>
        <w:tc>
          <w:tcPr>
            <w:tcW w:w="3060"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tcPr>
          <w:p w14:paraId="2DF62D0C" w14:textId="47EB8197" w:rsidR="006B570A" w:rsidRPr="00765CA4" w:rsidRDefault="006B570A" w:rsidP="006B570A">
            <w:pPr>
              <w:pStyle w:val="TableParagraph"/>
              <w:spacing w:before="54"/>
              <w:ind w:left="61" w:right="601"/>
              <w:rPr>
                <w:b/>
                <w:bCs/>
                <w:sz w:val="20"/>
              </w:rPr>
            </w:pPr>
            <w:r>
              <w:rPr>
                <w:b/>
                <w:sz w:val="20"/>
              </w:rPr>
              <w:t>Suggested Report(s)</w:t>
            </w:r>
          </w:p>
        </w:tc>
        <w:tc>
          <w:tcPr>
            <w:tcW w:w="3065"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582AE1AD" w14:textId="50D05363" w:rsidR="006B570A" w:rsidRDefault="006B570A" w:rsidP="006B570A">
            <w:pPr>
              <w:pStyle w:val="TableParagraph"/>
              <w:ind w:left="62" w:right="161"/>
              <w:rPr>
                <w:b/>
                <w:sz w:val="20"/>
              </w:rPr>
            </w:pPr>
            <w:r>
              <w:rPr>
                <w:b/>
                <w:sz w:val="20"/>
              </w:rPr>
              <w:t>Notes</w:t>
            </w:r>
          </w:p>
        </w:tc>
        <w:tc>
          <w:tcPr>
            <w:tcW w:w="109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3E516B68" w14:textId="77777777" w:rsidR="006B570A" w:rsidRDefault="006B570A" w:rsidP="006B570A">
            <w:pPr>
              <w:pStyle w:val="TableParagraph"/>
              <w:spacing w:line="244" w:lineRule="exact"/>
              <w:ind w:left="75" w:right="55"/>
              <w:jc w:val="center"/>
              <w:rPr>
                <w:b/>
                <w:sz w:val="20"/>
              </w:rPr>
            </w:pPr>
            <w:r>
              <w:rPr>
                <w:b/>
                <w:spacing w:val="-4"/>
                <w:sz w:val="20"/>
              </w:rPr>
              <w:t>Date</w:t>
            </w:r>
          </w:p>
          <w:p w14:paraId="00208C28" w14:textId="549237FE" w:rsidR="006B570A" w:rsidRDefault="006B570A" w:rsidP="006B570A">
            <w:pPr>
              <w:pStyle w:val="TableParagraph"/>
              <w:spacing w:before="110"/>
              <w:ind w:left="67"/>
              <w:rPr>
                <w:rFonts w:ascii="Arial"/>
                <w:sz w:val="24"/>
              </w:rPr>
            </w:pPr>
            <w:r>
              <w:rPr>
                <w:b/>
                <w:spacing w:val="-2"/>
                <w:sz w:val="20"/>
              </w:rPr>
              <w:t>Completed</w:t>
            </w:r>
          </w:p>
        </w:tc>
        <w:tc>
          <w:tcPr>
            <w:tcW w:w="880"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7BAD99FE" w14:textId="087AE27E" w:rsidR="006B570A" w:rsidRDefault="006B570A" w:rsidP="006B570A">
            <w:pPr>
              <w:pStyle w:val="TableParagraph"/>
              <w:spacing w:before="110"/>
              <w:ind w:left="66"/>
              <w:rPr>
                <w:rFonts w:ascii="Arial"/>
                <w:sz w:val="24"/>
              </w:rPr>
            </w:pPr>
            <w:r>
              <w:rPr>
                <w:b/>
                <w:spacing w:val="-2"/>
                <w:sz w:val="20"/>
              </w:rPr>
              <w:t>Initials</w:t>
            </w:r>
          </w:p>
        </w:tc>
      </w:tr>
      <w:tr w:rsidR="006B570A" w14:paraId="040D42AB" w14:textId="77777777" w:rsidTr="004A4E92">
        <w:trPr>
          <w:trHeight w:val="2851"/>
        </w:trPr>
        <w:tc>
          <w:tcPr>
            <w:tcW w:w="3405" w:type="dxa"/>
            <w:tcBorders>
              <w:top w:val="single" w:sz="4" w:space="0" w:color="auto"/>
              <w:left w:val="single" w:sz="8" w:space="0" w:color="000000"/>
              <w:bottom w:val="single" w:sz="12" w:space="0" w:color="000000"/>
              <w:right w:val="single" w:sz="12" w:space="0" w:color="000000"/>
            </w:tcBorders>
          </w:tcPr>
          <w:p w14:paraId="751D6C4D" w14:textId="6B4A5A0B" w:rsidR="006B570A" w:rsidRDefault="006B570A" w:rsidP="006B570A">
            <w:pPr>
              <w:pStyle w:val="TableParagraph"/>
              <w:rPr>
                <w:sz w:val="20"/>
              </w:rPr>
            </w:pPr>
            <w:r>
              <w:rPr>
                <w:rFonts w:asciiTheme="minorHAnsi" w:hAnsiTheme="minorHAnsi" w:cstheme="minorHAnsi"/>
                <w:color w:val="2D2D2D"/>
                <w:sz w:val="20"/>
                <w:szCs w:val="20"/>
                <w:shd w:val="clear" w:color="auto" w:fill="FFFFFF"/>
              </w:rPr>
              <w:t>Review for</w:t>
            </w:r>
            <w:r w:rsidRPr="00DA3E67">
              <w:rPr>
                <w:rFonts w:asciiTheme="minorHAnsi" w:hAnsiTheme="minorHAnsi" w:cstheme="minorHAnsi"/>
                <w:color w:val="2D2D2D"/>
                <w:sz w:val="20"/>
                <w:szCs w:val="20"/>
                <w:shd w:val="clear" w:color="auto" w:fill="FFFFFF"/>
              </w:rPr>
              <w:t xml:space="preserve"> salaries that are not costed or </w:t>
            </w:r>
            <w:r>
              <w:rPr>
                <w:rFonts w:asciiTheme="minorHAnsi" w:hAnsiTheme="minorHAnsi" w:cstheme="minorHAnsi"/>
                <w:color w:val="2D2D2D"/>
                <w:sz w:val="20"/>
                <w:szCs w:val="20"/>
                <w:shd w:val="clear" w:color="auto" w:fill="FFFFFF"/>
              </w:rPr>
              <w:t>incorrectly</w:t>
            </w:r>
            <w:r w:rsidRPr="00DA3E67">
              <w:rPr>
                <w:rFonts w:asciiTheme="minorHAnsi" w:hAnsiTheme="minorHAnsi" w:cstheme="minorHAnsi"/>
                <w:color w:val="2D2D2D"/>
                <w:sz w:val="20"/>
                <w:szCs w:val="20"/>
                <w:shd w:val="clear" w:color="auto" w:fill="FFFFFF"/>
              </w:rPr>
              <w:t xml:space="preserve"> coste</w:t>
            </w:r>
            <w:r>
              <w:rPr>
                <w:rFonts w:asciiTheme="minorHAnsi" w:hAnsiTheme="minorHAnsi" w:cstheme="minorHAnsi"/>
                <w:color w:val="2D2D2D"/>
                <w:sz w:val="20"/>
                <w:szCs w:val="20"/>
                <w:shd w:val="clear" w:color="auto" w:fill="FFFFFF"/>
              </w:rPr>
              <w:t>d (continued)</w:t>
            </w:r>
          </w:p>
          <w:p w14:paraId="5088CF34" w14:textId="77777777" w:rsidR="006B570A" w:rsidRDefault="006B570A" w:rsidP="006B570A">
            <w:pPr>
              <w:pStyle w:val="TableParagraph"/>
              <w:rPr>
                <w:rFonts w:asciiTheme="minorHAnsi" w:hAnsiTheme="minorHAnsi" w:cstheme="minorHAnsi"/>
                <w:color w:val="2D2D2D"/>
                <w:sz w:val="20"/>
                <w:szCs w:val="20"/>
                <w:shd w:val="clear" w:color="auto" w:fill="FFFFFF"/>
              </w:rPr>
            </w:pPr>
          </w:p>
        </w:tc>
        <w:tc>
          <w:tcPr>
            <w:tcW w:w="3060" w:type="dxa"/>
            <w:tcBorders>
              <w:top w:val="single" w:sz="4" w:space="0" w:color="auto"/>
              <w:left w:val="single" w:sz="12" w:space="0" w:color="000000"/>
              <w:bottom w:val="single" w:sz="12" w:space="0" w:color="000000"/>
              <w:right w:val="single" w:sz="4" w:space="0" w:color="auto"/>
            </w:tcBorders>
          </w:tcPr>
          <w:p w14:paraId="1215CE4C" w14:textId="77777777" w:rsidR="006B570A" w:rsidRDefault="006B570A" w:rsidP="006B570A">
            <w:pPr>
              <w:pStyle w:val="TableParagraph"/>
              <w:spacing w:before="54"/>
              <w:ind w:left="61" w:right="601"/>
              <w:rPr>
                <w:b/>
                <w:sz w:val="20"/>
              </w:rPr>
            </w:pPr>
            <w:r w:rsidRPr="00386322">
              <w:rPr>
                <w:b/>
                <w:sz w:val="20"/>
              </w:rPr>
              <w:t>Payroll Funding – Cost Allocations for Filled Positions</w:t>
            </w:r>
          </w:p>
          <w:p w14:paraId="6997EE22" w14:textId="77777777" w:rsidR="006B570A" w:rsidRPr="003D4A02" w:rsidRDefault="006B570A" w:rsidP="006B570A">
            <w:pPr>
              <w:pStyle w:val="TableParagraph"/>
              <w:spacing w:before="54"/>
              <w:ind w:left="61" w:right="601"/>
              <w:rPr>
                <w:b/>
                <w:sz w:val="20"/>
              </w:rPr>
            </w:pPr>
            <w:r w:rsidRPr="003D4A02">
              <w:rPr>
                <w:b/>
                <w:sz w:val="20"/>
              </w:rPr>
              <w:t>HR for Finance - Compensation Changes (excludes changes from Hires, Add Job and Change Job)</w:t>
            </w:r>
          </w:p>
          <w:p w14:paraId="2B81E9DD" w14:textId="04978BDC" w:rsidR="006B570A" w:rsidRDefault="006B570A" w:rsidP="006B570A">
            <w:pPr>
              <w:pStyle w:val="TableParagraph"/>
              <w:spacing w:before="54"/>
              <w:ind w:left="61" w:right="601"/>
              <w:rPr>
                <w:sz w:val="20"/>
              </w:rPr>
            </w:pPr>
            <w:r w:rsidRPr="003D4A02">
              <w:rPr>
                <w:b/>
                <w:sz w:val="20"/>
              </w:rPr>
              <w:t>HR for Finance - Termination and End Additional Job</w:t>
            </w:r>
          </w:p>
        </w:tc>
        <w:tc>
          <w:tcPr>
            <w:tcW w:w="3065" w:type="dxa"/>
            <w:tcBorders>
              <w:top w:val="single" w:sz="4" w:space="0" w:color="auto"/>
              <w:left w:val="single" w:sz="4" w:space="0" w:color="auto"/>
              <w:bottom w:val="single" w:sz="12" w:space="0" w:color="000000"/>
              <w:right w:val="single" w:sz="8" w:space="0" w:color="000000"/>
            </w:tcBorders>
          </w:tcPr>
          <w:p w14:paraId="31F5934F" w14:textId="77777777" w:rsidR="006B570A" w:rsidRDefault="006B570A" w:rsidP="006B570A">
            <w:pPr>
              <w:pStyle w:val="TableParagraph"/>
              <w:ind w:left="62" w:right="161"/>
              <w:rPr>
                <w:b/>
                <w:sz w:val="20"/>
              </w:rPr>
            </w:pPr>
          </w:p>
        </w:tc>
        <w:tc>
          <w:tcPr>
            <w:tcW w:w="1095" w:type="dxa"/>
            <w:tcBorders>
              <w:top w:val="single" w:sz="4" w:space="0" w:color="auto"/>
              <w:left w:val="single" w:sz="8" w:space="0" w:color="000000"/>
              <w:bottom w:val="single" w:sz="12" w:space="0" w:color="000000"/>
              <w:right w:val="single" w:sz="8" w:space="0" w:color="000000"/>
            </w:tcBorders>
          </w:tcPr>
          <w:p w14:paraId="3521173D" w14:textId="77777777" w:rsidR="006B570A" w:rsidRDefault="006B570A" w:rsidP="006B570A">
            <w:pPr>
              <w:pStyle w:val="TableParagraph"/>
              <w:spacing w:before="110"/>
              <w:ind w:left="67"/>
              <w:rPr>
                <w:rFonts w:ascii="Arial"/>
                <w:sz w:val="24"/>
              </w:rPr>
            </w:pPr>
          </w:p>
        </w:tc>
        <w:tc>
          <w:tcPr>
            <w:tcW w:w="880" w:type="dxa"/>
            <w:tcBorders>
              <w:top w:val="single" w:sz="4" w:space="0" w:color="auto"/>
              <w:left w:val="single" w:sz="8" w:space="0" w:color="000000"/>
              <w:bottom w:val="single" w:sz="12" w:space="0" w:color="000000"/>
              <w:right w:val="single" w:sz="8" w:space="0" w:color="000000"/>
            </w:tcBorders>
          </w:tcPr>
          <w:p w14:paraId="51855B52" w14:textId="77777777" w:rsidR="006B570A" w:rsidRDefault="006B570A" w:rsidP="006B570A">
            <w:pPr>
              <w:pStyle w:val="TableParagraph"/>
              <w:spacing w:before="110"/>
              <w:ind w:left="66"/>
              <w:rPr>
                <w:rFonts w:ascii="Arial"/>
                <w:sz w:val="24"/>
              </w:rPr>
            </w:pPr>
          </w:p>
        </w:tc>
      </w:tr>
      <w:tr w:rsidR="006B570A" w14:paraId="3301F7F5" w14:textId="77777777" w:rsidTr="006D109B">
        <w:trPr>
          <w:trHeight w:val="1272"/>
        </w:trPr>
        <w:tc>
          <w:tcPr>
            <w:tcW w:w="3405" w:type="dxa"/>
            <w:tcBorders>
              <w:top w:val="single" w:sz="4" w:space="0" w:color="auto"/>
              <w:left w:val="single" w:sz="8" w:space="0" w:color="000000"/>
              <w:bottom w:val="single" w:sz="12" w:space="0" w:color="000000"/>
              <w:right w:val="single" w:sz="12" w:space="0" w:color="000000"/>
            </w:tcBorders>
          </w:tcPr>
          <w:p w14:paraId="05534D15" w14:textId="20838A2C" w:rsidR="006B570A" w:rsidRDefault="00C65D6D" w:rsidP="006B570A">
            <w:pPr>
              <w:pStyle w:val="TableParagraph"/>
              <w:rPr>
                <w:rFonts w:asciiTheme="minorHAnsi" w:hAnsiTheme="minorHAnsi" w:cstheme="minorHAnsi"/>
                <w:color w:val="2D2D2D"/>
                <w:sz w:val="20"/>
                <w:szCs w:val="20"/>
                <w:shd w:val="clear" w:color="auto" w:fill="FFFFFF"/>
              </w:rPr>
            </w:pPr>
            <w:r w:rsidRPr="00C65D6D">
              <w:rPr>
                <w:rFonts w:asciiTheme="minorHAnsi" w:hAnsiTheme="minorHAnsi" w:cstheme="minorHAnsi"/>
                <w:b/>
                <w:bCs/>
                <w:color w:val="2D2D2D"/>
                <w:sz w:val="20"/>
                <w:szCs w:val="20"/>
                <w:shd w:val="clear" w:color="auto" w:fill="FFFFFF"/>
              </w:rPr>
              <w:t>FD101 Review</w:t>
            </w:r>
            <w:r>
              <w:rPr>
                <w:rFonts w:asciiTheme="minorHAnsi" w:hAnsiTheme="minorHAnsi" w:cstheme="minorHAnsi"/>
                <w:color w:val="2D2D2D"/>
                <w:sz w:val="20"/>
                <w:szCs w:val="20"/>
                <w:shd w:val="clear" w:color="auto" w:fill="FFFFFF"/>
              </w:rPr>
              <w:t xml:space="preserve"> - </w:t>
            </w:r>
            <w:r w:rsidR="006B570A">
              <w:rPr>
                <w:rFonts w:asciiTheme="minorHAnsi" w:hAnsiTheme="minorHAnsi" w:cstheme="minorHAnsi"/>
                <w:color w:val="2D2D2D"/>
                <w:sz w:val="20"/>
                <w:szCs w:val="20"/>
                <w:shd w:val="clear" w:color="auto" w:fill="FFFFFF"/>
              </w:rPr>
              <w:t xml:space="preserve">Review activity on </w:t>
            </w:r>
            <w:hyperlink r:id="rId24" w:history="1">
              <w:r w:rsidR="006B570A" w:rsidRPr="00765CA4">
                <w:rPr>
                  <w:rStyle w:val="Hyperlink"/>
                  <w:rFonts w:asciiTheme="minorHAnsi" w:hAnsiTheme="minorHAnsi" w:cstheme="minorHAnsi"/>
                  <w:sz w:val="20"/>
                  <w:szCs w:val="20"/>
                  <w:shd w:val="clear" w:color="auto" w:fill="FFFFFF"/>
                </w:rPr>
                <w:t>FD101 Default Clearing Fund</w:t>
              </w:r>
            </w:hyperlink>
            <w:r w:rsidR="006B570A">
              <w:rPr>
                <w:rFonts w:asciiTheme="minorHAnsi" w:hAnsiTheme="minorHAnsi" w:cstheme="minorHAnsi"/>
                <w:color w:val="2D2D2D"/>
                <w:sz w:val="20"/>
                <w:szCs w:val="20"/>
                <w:shd w:val="clear" w:color="auto" w:fill="FFFFFF"/>
              </w:rPr>
              <w:t xml:space="preserve"> and cleanup any residual balances on FD10</w:t>
            </w:r>
            <w:r w:rsidR="00AC118E">
              <w:rPr>
                <w:rFonts w:asciiTheme="minorHAnsi" w:hAnsiTheme="minorHAnsi" w:cstheme="minorHAnsi"/>
                <w:color w:val="2D2D2D"/>
                <w:sz w:val="20"/>
                <w:szCs w:val="20"/>
                <w:shd w:val="clear" w:color="auto" w:fill="FFFFFF"/>
              </w:rPr>
              <w:t xml:space="preserve">1.  </w:t>
            </w:r>
            <w:r w:rsidR="00E47294" w:rsidRPr="00E47294">
              <w:rPr>
                <w:rFonts w:asciiTheme="minorHAnsi" w:hAnsiTheme="minorHAnsi" w:cstheme="minorHAnsi"/>
                <w:color w:val="2D2D2D"/>
                <w:sz w:val="20"/>
                <w:szCs w:val="20"/>
                <w:shd w:val="clear" w:color="auto" w:fill="FFFFFF"/>
              </w:rPr>
              <w:t>This fund must be cleared monthly. For salary expenses that means a PAA will be needed. For General Expenses, an Accounting Adjustment or Journal will be needed.</w:t>
            </w:r>
          </w:p>
          <w:p w14:paraId="67C0C870" w14:textId="77777777" w:rsidR="006B570A" w:rsidRDefault="006B570A" w:rsidP="006B570A">
            <w:pPr>
              <w:pStyle w:val="TableParagraph"/>
              <w:rPr>
                <w:rFonts w:asciiTheme="minorHAnsi" w:hAnsiTheme="minorHAnsi" w:cstheme="minorHAnsi"/>
                <w:color w:val="2D2D2D"/>
                <w:sz w:val="20"/>
                <w:szCs w:val="20"/>
                <w:shd w:val="clear" w:color="auto" w:fill="FFFFFF"/>
              </w:rPr>
            </w:pPr>
          </w:p>
          <w:p w14:paraId="5F01172D" w14:textId="77777777" w:rsidR="006B570A" w:rsidRDefault="006B570A" w:rsidP="006B570A">
            <w:pPr>
              <w:pStyle w:val="TableParagraph"/>
              <w:rPr>
                <w:sz w:val="20"/>
              </w:rPr>
            </w:pPr>
            <w:r>
              <w:rPr>
                <w:sz w:val="20"/>
              </w:rPr>
              <w:t>(Objective B2)</w:t>
            </w:r>
          </w:p>
          <w:p w14:paraId="662AFF34" w14:textId="77777777" w:rsidR="006B570A" w:rsidRDefault="006B570A" w:rsidP="006B570A">
            <w:pPr>
              <w:pStyle w:val="TableParagraph"/>
              <w:rPr>
                <w:rFonts w:asciiTheme="minorHAnsi" w:hAnsiTheme="minorHAnsi" w:cstheme="minorHAnsi"/>
                <w:color w:val="2D2D2D"/>
                <w:sz w:val="20"/>
                <w:szCs w:val="20"/>
                <w:shd w:val="clear" w:color="auto" w:fill="FFFFFF"/>
              </w:rPr>
            </w:pPr>
          </w:p>
        </w:tc>
        <w:tc>
          <w:tcPr>
            <w:tcW w:w="3060" w:type="dxa"/>
            <w:tcBorders>
              <w:top w:val="single" w:sz="4" w:space="0" w:color="auto"/>
              <w:left w:val="single" w:sz="12" w:space="0" w:color="000000"/>
              <w:bottom w:val="single" w:sz="12" w:space="0" w:color="000000"/>
              <w:right w:val="single" w:sz="4" w:space="0" w:color="auto"/>
            </w:tcBorders>
          </w:tcPr>
          <w:p w14:paraId="1A8D5DFC" w14:textId="47E303F8" w:rsidR="006B570A" w:rsidRPr="00386322" w:rsidRDefault="006B570A" w:rsidP="006B570A">
            <w:pPr>
              <w:pStyle w:val="TableParagraph"/>
              <w:spacing w:before="54"/>
              <w:ind w:left="61" w:right="601"/>
              <w:rPr>
                <w:b/>
                <w:sz w:val="20"/>
              </w:rPr>
            </w:pPr>
            <w:r w:rsidRPr="00765CA4">
              <w:rPr>
                <w:b/>
                <w:bCs/>
                <w:sz w:val="20"/>
              </w:rPr>
              <w:t>Sources and Uses – Variance Analysis</w:t>
            </w:r>
            <w:r>
              <w:rPr>
                <w:sz w:val="20"/>
              </w:rPr>
              <w:t xml:space="preserve"> for your unit specific parameters (e.g. cost center/cost center hierarchy) with Fund FD101</w:t>
            </w:r>
          </w:p>
        </w:tc>
        <w:tc>
          <w:tcPr>
            <w:tcW w:w="3065" w:type="dxa"/>
            <w:tcBorders>
              <w:top w:val="single" w:sz="4" w:space="0" w:color="auto"/>
              <w:left w:val="single" w:sz="4" w:space="0" w:color="auto"/>
              <w:bottom w:val="single" w:sz="12" w:space="0" w:color="000000"/>
              <w:right w:val="single" w:sz="8" w:space="0" w:color="000000"/>
            </w:tcBorders>
          </w:tcPr>
          <w:p w14:paraId="3C5B5C32" w14:textId="77777777" w:rsidR="006B570A" w:rsidRDefault="006B570A" w:rsidP="006B570A">
            <w:pPr>
              <w:pStyle w:val="TableParagraph"/>
              <w:ind w:left="62" w:right="161"/>
              <w:rPr>
                <w:b/>
                <w:sz w:val="20"/>
              </w:rPr>
            </w:pPr>
          </w:p>
        </w:tc>
        <w:tc>
          <w:tcPr>
            <w:tcW w:w="1095" w:type="dxa"/>
            <w:tcBorders>
              <w:top w:val="single" w:sz="4" w:space="0" w:color="auto"/>
              <w:left w:val="single" w:sz="8" w:space="0" w:color="000000"/>
              <w:bottom w:val="single" w:sz="12" w:space="0" w:color="000000"/>
              <w:right w:val="single" w:sz="8" w:space="0" w:color="000000"/>
            </w:tcBorders>
          </w:tcPr>
          <w:p w14:paraId="17ECC73A" w14:textId="77777777" w:rsidR="006B570A" w:rsidRDefault="006B570A" w:rsidP="006B570A">
            <w:pPr>
              <w:pStyle w:val="TableParagraph"/>
              <w:spacing w:before="110"/>
              <w:ind w:left="67"/>
              <w:rPr>
                <w:rFonts w:ascii="Arial"/>
                <w:sz w:val="24"/>
              </w:rPr>
            </w:pPr>
          </w:p>
        </w:tc>
        <w:tc>
          <w:tcPr>
            <w:tcW w:w="880" w:type="dxa"/>
            <w:tcBorders>
              <w:top w:val="single" w:sz="4" w:space="0" w:color="auto"/>
              <w:left w:val="single" w:sz="8" w:space="0" w:color="000000"/>
              <w:bottom w:val="single" w:sz="12" w:space="0" w:color="000000"/>
              <w:right w:val="single" w:sz="8" w:space="0" w:color="000000"/>
            </w:tcBorders>
          </w:tcPr>
          <w:p w14:paraId="71A3C679" w14:textId="77777777" w:rsidR="006B570A" w:rsidRDefault="006B570A" w:rsidP="006B570A">
            <w:pPr>
              <w:pStyle w:val="TableParagraph"/>
              <w:spacing w:before="110"/>
              <w:ind w:left="66"/>
              <w:rPr>
                <w:rFonts w:ascii="Arial"/>
                <w:sz w:val="24"/>
              </w:rPr>
            </w:pPr>
          </w:p>
        </w:tc>
      </w:tr>
      <w:tr w:rsidR="006B570A" w14:paraId="5DC01CF0" w14:textId="77777777" w:rsidTr="004A4E92">
        <w:trPr>
          <w:trHeight w:val="3087"/>
        </w:trPr>
        <w:tc>
          <w:tcPr>
            <w:tcW w:w="3405" w:type="dxa"/>
            <w:tcBorders>
              <w:top w:val="single" w:sz="12" w:space="0" w:color="000000"/>
              <w:left w:val="single" w:sz="8" w:space="0" w:color="000000"/>
              <w:bottom w:val="single" w:sz="4" w:space="0" w:color="auto"/>
              <w:right w:val="single" w:sz="12" w:space="0" w:color="000000"/>
            </w:tcBorders>
          </w:tcPr>
          <w:p w14:paraId="145DA1F6" w14:textId="4B973320" w:rsidR="006B570A" w:rsidRPr="001D0647" w:rsidRDefault="006B570A" w:rsidP="006B570A">
            <w:pPr>
              <w:pStyle w:val="TableParagraph"/>
              <w:spacing w:before="56"/>
              <w:ind w:left="60" w:right="410"/>
              <w:jc w:val="both"/>
              <w:rPr>
                <w:rStyle w:val="Hyperlink"/>
                <w:i/>
                <w:iCs/>
                <w:sz w:val="20"/>
              </w:rPr>
            </w:pPr>
            <w:r w:rsidRPr="009511A0">
              <w:rPr>
                <w:b/>
                <w:sz w:val="20"/>
              </w:rPr>
              <w:t>Salary</w:t>
            </w:r>
            <w:r w:rsidRPr="009511A0">
              <w:rPr>
                <w:b/>
                <w:spacing w:val="-6"/>
                <w:sz w:val="20"/>
              </w:rPr>
              <w:t xml:space="preserve"> </w:t>
            </w:r>
            <w:r w:rsidRPr="009511A0">
              <w:rPr>
                <w:b/>
                <w:sz w:val="20"/>
              </w:rPr>
              <w:t>Over</w:t>
            </w:r>
            <w:r w:rsidRPr="009511A0">
              <w:rPr>
                <w:b/>
                <w:spacing w:val="-5"/>
                <w:sz w:val="20"/>
              </w:rPr>
              <w:t xml:space="preserve"> </w:t>
            </w:r>
            <w:r w:rsidRPr="009511A0">
              <w:rPr>
                <w:b/>
                <w:sz w:val="20"/>
              </w:rPr>
              <w:t>the</w:t>
            </w:r>
            <w:r w:rsidRPr="009511A0">
              <w:rPr>
                <w:b/>
                <w:spacing w:val="-5"/>
                <w:sz w:val="20"/>
              </w:rPr>
              <w:t xml:space="preserve"> </w:t>
            </w:r>
            <w:r w:rsidRPr="009511A0">
              <w:rPr>
                <w:b/>
                <w:sz w:val="20"/>
              </w:rPr>
              <w:t>Cap</w:t>
            </w:r>
            <w:r w:rsidRPr="009511A0">
              <w:rPr>
                <w:b/>
                <w:spacing w:val="-2"/>
                <w:sz w:val="20"/>
              </w:rPr>
              <w:t xml:space="preserve"> </w:t>
            </w:r>
            <w:r w:rsidRPr="009511A0">
              <w:rPr>
                <w:b/>
                <w:sz w:val="20"/>
              </w:rPr>
              <w:t>-</w:t>
            </w:r>
            <w:r w:rsidRPr="009511A0">
              <w:rPr>
                <w:b/>
                <w:spacing w:val="-6"/>
                <w:sz w:val="20"/>
              </w:rPr>
              <w:t xml:space="preserve"> </w:t>
            </w:r>
            <w:r w:rsidRPr="009511A0">
              <w:rPr>
                <w:sz w:val="20"/>
              </w:rPr>
              <w:t>Review</w:t>
            </w:r>
            <w:r w:rsidRPr="009511A0">
              <w:rPr>
                <w:spacing w:val="-4"/>
                <w:sz w:val="20"/>
              </w:rPr>
              <w:t xml:space="preserve"> </w:t>
            </w:r>
            <w:r w:rsidRPr="009511A0">
              <w:rPr>
                <w:sz w:val="20"/>
              </w:rPr>
              <w:t>salary over</w:t>
            </w:r>
            <w:r w:rsidRPr="009511A0">
              <w:rPr>
                <w:spacing w:val="-6"/>
                <w:sz w:val="20"/>
              </w:rPr>
              <w:t xml:space="preserve"> </w:t>
            </w:r>
            <w:r w:rsidRPr="009511A0">
              <w:rPr>
                <w:sz w:val="20"/>
              </w:rPr>
              <w:t>the</w:t>
            </w:r>
            <w:r w:rsidRPr="009511A0">
              <w:rPr>
                <w:spacing w:val="-7"/>
                <w:sz w:val="20"/>
              </w:rPr>
              <w:t xml:space="preserve"> </w:t>
            </w:r>
            <w:r w:rsidRPr="009511A0">
              <w:rPr>
                <w:sz w:val="20"/>
              </w:rPr>
              <w:t>cap</w:t>
            </w:r>
            <w:r>
              <w:rPr>
                <w:spacing w:val="-6"/>
                <w:sz w:val="20"/>
              </w:rPr>
              <w:t xml:space="preserve"> </w:t>
            </w:r>
            <w:r>
              <w:rPr>
                <w:sz w:val="20"/>
              </w:rPr>
              <w:t>totals</w:t>
            </w:r>
            <w:r>
              <w:rPr>
                <w:spacing w:val="-8"/>
                <w:sz w:val="20"/>
              </w:rPr>
              <w:t xml:space="preserve"> </w:t>
            </w:r>
            <w:r>
              <w:rPr>
                <w:sz w:val="20"/>
              </w:rPr>
              <w:t>for</w:t>
            </w:r>
            <w:r>
              <w:rPr>
                <w:spacing w:val="-6"/>
                <w:sz w:val="20"/>
              </w:rPr>
              <w:t xml:space="preserve"> </w:t>
            </w:r>
            <w:r>
              <w:rPr>
                <w:sz w:val="20"/>
              </w:rPr>
              <w:t>accuracy</w:t>
            </w:r>
            <w:r>
              <w:rPr>
                <w:spacing w:val="-6"/>
                <w:sz w:val="20"/>
              </w:rPr>
              <w:t xml:space="preserve"> </w:t>
            </w:r>
            <w:r>
              <w:rPr>
                <w:sz w:val="20"/>
              </w:rPr>
              <w:t>and correct via</w:t>
            </w:r>
            <w:r w:rsidRPr="001D0647">
              <w:rPr>
                <w:i/>
                <w:iCs/>
                <w:sz w:val="20"/>
              </w:rPr>
              <w:t xml:space="preserve"> </w:t>
            </w:r>
            <w:r w:rsidRPr="001D0647">
              <w:rPr>
                <w:i/>
                <w:iCs/>
                <w:sz w:val="20"/>
              </w:rPr>
              <w:fldChar w:fldCharType="begin"/>
            </w:r>
            <w:r w:rsidRPr="001D0647">
              <w:rPr>
                <w:i/>
                <w:iCs/>
                <w:sz w:val="20"/>
              </w:rPr>
              <w:instrText xml:space="preserve"> HYPERLINK "https://admin.resources.osu.edu/workday/workday-for-core-users-payroll/salary-over-the-cap-payroll-accounting-adjustments" </w:instrText>
            </w:r>
            <w:r w:rsidRPr="001D0647">
              <w:rPr>
                <w:i/>
                <w:iCs/>
                <w:sz w:val="20"/>
              </w:rPr>
            </w:r>
            <w:r w:rsidRPr="001D0647">
              <w:rPr>
                <w:i/>
                <w:iCs/>
                <w:sz w:val="20"/>
              </w:rPr>
              <w:fldChar w:fldCharType="separate"/>
            </w:r>
            <w:r w:rsidRPr="001D0647">
              <w:rPr>
                <w:rStyle w:val="Hyperlink"/>
                <w:i/>
                <w:iCs/>
                <w:sz w:val="20"/>
              </w:rPr>
              <w:t>Payroll Accounting</w:t>
            </w:r>
          </w:p>
          <w:p w14:paraId="671B296A" w14:textId="42FF2DEE" w:rsidR="006B570A" w:rsidRDefault="006B570A" w:rsidP="006B570A">
            <w:pPr>
              <w:pStyle w:val="TableParagraph"/>
              <w:spacing w:line="244" w:lineRule="exact"/>
              <w:ind w:left="60" w:right="120"/>
              <w:jc w:val="both"/>
              <w:rPr>
                <w:sz w:val="20"/>
              </w:rPr>
            </w:pPr>
            <w:r w:rsidRPr="001D0647">
              <w:rPr>
                <w:rStyle w:val="Hyperlink"/>
                <w:i/>
                <w:iCs/>
                <w:sz w:val="20"/>
              </w:rPr>
              <w:t>Adjustment</w:t>
            </w:r>
            <w:r w:rsidRPr="001D0647">
              <w:rPr>
                <w:i/>
                <w:iCs/>
                <w:sz w:val="20"/>
              </w:rPr>
              <w:fldChar w:fldCharType="end"/>
            </w:r>
            <w:r>
              <w:rPr>
                <w:spacing w:val="-7"/>
                <w:sz w:val="20"/>
              </w:rPr>
              <w:t xml:space="preserve"> </w:t>
            </w:r>
            <w:r>
              <w:rPr>
                <w:sz w:val="20"/>
              </w:rPr>
              <w:t>(PAA)</w:t>
            </w:r>
            <w:r>
              <w:rPr>
                <w:spacing w:val="-7"/>
                <w:sz w:val="20"/>
              </w:rPr>
              <w:t xml:space="preserve"> </w:t>
            </w:r>
            <w:r>
              <w:rPr>
                <w:sz w:val="20"/>
              </w:rPr>
              <w:t>if</w:t>
            </w:r>
            <w:r>
              <w:rPr>
                <w:spacing w:val="-8"/>
                <w:sz w:val="20"/>
              </w:rPr>
              <w:t xml:space="preserve"> </w:t>
            </w:r>
            <w:r>
              <w:rPr>
                <w:spacing w:val="-2"/>
                <w:sz w:val="20"/>
              </w:rPr>
              <w:t xml:space="preserve">necessary.  </w:t>
            </w:r>
            <w:r w:rsidRPr="00AF2E39">
              <w:rPr>
                <w:spacing w:val="-2"/>
                <w:sz w:val="20"/>
              </w:rPr>
              <w:t>Validate that everyone that was capped should be capped</w:t>
            </w:r>
            <w:r>
              <w:rPr>
                <w:spacing w:val="-2"/>
                <w:sz w:val="20"/>
              </w:rPr>
              <w:t>.</w:t>
            </w:r>
          </w:p>
          <w:p w14:paraId="1810B98D" w14:textId="77777777" w:rsidR="006B570A" w:rsidRDefault="006B570A" w:rsidP="006B570A">
            <w:pPr>
              <w:pStyle w:val="TableParagraph"/>
              <w:spacing w:before="4"/>
              <w:rPr>
                <w:rFonts w:ascii="Times New Roman"/>
                <w:sz w:val="21"/>
              </w:rPr>
            </w:pPr>
          </w:p>
          <w:p w14:paraId="54AB1B3B" w14:textId="6C88E15C" w:rsidR="006B570A" w:rsidRDefault="006B570A" w:rsidP="006B570A">
            <w:pPr>
              <w:pStyle w:val="TableParagraph"/>
              <w:ind w:left="60"/>
              <w:rPr>
                <w:sz w:val="20"/>
              </w:rPr>
            </w:pPr>
            <w:r>
              <w:rPr>
                <w:sz w:val="20"/>
              </w:rPr>
              <w:t>Process</w:t>
            </w:r>
            <w:r>
              <w:rPr>
                <w:spacing w:val="-12"/>
                <w:sz w:val="20"/>
              </w:rPr>
              <w:t xml:space="preserve"> </w:t>
            </w:r>
            <w:r>
              <w:rPr>
                <w:sz w:val="20"/>
              </w:rPr>
              <w:t>PAAs</w:t>
            </w:r>
          </w:p>
          <w:p w14:paraId="43408B70" w14:textId="22FBDC84" w:rsidR="006B570A" w:rsidRDefault="006B570A" w:rsidP="006B570A">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For</w:t>
            </w:r>
            <w:r>
              <w:rPr>
                <w:spacing w:val="-5"/>
                <w:sz w:val="20"/>
              </w:rPr>
              <w:t xml:space="preserve"> </w:t>
            </w:r>
            <w:r>
              <w:rPr>
                <w:sz w:val="20"/>
              </w:rPr>
              <w:t>all</w:t>
            </w:r>
            <w:r>
              <w:rPr>
                <w:spacing w:val="-5"/>
                <w:sz w:val="20"/>
              </w:rPr>
              <w:t xml:space="preserve"> </w:t>
            </w:r>
            <w:r>
              <w:rPr>
                <w:sz w:val="20"/>
              </w:rPr>
              <w:t>biweekly</w:t>
            </w:r>
            <w:r>
              <w:rPr>
                <w:spacing w:val="-4"/>
                <w:sz w:val="20"/>
              </w:rPr>
              <w:t xml:space="preserve"> </w:t>
            </w:r>
            <w:r>
              <w:rPr>
                <w:sz w:val="20"/>
              </w:rPr>
              <w:t>students</w:t>
            </w:r>
            <w:r>
              <w:rPr>
                <w:spacing w:val="-6"/>
                <w:sz w:val="20"/>
              </w:rPr>
              <w:t xml:space="preserve"> </w:t>
            </w:r>
            <w:r>
              <w:rPr>
                <w:sz w:val="20"/>
              </w:rPr>
              <w:t>who</w:t>
            </w:r>
            <w:r>
              <w:rPr>
                <w:spacing w:val="-3"/>
                <w:sz w:val="20"/>
              </w:rPr>
              <w:t xml:space="preserve"> </w:t>
            </w:r>
            <w:r>
              <w:rPr>
                <w:sz w:val="20"/>
              </w:rPr>
              <w:t>had retroactive pay (and were funded by a grant subject to a salary cap)</w:t>
            </w:r>
          </w:p>
          <w:p w14:paraId="4C9BDBD3" w14:textId="77777777" w:rsidR="006B570A" w:rsidRDefault="006B570A" w:rsidP="006B570A">
            <w:pPr>
              <w:pStyle w:val="TableParagraph"/>
              <w:spacing w:before="53"/>
              <w:ind w:left="390" w:hanging="329"/>
              <w:rPr>
                <w:spacing w:val="-4"/>
                <w:sz w:val="20"/>
              </w:rPr>
            </w:pPr>
            <w:r>
              <w:rPr>
                <w:rFonts w:ascii="Symbol" w:hAnsi="Symbol"/>
                <w:sz w:val="20"/>
              </w:rPr>
              <w:t></w:t>
            </w:r>
            <w:r>
              <w:rPr>
                <w:rFonts w:ascii="Times New Roman" w:hAnsi="Times New Roman"/>
                <w:spacing w:val="80"/>
                <w:sz w:val="20"/>
              </w:rPr>
              <w:t xml:space="preserve"> </w:t>
            </w:r>
            <w:r>
              <w:rPr>
                <w:sz w:val="20"/>
              </w:rPr>
              <w:t>Review 9 month and 12-month faculty to ensure the salary over the</w:t>
            </w:r>
            <w:r>
              <w:rPr>
                <w:spacing w:val="-6"/>
                <w:sz w:val="20"/>
              </w:rPr>
              <w:t xml:space="preserve"> </w:t>
            </w:r>
            <w:r>
              <w:rPr>
                <w:sz w:val="20"/>
              </w:rPr>
              <w:t>cap</w:t>
            </w:r>
            <w:r>
              <w:rPr>
                <w:spacing w:val="-5"/>
                <w:sz w:val="20"/>
              </w:rPr>
              <w:t xml:space="preserve"> </w:t>
            </w:r>
            <w:r>
              <w:rPr>
                <w:sz w:val="20"/>
              </w:rPr>
              <w:t>is</w:t>
            </w:r>
            <w:r>
              <w:rPr>
                <w:spacing w:val="-6"/>
                <w:sz w:val="20"/>
              </w:rPr>
              <w:t xml:space="preserve"> </w:t>
            </w:r>
            <w:r>
              <w:rPr>
                <w:sz w:val="20"/>
              </w:rPr>
              <w:t>correct (</w:t>
            </w:r>
            <w:r w:rsidRPr="009117D3">
              <w:rPr>
                <w:i/>
                <w:iCs/>
                <w:sz w:val="20"/>
              </w:rPr>
              <w:t xml:space="preserve">use this </w:t>
            </w:r>
            <w:hyperlink r:id="rId25" w:history="1">
              <w:r w:rsidRPr="009117D3">
                <w:rPr>
                  <w:rStyle w:val="Hyperlink"/>
                  <w:i/>
                  <w:iCs/>
                  <w:sz w:val="20"/>
                </w:rPr>
                <w:t>template</w:t>
              </w:r>
            </w:hyperlink>
            <w:r>
              <w:rPr>
                <w:sz w:val="20"/>
              </w:rPr>
              <w:t>).</w:t>
            </w:r>
            <w:r>
              <w:rPr>
                <w:spacing w:val="36"/>
                <w:sz w:val="20"/>
              </w:rPr>
              <w:t xml:space="preserve"> </w:t>
            </w:r>
            <w:r>
              <w:rPr>
                <w:sz w:val="20"/>
              </w:rPr>
              <w:t>If</w:t>
            </w:r>
            <w:r>
              <w:rPr>
                <w:spacing w:val="-7"/>
                <w:sz w:val="20"/>
              </w:rPr>
              <w:t xml:space="preserve"> </w:t>
            </w:r>
            <w:r>
              <w:rPr>
                <w:sz w:val="20"/>
              </w:rPr>
              <w:t>not,</w:t>
            </w:r>
            <w:r>
              <w:rPr>
                <w:spacing w:val="-5"/>
                <w:sz w:val="20"/>
              </w:rPr>
              <w:t xml:space="preserve"> </w:t>
            </w:r>
            <w:r>
              <w:rPr>
                <w:sz w:val="20"/>
              </w:rPr>
              <w:t xml:space="preserve">process a </w:t>
            </w:r>
            <w:r>
              <w:rPr>
                <w:spacing w:val="-4"/>
                <w:sz w:val="20"/>
              </w:rPr>
              <w:t>PAA</w:t>
            </w:r>
          </w:p>
          <w:p w14:paraId="77E072ED" w14:textId="77777777" w:rsidR="006B570A" w:rsidRDefault="006B570A" w:rsidP="006B570A">
            <w:pPr>
              <w:pStyle w:val="TableParagraph"/>
              <w:spacing w:before="53"/>
              <w:rPr>
                <w:spacing w:val="-4"/>
                <w:sz w:val="20"/>
              </w:rPr>
            </w:pPr>
            <w:r>
              <w:rPr>
                <w:spacing w:val="-4"/>
                <w:sz w:val="20"/>
              </w:rPr>
              <w:t>(Objectives B2 &amp; B3)</w:t>
            </w:r>
          </w:p>
          <w:p w14:paraId="3B4E7C76" w14:textId="77777777" w:rsidR="00C65D6D" w:rsidRDefault="00C65D6D" w:rsidP="006B570A">
            <w:pPr>
              <w:pStyle w:val="TableParagraph"/>
              <w:spacing w:before="53"/>
              <w:rPr>
                <w:spacing w:val="-4"/>
                <w:sz w:val="20"/>
              </w:rPr>
            </w:pPr>
          </w:p>
          <w:p w14:paraId="040510A5" w14:textId="77777777" w:rsidR="001E7861" w:rsidRDefault="001E7861" w:rsidP="006B570A">
            <w:pPr>
              <w:pStyle w:val="TableParagraph"/>
              <w:spacing w:before="53"/>
              <w:rPr>
                <w:spacing w:val="-4"/>
                <w:sz w:val="20"/>
              </w:rPr>
            </w:pPr>
          </w:p>
          <w:p w14:paraId="5AC122A3" w14:textId="77777777" w:rsidR="001E7861" w:rsidRDefault="001E7861" w:rsidP="006B570A">
            <w:pPr>
              <w:pStyle w:val="TableParagraph"/>
              <w:spacing w:before="53"/>
              <w:rPr>
                <w:spacing w:val="-4"/>
                <w:sz w:val="20"/>
              </w:rPr>
            </w:pPr>
          </w:p>
          <w:p w14:paraId="373D381C" w14:textId="77777777" w:rsidR="001E7861" w:rsidRDefault="001E7861" w:rsidP="006B570A">
            <w:pPr>
              <w:pStyle w:val="TableParagraph"/>
              <w:spacing w:before="53"/>
              <w:rPr>
                <w:spacing w:val="-4"/>
                <w:sz w:val="20"/>
              </w:rPr>
            </w:pPr>
          </w:p>
          <w:p w14:paraId="3E34C283" w14:textId="7836F572" w:rsidR="001E7861" w:rsidRPr="007E740B" w:rsidRDefault="001E7861" w:rsidP="006B570A">
            <w:pPr>
              <w:pStyle w:val="TableParagraph"/>
              <w:spacing w:before="53"/>
              <w:rPr>
                <w:spacing w:val="-4"/>
                <w:sz w:val="20"/>
              </w:rPr>
            </w:pPr>
          </w:p>
        </w:tc>
        <w:tc>
          <w:tcPr>
            <w:tcW w:w="3060" w:type="dxa"/>
            <w:tcBorders>
              <w:top w:val="single" w:sz="12" w:space="0" w:color="000000"/>
              <w:left w:val="single" w:sz="12" w:space="0" w:color="000000"/>
              <w:bottom w:val="single" w:sz="4" w:space="0" w:color="auto"/>
              <w:right w:val="single" w:sz="8" w:space="0" w:color="000000"/>
            </w:tcBorders>
          </w:tcPr>
          <w:p w14:paraId="0362938C" w14:textId="7776E842" w:rsidR="006B570A" w:rsidRDefault="006B570A" w:rsidP="006B570A">
            <w:pPr>
              <w:pStyle w:val="TableParagraph"/>
              <w:spacing w:before="56"/>
              <w:ind w:left="67" w:right="4"/>
              <w:rPr>
                <w:b/>
                <w:sz w:val="20"/>
              </w:rPr>
            </w:pPr>
            <w:r>
              <w:rPr>
                <w:b/>
                <w:sz w:val="20"/>
              </w:rPr>
              <w:t>Sources</w:t>
            </w:r>
            <w:r>
              <w:rPr>
                <w:b/>
                <w:spacing w:val="-9"/>
                <w:sz w:val="20"/>
              </w:rPr>
              <w:t xml:space="preserve"> </w:t>
            </w:r>
            <w:r>
              <w:rPr>
                <w:b/>
                <w:sz w:val="20"/>
              </w:rPr>
              <w:t>and</w:t>
            </w:r>
            <w:r>
              <w:rPr>
                <w:b/>
                <w:spacing w:val="-10"/>
                <w:sz w:val="20"/>
              </w:rPr>
              <w:t xml:space="preserve"> </w:t>
            </w:r>
            <w:r>
              <w:rPr>
                <w:b/>
                <w:sz w:val="20"/>
              </w:rPr>
              <w:t>Uses</w:t>
            </w:r>
            <w:r>
              <w:rPr>
                <w:b/>
                <w:spacing w:val="-6"/>
                <w:sz w:val="20"/>
              </w:rPr>
              <w:t xml:space="preserve"> </w:t>
            </w:r>
            <w:r>
              <w:rPr>
                <w:b/>
                <w:sz w:val="20"/>
              </w:rPr>
              <w:t>–</w:t>
            </w:r>
            <w:r>
              <w:rPr>
                <w:b/>
                <w:spacing w:val="-7"/>
                <w:sz w:val="20"/>
              </w:rPr>
              <w:t xml:space="preserve"> </w:t>
            </w:r>
            <w:r>
              <w:rPr>
                <w:b/>
                <w:sz w:val="20"/>
              </w:rPr>
              <w:t xml:space="preserve">Variance </w:t>
            </w:r>
            <w:r>
              <w:rPr>
                <w:b/>
                <w:spacing w:val="-2"/>
                <w:sz w:val="20"/>
              </w:rPr>
              <w:t>Analysis</w:t>
            </w:r>
          </w:p>
          <w:p w14:paraId="12F68BD4" w14:textId="6D0C1694" w:rsidR="006B570A" w:rsidRDefault="006B570A" w:rsidP="006B570A">
            <w:pPr>
              <w:pStyle w:val="TableParagraph"/>
              <w:ind w:left="67" w:right="4"/>
              <w:rPr>
                <w:sz w:val="20"/>
              </w:rPr>
            </w:pPr>
            <w:r>
              <w:rPr>
                <w:sz w:val="20"/>
              </w:rPr>
              <w:t>Run</w:t>
            </w:r>
            <w:r>
              <w:rPr>
                <w:spacing w:val="-8"/>
                <w:sz w:val="20"/>
              </w:rPr>
              <w:t xml:space="preserve"> </w:t>
            </w:r>
            <w:r>
              <w:rPr>
                <w:sz w:val="20"/>
              </w:rPr>
              <w:t>for</w:t>
            </w:r>
            <w:r>
              <w:rPr>
                <w:spacing w:val="-8"/>
                <w:sz w:val="20"/>
              </w:rPr>
              <w:t xml:space="preserve"> </w:t>
            </w:r>
            <w:r>
              <w:rPr>
                <w:sz w:val="20"/>
              </w:rPr>
              <w:t>Fiscal</w:t>
            </w:r>
            <w:r>
              <w:rPr>
                <w:spacing w:val="-7"/>
                <w:sz w:val="20"/>
              </w:rPr>
              <w:t xml:space="preserve"> </w:t>
            </w:r>
            <w:r>
              <w:rPr>
                <w:sz w:val="20"/>
              </w:rPr>
              <w:t>YTD</w:t>
            </w:r>
            <w:r>
              <w:rPr>
                <w:spacing w:val="-9"/>
                <w:sz w:val="20"/>
              </w:rPr>
              <w:t xml:space="preserve"> </w:t>
            </w:r>
            <w:r>
              <w:rPr>
                <w:sz w:val="20"/>
              </w:rPr>
              <w:t>and</w:t>
            </w:r>
            <w:r>
              <w:rPr>
                <w:spacing w:val="-8"/>
                <w:sz w:val="20"/>
              </w:rPr>
              <w:t xml:space="preserve"> </w:t>
            </w:r>
            <w:r>
              <w:rPr>
                <w:sz w:val="20"/>
              </w:rPr>
              <w:t>for</w:t>
            </w:r>
            <w:r>
              <w:rPr>
                <w:spacing w:val="-6"/>
                <w:sz w:val="20"/>
              </w:rPr>
              <w:t xml:space="preserve"> </w:t>
            </w:r>
            <w:r>
              <w:rPr>
                <w:sz w:val="20"/>
              </w:rPr>
              <w:t>your</w:t>
            </w:r>
            <w:r>
              <w:rPr>
                <w:spacing w:val="-5"/>
                <w:sz w:val="20"/>
              </w:rPr>
              <w:t xml:space="preserve"> unit specific parameters (e.g. </w:t>
            </w:r>
            <w:r>
              <w:rPr>
                <w:sz w:val="20"/>
              </w:rPr>
              <w:t>cost</w:t>
            </w:r>
            <w:r>
              <w:rPr>
                <w:spacing w:val="-5"/>
                <w:sz w:val="20"/>
              </w:rPr>
              <w:t xml:space="preserve"> </w:t>
            </w:r>
            <w:r>
              <w:rPr>
                <w:sz w:val="20"/>
              </w:rPr>
              <w:t>center/cost center hierarchy)</w:t>
            </w:r>
          </w:p>
          <w:p w14:paraId="175F0EDF" w14:textId="77777777" w:rsidR="006B570A" w:rsidRDefault="006B570A" w:rsidP="006B570A">
            <w:pPr>
              <w:pStyle w:val="TableParagraph"/>
              <w:spacing w:before="2"/>
              <w:rPr>
                <w:rFonts w:ascii="Times New Roman"/>
                <w:sz w:val="21"/>
              </w:rPr>
            </w:pPr>
          </w:p>
          <w:p w14:paraId="5563381D" w14:textId="3361B869" w:rsidR="006B570A" w:rsidRDefault="006B570A" w:rsidP="006B570A">
            <w:pPr>
              <w:pStyle w:val="TableParagraph"/>
              <w:ind w:left="67" w:right="4"/>
              <w:rPr>
                <w:sz w:val="20"/>
              </w:rPr>
            </w:pPr>
            <w:r>
              <w:rPr>
                <w:sz w:val="20"/>
              </w:rPr>
              <w:t>Filter</w:t>
            </w:r>
            <w:r>
              <w:rPr>
                <w:spacing w:val="-9"/>
                <w:sz w:val="20"/>
              </w:rPr>
              <w:t xml:space="preserve"> </w:t>
            </w:r>
            <w:r>
              <w:rPr>
                <w:sz w:val="20"/>
              </w:rPr>
              <w:t>on</w:t>
            </w:r>
            <w:r>
              <w:rPr>
                <w:spacing w:val="-8"/>
                <w:sz w:val="20"/>
              </w:rPr>
              <w:t xml:space="preserve"> </w:t>
            </w:r>
            <w:r>
              <w:rPr>
                <w:sz w:val="20"/>
              </w:rPr>
              <w:t>Uses,</w:t>
            </w:r>
            <w:r>
              <w:rPr>
                <w:spacing w:val="-8"/>
                <w:sz w:val="20"/>
              </w:rPr>
              <w:t xml:space="preserve"> </w:t>
            </w:r>
            <w:r>
              <w:rPr>
                <w:sz w:val="20"/>
              </w:rPr>
              <w:t>choosing</w:t>
            </w:r>
            <w:r>
              <w:rPr>
                <w:spacing w:val="-9"/>
                <w:sz w:val="20"/>
              </w:rPr>
              <w:t xml:space="preserve"> </w:t>
            </w:r>
            <w:r>
              <w:rPr>
                <w:sz w:val="20"/>
              </w:rPr>
              <w:t>Salary</w:t>
            </w:r>
            <w:r>
              <w:rPr>
                <w:spacing w:val="-8"/>
                <w:sz w:val="20"/>
              </w:rPr>
              <w:t xml:space="preserve"> </w:t>
            </w:r>
            <w:r>
              <w:rPr>
                <w:sz w:val="20"/>
              </w:rPr>
              <w:t xml:space="preserve">Over the Cap Type </w:t>
            </w:r>
          </w:p>
          <w:p w14:paraId="4EEFF2B1" w14:textId="77777777" w:rsidR="006B570A" w:rsidRDefault="006B570A" w:rsidP="006B570A">
            <w:pPr>
              <w:pStyle w:val="TableParagraph"/>
              <w:spacing w:before="5"/>
              <w:rPr>
                <w:rFonts w:ascii="Times New Roman"/>
                <w:sz w:val="21"/>
              </w:rPr>
            </w:pPr>
          </w:p>
          <w:p w14:paraId="47012EAF" w14:textId="46EC7088" w:rsidR="006B570A" w:rsidRPr="00765405" w:rsidRDefault="006B570A" w:rsidP="006B570A">
            <w:pPr>
              <w:pStyle w:val="TableParagraph"/>
              <w:spacing w:before="53"/>
              <w:ind w:left="68" w:right="161"/>
              <w:rPr>
                <w:b/>
                <w:sz w:val="20"/>
              </w:rPr>
            </w:pPr>
            <w:r w:rsidRPr="00765405">
              <w:rPr>
                <w:b/>
                <w:sz w:val="20"/>
              </w:rPr>
              <w:t>Payroll Expense Details Dashboard (Tableau)</w:t>
            </w:r>
          </w:p>
          <w:p w14:paraId="77A5E9D2" w14:textId="77777777" w:rsidR="006B570A" w:rsidRPr="00765405" w:rsidRDefault="006B570A" w:rsidP="006B570A">
            <w:pPr>
              <w:pStyle w:val="TableParagraph"/>
              <w:spacing w:before="53"/>
              <w:ind w:left="68" w:right="161"/>
              <w:rPr>
                <w:b/>
                <w:sz w:val="20"/>
              </w:rPr>
            </w:pPr>
          </w:p>
          <w:p w14:paraId="68DC347E" w14:textId="77777777" w:rsidR="006B570A" w:rsidRDefault="006B570A" w:rsidP="006B570A">
            <w:pPr>
              <w:pStyle w:val="TableParagraph"/>
              <w:spacing w:before="53"/>
              <w:ind w:left="68" w:right="161"/>
              <w:rPr>
                <w:b/>
                <w:sz w:val="20"/>
              </w:rPr>
            </w:pPr>
            <w:r w:rsidRPr="00765405">
              <w:rPr>
                <w:b/>
                <w:sz w:val="20"/>
              </w:rPr>
              <w:t>Find Journal Lines – OSU Payroll Detail</w:t>
            </w:r>
          </w:p>
          <w:p w14:paraId="6350A6AE" w14:textId="77777777" w:rsidR="00E47294" w:rsidRDefault="00E47294" w:rsidP="006B570A">
            <w:pPr>
              <w:pStyle w:val="TableParagraph"/>
              <w:spacing w:before="53"/>
              <w:ind w:left="68" w:right="161"/>
              <w:rPr>
                <w:b/>
                <w:sz w:val="20"/>
              </w:rPr>
            </w:pPr>
          </w:p>
          <w:p w14:paraId="23B074CE" w14:textId="77777777" w:rsidR="00E47294" w:rsidRDefault="00E47294" w:rsidP="006B570A">
            <w:pPr>
              <w:pStyle w:val="TableParagraph"/>
              <w:spacing w:before="53"/>
              <w:ind w:left="68" w:right="161"/>
              <w:rPr>
                <w:b/>
                <w:sz w:val="20"/>
              </w:rPr>
            </w:pPr>
          </w:p>
          <w:p w14:paraId="48C22CFE" w14:textId="77777777" w:rsidR="00E47294" w:rsidRDefault="00E47294" w:rsidP="006B570A">
            <w:pPr>
              <w:pStyle w:val="TableParagraph"/>
              <w:spacing w:before="53"/>
              <w:ind w:left="68" w:right="161"/>
              <w:rPr>
                <w:b/>
                <w:sz w:val="20"/>
              </w:rPr>
            </w:pPr>
          </w:p>
          <w:p w14:paraId="5B67AAC1" w14:textId="77777777" w:rsidR="00E47294" w:rsidRDefault="00E47294" w:rsidP="006B570A">
            <w:pPr>
              <w:pStyle w:val="TableParagraph"/>
              <w:spacing w:before="53"/>
              <w:ind w:left="68" w:right="161"/>
              <w:rPr>
                <w:b/>
                <w:sz w:val="20"/>
              </w:rPr>
            </w:pPr>
          </w:p>
          <w:p w14:paraId="5433F741" w14:textId="77777777" w:rsidR="00E47294" w:rsidRDefault="00E47294" w:rsidP="006B570A">
            <w:pPr>
              <w:pStyle w:val="TableParagraph"/>
              <w:spacing w:before="53"/>
              <w:ind w:left="68" w:right="161"/>
              <w:rPr>
                <w:b/>
                <w:sz w:val="20"/>
              </w:rPr>
            </w:pPr>
          </w:p>
          <w:p w14:paraId="10637820" w14:textId="77777777" w:rsidR="00E47294" w:rsidRDefault="00E47294" w:rsidP="006B570A">
            <w:pPr>
              <w:pStyle w:val="TableParagraph"/>
              <w:spacing w:before="53"/>
              <w:ind w:left="68" w:right="161"/>
              <w:rPr>
                <w:b/>
                <w:sz w:val="20"/>
              </w:rPr>
            </w:pPr>
          </w:p>
          <w:p w14:paraId="607840C9" w14:textId="77777777" w:rsidR="00E47294" w:rsidRDefault="00E47294" w:rsidP="006B570A">
            <w:pPr>
              <w:pStyle w:val="TableParagraph"/>
              <w:spacing w:before="53"/>
              <w:ind w:left="68" w:right="161"/>
              <w:rPr>
                <w:b/>
                <w:sz w:val="20"/>
              </w:rPr>
            </w:pPr>
          </w:p>
          <w:p w14:paraId="23ADFA48" w14:textId="77777777" w:rsidR="00E47294" w:rsidRDefault="00E47294" w:rsidP="006B570A">
            <w:pPr>
              <w:pStyle w:val="TableParagraph"/>
              <w:spacing w:before="53"/>
              <w:ind w:left="68" w:right="161"/>
              <w:rPr>
                <w:b/>
                <w:sz w:val="20"/>
              </w:rPr>
            </w:pPr>
          </w:p>
          <w:p w14:paraId="09170218" w14:textId="4845500B" w:rsidR="00E47294" w:rsidRDefault="00E47294" w:rsidP="006B570A">
            <w:pPr>
              <w:pStyle w:val="TableParagraph"/>
              <w:spacing w:before="53"/>
              <w:ind w:left="68" w:right="161"/>
              <w:rPr>
                <w:b/>
                <w:sz w:val="20"/>
              </w:rPr>
            </w:pPr>
          </w:p>
        </w:tc>
        <w:tc>
          <w:tcPr>
            <w:tcW w:w="3065" w:type="dxa"/>
            <w:tcBorders>
              <w:top w:val="single" w:sz="12" w:space="0" w:color="000000"/>
              <w:left w:val="single" w:sz="8" w:space="0" w:color="000000"/>
              <w:bottom w:val="single" w:sz="4" w:space="0" w:color="auto"/>
              <w:right w:val="single" w:sz="8" w:space="0" w:color="000000"/>
            </w:tcBorders>
          </w:tcPr>
          <w:p w14:paraId="52B818C7" w14:textId="77777777" w:rsidR="006B570A" w:rsidRDefault="006B570A" w:rsidP="006B570A">
            <w:pPr>
              <w:pStyle w:val="TableParagraph"/>
              <w:spacing w:before="1"/>
              <w:ind w:left="428"/>
              <w:rPr>
                <w:sz w:val="20"/>
              </w:rPr>
            </w:pPr>
          </w:p>
        </w:tc>
        <w:tc>
          <w:tcPr>
            <w:tcW w:w="1095" w:type="dxa"/>
            <w:tcBorders>
              <w:top w:val="single" w:sz="12" w:space="0" w:color="000000"/>
              <w:left w:val="single" w:sz="8" w:space="0" w:color="000000"/>
              <w:bottom w:val="single" w:sz="4" w:space="0" w:color="auto"/>
              <w:right w:val="single" w:sz="8" w:space="0" w:color="000000"/>
            </w:tcBorders>
          </w:tcPr>
          <w:p w14:paraId="7B9B5DC3" w14:textId="77777777" w:rsidR="006B570A" w:rsidRDefault="006B570A" w:rsidP="006B570A">
            <w:pPr>
              <w:pStyle w:val="TableParagraph"/>
              <w:spacing w:before="110"/>
              <w:ind w:left="70"/>
              <w:rPr>
                <w:rFonts w:ascii="Arial"/>
                <w:sz w:val="24"/>
              </w:rPr>
            </w:pPr>
          </w:p>
        </w:tc>
        <w:tc>
          <w:tcPr>
            <w:tcW w:w="880" w:type="dxa"/>
            <w:tcBorders>
              <w:top w:val="single" w:sz="12" w:space="0" w:color="000000"/>
              <w:left w:val="single" w:sz="8" w:space="0" w:color="000000"/>
              <w:bottom w:val="single" w:sz="4" w:space="0" w:color="auto"/>
              <w:right w:val="single" w:sz="8" w:space="0" w:color="000000"/>
            </w:tcBorders>
          </w:tcPr>
          <w:p w14:paraId="1268E905" w14:textId="77777777" w:rsidR="006B570A" w:rsidRDefault="006B570A" w:rsidP="006B570A">
            <w:pPr>
              <w:pStyle w:val="TableParagraph"/>
              <w:rPr>
                <w:rFonts w:ascii="Times New Roman"/>
                <w:sz w:val="20"/>
              </w:rPr>
            </w:pPr>
          </w:p>
        </w:tc>
      </w:tr>
      <w:tr w:rsidR="00C65D6D" w14:paraId="1ED19FE3" w14:textId="77777777" w:rsidTr="001E7861">
        <w:trPr>
          <w:trHeight w:val="608"/>
        </w:trPr>
        <w:tc>
          <w:tcPr>
            <w:tcW w:w="11505" w:type="dxa"/>
            <w:gridSpan w:val="5"/>
            <w:tcBorders>
              <w:top w:val="single" w:sz="4" w:space="0" w:color="auto"/>
              <w:left w:val="single" w:sz="8" w:space="0" w:color="000000"/>
              <w:bottom w:val="single" w:sz="8" w:space="0" w:color="000000"/>
              <w:right w:val="single" w:sz="8" w:space="0" w:color="000000"/>
            </w:tcBorders>
            <w:shd w:val="clear" w:color="auto" w:fill="C00000"/>
          </w:tcPr>
          <w:p w14:paraId="6B0AF7CF" w14:textId="32513DFD" w:rsidR="00C65D6D" w:rsidRDefault="00C65D6D" w:rsidP="00C65D6D">
            <w:pPr>
              <w:pStyle w:val="TableParagraph"/>
              <w:jc w:val="center"/>
              <w:rPr>
                <w:rFonts w:ascii="Times New Roman"/>
                <w:sz w:val="20"/>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C65D6D" w14:paraId="60EA1477" w14:textId="77777777" w:rsidTr="001E7861">
        <w:trPr>
          <w:trHeight w:val="607"/>
        </w:trPr>
        <w:tc>
          <w:tcPr>
            <w:tcW w:w="3405" w:type="dxa"/>
            <w:tcBorders>
              <w:top w:val="single" w:sz="4" w:space="0" w:color="auto"/>
              <w:left w:val="single" w:sz="8" w:space="0" w:color="000000"/>
              <w:bottom w:val="single" w:sz="8" w:space="0" w:color="000000"/>
              <w:right w:val="single" w:sz="12" w:space="0" w:color="000000"/>
            </w:tcBorders>
            <w:shd w:val="clear" w:color="auto" w:fill="BFBFBF" w:themeFill="background1" w:themeFillShade="BF"/>
          </w:tcPr>
          <w:p w14:paraId="2FDE7794" w14:textId="04B98CDB" w:rsidR="00C65D6D" w:rsidRDefault="00C65D6D" w:rsidP="00C65D6D">
            <w:pPr>
              <w:pStyle w:val="TableParagraph"/>
              <w:spacing w:before="53"/>
              <w:ind w:left="61"/>
              <w:rPr>
                <w:b/>
                <w:sz w:val="20"/>
              </w:rPr>
            </w:pPr>
            <w:r w:rsidRPr="004A4E92">
              <w:rPr>
                <w:b/>
                <w:sz w:val="20"/>
              </w:rPr>
              <w:t>Review Item</w:t>
            </w:r>
          </w:p>
        </w:tc>
        <w:tc>
          <w:tcPr>
            <w:tcW w:w="3060" w:type="dxa"/>
            <w:tcBorders>
              <w:top w:val="single" w:sz="4" w:space="0" w:color="auto"/>
              <w:left w:val="single" w:sz="12" w:space="0" w:color="000000"/>
              <w:bottom w:val="single" w:sz="8" w:space="0" w:color="000000"/>
              <w:right w:val="single" w:sz="8" w:space="0" w:color="000000"/>
            </w:tcBorders>
            <w:shd w:val="clear" w:color="auto" w:fill="BFBFBF" w:themeFill="background1" w:themeFillShade="BF"/>
          </w:tcPr>
          <w:p w14:paraId="049E447B" w14:textId="5D5D5366" w:rsidR="00C65D6D" w:rsidRDefault="00C65D6D" w:rsidP="00C65D6D">
            <w:pPr>
              <w:pStyle w:val="TableParagraph"/>
              <w:spacing w:before="53"/>
              <w:ind w:left="68" w:right="161"/>
              <w:rPr>
                <w:b/>
                <w:sz w:val="20"/>
              </w:rPr>
            </w:pPr>
            <w:r>
              <w:rPr>
                <w:b/>
                <w:sz w:val="20"/>
              </w:rPr>
              <w:t>Suggested Report(s)</w:t>
            </w:r>
          </w:p>
        </w:tc>
        <w:tc>
          <w:tcPr>
            <w:tcW w:w="306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6B5E2BF" w14:textId="60554AF9" w:rsidR="00C65D6D" w:rsidRDefault="00C65D6D" w:rsidP="00C65D6D">
            <w:pPr>
              <w:pStyle w:val="TableParagraph"/>
              <w:spacing w:before="1"/>
              <w:ind w:left="428"/>
              <w:rPr>
                <w:sz w:val="20"/>
              </w:rPr>
            </w:pPr>
            <w:r>
              <w:rPr>
                <w:b/>
                <w:sz w:val="20"/>
              </w:rPr>
              <w:t xml:space="preserve"> Notes</w:t>
            </w:r>
          </w:p>
        </w:tc>
        <w:tc>
          <w:tcPr>
            <w:tcW w:w="1095"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432A2805" w14:textId="77777777" w:rsidR="00C65D6D" w:rsidRDefault="00C65D6D" w:rsidP="00C65D6D">
            <w:pPr>
              <w:pStyle w:val="TableParagraph"/>
              <w:spacing w:line="244" w:lineRule="exact"/>
              <w:ind w:left="75" w:right="55"/>
              <w:jc w:val="center"/>
              <w:rPr>
                <w:b/>
                <w:sz w:val="20"/>
              </w:rPr>
            </w:pPr>
            <w:r>
              <w:rPr>
                <w:b/>
                <w:spacing w:val="-4"/>
                <w:sz w:val="20"/>
              </w:rPr>
              <w:t>Date</w:t>
            </w:r>
          </w:p>
          <w:p w14:paraId="4AC89ED7" w14:textId="434E216E" w:rsidR="00C65D6D" w:rsidRDefault="00C65D6D" w:rsidP="00C65D6D">
            <w:pPr>
              <w:pStyle w:val="TableParagraph"/>
              <w:spacing w:before="110"/>
              <w:ind w:left="70"/>
              <w:rPr>
                <w:rFonts w:ascii="Arial"/>
                <w:sz w:val="24"/>
              </w:rPr>
            </w:pPr>
            <w:r>
              <w:rPr>
                <w:b/>
                <w:spacing w:val="-2"/>
                <w:sz w:val="20"/>
              </w:rPr>
              <w:t>Completed</w:t>
            </w:r>
          </w:p>
        </w:tc>
        <w:tc>
          <w:tcPr>
            <w:tcW w:w="880" w:type="dxa"/>
            <w:tcBorders>
              <w:top w:val="single" w:sz="4" w:space="0" w:color="auto"/>
              <w:left w:val="single" w:sz="8" w:space="0" w:color="000000"/>
              <w:bottom w:val="single" w:sz="8" w:space="0" w:color="000000"/>
              <w:right w:val="single" w:sz="8" w:space="0" w:color="000000"/>
            </w:tcBorders>
            <w:shd w:val="clear" w:color="auto" w:fill="BFBFBF" w:themeFill="background1" w:themeFillShade="BF"/>
          </w:tcPr>
          <w:p w14:paraId="0D8275B3" w14:textId="27655C18" w:rsidR="00C65D6D" w:rsidRDefault="00C65D6D" w:rsidP="00C65D6D">
            <w:pPr>
              <w:pStyle w:val="TableParagraph"/>
              <w:rPr>
                <w:rFonts w:ascii="Times New Roman"/>
                <w:sz w:val="20"/>
              </w:rPr>
            </w:pPr>
            <w:r>
              <w:rPr>
                <w:b/>
                <w:spacing w:val="-2"/>
                <w:sz w:val="20"/>
              </w:rPr>
              <w:t>Initials</w:t>
            </w:r>
          </w:p>
        </w:tc>
      </w:tr>
      <w:tr w:rsidR="00C65D6D" w14:paraId="406329E6" w14:textId="77777777" w:rsidTr="004A4E92">
        <w:trPr>
          <w:trHeight w:val="3087"/>
        </w:trPr>
        <w:tc>
          <w:tcPr>
            <w:tcW w:w="3405" w:type="dxa"/>
            <w:tcBorders>
              <w:top w:val="single" w:sz="4" w:space="0" w:color="auto"/>
              <w:left w:val="single" w:sz="8" w:space="0" w:color="000000"/>
              <w:bottom w:val="single" w:sz="8" w:space="0" w:color="000000"/>
              <w:right w:val="single" w:sz="12" w:space="0" w:color="000000"/>
            </w:tcBorders>
          </w:tcPr>
          <w:p w14:paraId="406329D3" w14:textId="3C8133E1" w:rsidR="00C65D6D" w:rsidRPr="000C2158" w:rsidRDefault="00C65D6D" w:rsidP="00C65D6D">
            <w:pPr>
              <w:pStyle w:val="TableParagraph"/>
              <w:spacing w:before="53"/>
              <w:ind w:left="61"/>
              <w:rPr>
                <w:sz w:val="20"/>
              </w:rPr>
            </w:pPr>
            <w:r>
              <w:rPr>
                <w:b/>
                <w:sz w:val="20"/>
              </w:rPr>
              <w:t>Grant</w:t>
            </w:r>
            <w:r>
              <w:rPr>
                <w:b/>
                <w:spacing w:val="-12"/>
                <w:sz w:val="20"/>
              </w:rPr>
              <w:t xml:space="preserve"> </w:t>
            </w:r>
            <w:r>
              <w:rPr>
                <w:b/>
                <w:sz w:val="20"/>
              </w:rPr>
              <w:t>Effort</w:t>
            </w:r>
            <w:r>
              <w:rPr>
                <w:b/>
                <w:spacing w:val="-11"/>
                <w:sz w:val="20"/>
              </w:rPr>
              <w:t xml:space="preserve"> </w:t>
            </w:r>
            <w:r>
              <w:rPr>
                <w:b/>
                <w:sz w:val="20"/>
              </w:rPr>
              <w:t>Normally</w:t>
            </w:r>
            <w:r>
              <w:rPr>
                <w:b/>
                <w:spacing w:val="-11"/>
                <w:sz w:val="20"/>
              </w:rPr>
              <w:t xml:space="preserve"> </w:t>
            </w:r>
            <w:r>
              <w:rPr>
                <w:b/>
                <w:sz w:val="20"/>
              </w:rPr>
              <w:t xml:space="preserve">Department Funded </w:t>
            </w:r>
            <w:r>
              <w:rPr>
                <w:sz w:val="20"/>
              </w:rPr>
              <w:t>(Release Time)</w:t>
            </w:r>
          </w:p>
          <w:p w14:paraId="406329D4" w14:textId="635461B3" w:rsidR="00C65D6D" w:rsidRDefault="00C65D6D" w:rsidP="00C65D6D">
            <w:pPr>
              <w:pStyle w:val="TableParagraph"/>
              <w:ind w:left="61" w:right="57"/>
              <w:rPr>
                <w:sz w:val="20"/>
              </w:rPr>
            </w:pPr>
            <w:r>
              <w:rPr>
                <w:sz w:val="20"/>
              </w:rPr>
              <w:t>Process</w:t>
            </w:r>
            <w:r>
              <w:rPr>
                <w:spacing w:val="-9"/>
                <w:sz w:val="20"/>
              </w:rPr>
              <w:t xml:space="preserve"> </w:t>
            </w:r>
            <w:r>
              <w:rPr>
                <w:sz w:val="20"/>
              </w:rPr>
              <w:t>Funds</w:t>
            </w:r>
            <w:r>
              <w:rPr>
                <w:spacing w:val="-9"/>
                <w:sz w:val="20"/>
              </w:rPr>
              <w:t xml:space="preserve"> </w:t>
            </w:r>
            <w:r>
              <w:rPr>
                <w:sz w:val="20"/>
              </w:rPr>
              <w:t>Transfer</w:t>
            </w:r>
            <w:r>
              <w:rPr>
                <w:spacing w:val="-7"/>
                <w:sz w:val="20"/>
              </w:rPr>
              <w:t xml:space="preserve"> </w:t>
            </w:r>
            <w:r>
              <w:rPr>
                <w:sz w:val="20"/>
              </w:rPr>
              <w:t>Journal</w:t>
            </w:r>
            <w:r>
              <w:rPr>
                <w:spacing w:val="-7"/>
                <w:sz w:val="20"/>
              </w:rPr>
              <w:t xml:space="preserve"> </w:t>
            </w:r>
            <w:r>
              <w:rPr>
                <w:sz w:val="20"/>
              </w:rPr>
              <w:t>to</w:t>
            </w:r>
            <w:r>
              <w:rPr>
                <w:spacing w:val="-7"/>
                <w:sz w:val="20"/>
              </w:rPr>
              <w:t xml:space="preserve"> </w:t>
            </w:r>
            <w:r>
              <w:rPr>
                <w:sz w:val="20"/>
              </w:rPr>
              <w:t>move 9 month and 12-month faculty base salaries and benefits amounts</w:t>
            </w:r>
          </w:p>
          <w:p w14:paraId="406329D5" w14:textId="77777777" w:rsidR="00C65D6D" w:rsidRDefault="00C65D6D" w:rsidP="00C65D6D">
            <w:pPr>
              <w:pStyle w:val="TableParagraph"/>
              <w:spacing w:before="10"/>
              <w:rPr>
                <w:rFonts w:ascii="Times New Roman"/>
                <w:sz w:val="20"/>
              </w:rPr>
            </w:pPr>
          </w:p>
          <w:p w14:paraId="406329D6" w14:textId="77777777" w:rsidR="00C65D6D" w:rsidRDefault="00C65D6D" w:rsidP="00C65D6D">
            <w:pPr>
              <w:pStyle w:val="TableParagraph"/>
              <w:spacing w:before="1" w:line="254" w:lineRule="exact"/>
              <w:ind w:left="61"/>
              <w:rPr>
                <w:sz w:val="20"/>
              </w:rPr>
            </w:pPr>
            <w:r>
              <w:rPr>
                <w:rFonts w:ascii="Symbol" w:hAnsi="Symbol"/>
                <w:sz w:val="20"/>
              </w:rPr>
              <w:t></w:t>
            </w:r>
            <w:r>
              <w:rPr>
                <w:rFonts w:ascii="Times New Roman" w:hAnsi="Times New Roman"/>
                <w:spacing w:val="79"/>
                <w:w w:val="150"/>
                <w:sz w:val="20"/>
              </w:rPr>
              <w:t xml:space="preserve"> </w:t>
            </w:r>
            <w:r>
              <w:rPr>
                <w:sz w:val="20"/>
              </w:rPr>
              <w:t>From</w:t>
            </w:r>
            <w:r>
              <w:rPr>
                <w:spacing w:val="-4"/>
                <w:sz w:val="20"/>
              </w:rPr>
              <w:t xml:space="preserve"> </w:t>
            </w:r>
            <w:r>
              <w:rPr>
                <w:spacing w:val="-2"/>
                <w:sz w:val="20"/>
              </w:rPr>
              <w:t>FD100</w:t>
            </w:r>
          </w:p>
          <w:p w14:paraId="406329D7" w14:textId="77777777" w:rsidR="00C65D6D" w:rsidRDefault="00C65D6D" w:rsidP="00C65D6D">
            <w:pPr>
              <w:pStyle w:val="TableParagraph"/>
              <w:ind w:left="421" w:hanging="360"/>
              <w:rPr>
                <w:sz w:val="20"/>
              </w:rPr>
            </w:pPr>
            <w:r>
              <w:rPr>
                <w:rFonts w:ascii="Symbol" w:hAnsi="Symbol"/>
                <w:sz w:val="20"/>
              </w:rPr>
              <w:t></w:t>
            </w:r>
            <w:r>
              <w:rPr>
                <w:rFonts w:ascii="Times New Roman" w:hAnsi="Times New Roman"/>
                <w:spacing w:val="80"/>
                <w:sz w:val="20"/>
              </w:rPr>
              <w:t xml:space="preserve"> </w:t>
            </w:r>
            <w:r>
              <w:rPr>
                <w:sz w:val="20"/>
              </w:rPr>
              <w:t>To</w:t>
            </w:r>
            <w:r>
              <w:rPr>
                <w:spacing w:val="-5"/>
                <w:sz w:val="20"/>
              </w:rPr>
              <w:t xml:space="preserve"> </w:t>
            </w:r>
            <w:r>
              <w:rPr>
                <w:sz w:val="20"/>
              </w:rPr>
              <w:t>FD100</w:t>
            </w:r>
            <w:r>
              <w:rPr>
                <w:spacing w:val="-6"/>
                <w:sz w:val="20"/>
              </w:rPr>
              <w:t xml:space="preserve"> </w:t>
            </w:r>
            <w:r>
              <w:rPr>
                <w:sz w:val="20"/>
              </w:rPr>
              <w:t>+</w:t>
            </w:r>
            <w:r>
              <w:rPr>
                <w:spacing w:val="-6"/>
                <w:sz w:val="20"/>
              </w:rPr>
              <w:t xml:space="preserve"> </w:t>
            </w:r>
            <w:r>
              <w:rPr>
                <w:sz w:val="20"/>
              </w:rPr>
              <w:t>PG100410</w:t>
            </w:r>
            <w:r>
              <w:rPr>
                <w:spacing w:val="-6"/>
                <w:sz w:val="20"/>
              </w:rPr>
              <w:t xml:space="preserve"> </w:t>
            </w:r>
            <w:r>
              <w:rPr>
                <w:sz w:val="20"/>
              </w:rPr>
              <w:t>(salary recovery reimbursement)</w:t>
            </w:r>
          </w:p>
          <w:p w14:paraId="7B2C8C1D" w14:textId="00CC4550" w:rsidR="00C65D6D" w:rsidRDefault="00C65D6D" w:rsidP="00C65D6D">
            <w:pPr>
              <w:pStyle w:val="TableParagraph"/>
              <w:ind w:left="421" w:hanging="360"/>
              <w:rPr>
                <w:spacing w:val="-2"/>
                <w:sz w:val="20"/>
              </w:rPr>
            </w:pPr>
            <w:r>
              <w:rPr>
                <w:rFonts w:ascii="Symbol" w:hAnsi="Symbol"/>
                <w:sz w:val="20"/>
              </w:rPr>
              <w:t></w:t>
            </w:r>
            <w:r>
              <w:rPr>
                <w:rFonts w:ascii="Times New Roman" w:hAnsi="Times New Roman"/>
                <w:spacing w:val="80"/>
                <w:sz w:val="20"/>
              </w:rPr>
              <w:t xml:space="preserve"> </w:t>
            </w:r>
            <w:r>
              <w:rPr>
                <w:sz w:val="20"/>
              </w:rPr>
              <w:t>Utilize</w:t>
            </w:r>
            <w:r>
              <w:rPr>
                <w:spacing w:val="-6"/>
                <w:sz w:val="20"/>
              </w:rPr>
              <w:t xml:space="preserve"> </w:t>
            </w:r>
            <w:r>
              <w:rPr>
                <w:sz w:val="20"/>
              </w:rPr>
              <w:t>the</w:t>
            </w:r>
            <w:r>
              <w:rPr>
                <w:spacing w:val="-5"/>
                <w:sz w:val="20"/>
              </w:rPr>
              <w:t xml:space="preserve"> </w:t>
            </w:r>
            <w:r>
              <w:rPr>
                <w:sz w:val="20"/>
              </w:rPr>
              <w:t>“Net</w:t>
            </w:r>
            <w:r>
              <w:rPr>
                <w:spacing w:val="-5"/>
                <w:sz w:val="20"/>
              </w:rPr>
              <w:t xml:space="preserve"> </w:t>
            </w:r>
            <w:r>
              <w:rPr>
                <w:sz w:val="20"/>
              </w:rPr>
              <w:t>Transfers”</w:t>
            </w:r>
            <w:r>
              <w:rPr>
                <w:spacing w:val="-4"/>
                <w:sz w:val="20"/>
              </w:rPr>
              <w:t xml:space="preserve"> </w:t>
            </w:r>
            <w:r>
              <w:rPr>
                <w:sz w:val="20"/>
              </w:rPr>
              <w:t>ledger account</w:t>
            </w:r>
            <w:r>
              <w:rPr>
                <w:spacing w:val="-7"/>
                <w:sz w:val="20"/>
              </w:rPr>
              <w:t xml:space="preserve"> </w:t>
            </w:r>
            <w:r>
              <w:rPr>
                <w:sz w:val="20"/>
              </w:rPr>
              <w:t>for</w:t>
            </w:r>
            <w:r>
              <w:rPr>
                <w:spacing w:val="-6"/>
                <w:sz w:val="20"/>
              </w:rPr>
              <w:t xml:space="preserve"> </w:t>
            </w:r>
            <w:r>
              <w:rPr>
                <w:sz w:val="20"/>
              </w:rPr>
              <w:t>fund</w:t>
            </w:r>
            <w:r>
              <w:rPr>
                <w:spacing w:val="-6"/>
                <w:sz w:val="20"/>
              </w:rPr>
              <w:t xml:space="preserve"> </w:t>
            </w:r>
            <w:r>
              <w:rPr>
                <w:sz w:val="20"/>
              </w:rPr>
              <w:t>transfer</w:t>
            </w:r>
            <w:r>
              <w:rPr>
                <w:spacing w:val="-7"/>
                <w:sz w:val="20"/>
              </w:rPr>
              <w:t xml:space="preserve"> </w:t>
            </w:r>
            <w:r>
              <w:rPr>
                <w:spacing w:val="-2"/>
                <w:sz w:val="20"/>
              </w:rPr>
              <w:t>journal</w:t>
            </w:r>
          </w:p>
          <w:p w14:paraId="373CF2CB" w14:textId="0F996FA6" w:rsidR="00C65D6D" w:rsidRDefault="00C65D6D" w:rsidP="00C65D6D">
            <w:pPr>
              <w:pStyle w:val="TableParagraph"/>
              <w:spacing w:before="3"/>
              <w:rPr>
                <w:i/>
                <w:iCs/>
                <w:spacing w:val="-2"/>
                <w:sz w:val="20"/>
              </w:rPr>
            </w:pPr>
            <w:r w:rsidRPr="003D4A02">
              <w:rPr>
                <w:i/>
                <w:iCs/>
                <w:spacing w:val="-2"/>
                <w:sz w:val="20"/>
              </w:rPr>
              <w:t xml:space="preserve">See </w:t>
            </w:r>
            <w:hyperlink r:id="rId26" w:history="1">
              <w:r w:rsidRPr="003D4A02">
                <w:rPr>
                  <w:rStyle w:val="Hyperlink"/>
                  <w:i/>
                  <w:iCs/>
                  <w:spacing w:val="-2"/>
                  <w:sz w:val="20"/>
                </w:rPr>
                <w:t>Release from Duty Journals</w:t>
              </w:r>
            </w:hyperlink>
            <w:r w:rsidRPr="003D4A02">
              <w:rPr>
                <w:i/>
                <w:iCs/>
                <w:spacing w:val="-2"/>
                <w:sz w:val="20"/>
              </w:rPr>
              <w:t xml:space="preserve"> job aid </w:t>
            </w:r>
          </w:p>
          <w:p w14:paraId="406329D8" w14:textId="51613968" w:rsidR="00C65D6D" w:rsidRPr="001E7861" w:rsidRDefault="00C65D6D" w:rsidP="00C65D6D">
            <w:pPr>
              <w:pStyle w:val="TableParagraph"/>
              <w:spacing w:before="3"/>
              <w:rPr>
                <w:spacing w:val="-2"/>
                <w:sz w:val="20"/>
              </w:rPr>
            </w:pPr>
            <w:r>
              <w:rPr>
                <w:spacing w:val="-2"/>
                <w:sz w:val="20"/>
              </w:rPr>
              <w:t>(Objective B4)</w:t>
            </w:r>
          </w:p>
        </w:tc>
        <w:tc>
          <w:tcPr>
            <w:tcW w:w="3060" w:type="dxa"/>
            <w:tcBorders>
              <w:top w:val="single" w:sz="4" w:space="0" w:color="auto"/>
              <w:left w:val="single" w:sz="12" w:space="0" w:color="000000"/>
              <w:bottom w:val="single" w:sz="8" w:space="0" w:color="000000"/>
              <w:right w:val="single" w:sz="8" w:space="0" w:color="000000"/>
            </w:tcBorders>
          </w:tcPr>
          <w:p w14:paraId="0B81B535" w14:textId="03CB3078" w:rsidR="00C65D6D" w:rsidRDefault="00C65D6D" w:rsidP="00C65D6D">
            <w:pPr>
              <w:pStyle w:val="TableParagraph"/>
              <w:spacing w:before="53"/>
              <w:ind w:left="68" w:right="161"/>
              <w:rPr>
                <w:b/>
                <w:spacing w:val="-2"/>
                <w:sz w:val="20"/>
              </w:rPr>
            </w:pPr>
            <w:r>
              <w:rPr>
                <w:b/>
                <w:sz w:val="20"/>
              </w:rPr>
              <w:t>Sources</w:t>
            </w:r>
            <w:r>
              <w:rPr>
                <w:b/>
                <w:spacing w:val="-11"/>
                <w:sz w:val="20"/>
              </w:rPr>
              <w:t xml:space="preserve"> </w:t>
            </w:r>
            <w:r>
              <w:rPr>
                <w:b/>
                <w:sz w:val="20"/>
              </w:rPr>
              <w:t>and</w:t>
            </w:r>
            <w:r>
              <w:rPr>
                <w:b/>
                <w:spacing w:val="-10"/>
                <w:sz w:val="20"/>
              </w:rPr>
              <w:t xml:space="preserve"> </w:t>
            </w:r>
            <w:r>
              <w:rPr>
                <w:b/>
                <w:sz w:val="20"/>
              </w:rPr>
              <w:t>Uses</w:t>
            </w:r>
            <w:r>
              <w:rPr>
                <w:b/>
                <w:spacing w:val="-9"/>
                <w:sz w:val="20"/>
              </w:rPr>
              <w:t xml:space="preserve"> </w:t>
            </w:r>
            <w:r>
              <w:rPr>
                <w:b/>
                <w:sz w:val="20"/>
              </w:rPr>
              <w:t>–</w:t>
            </w:r>
            <w:r>
              <w:rPr>
                <w:b/>
                <w:spacing w:val="-11"/>
                <w:sz w:val="20"/>
              </w:rPr>
              <w:t xml:space="preserve"> </w:t>
            </w:r>
            <w:r>
              <w:rPr>
                <w:b/>
                <w:sz w:val="20"/>
              </w:rPr>
              <w:t xml:space="preserve">Variance </w:t>
            </w:r>
            <w:r>
              <w:rPr>
                <w:b/>
                <w:spacing w:val="-2"/>
                <w:sz w:val="20"/>
              </w:rPr>
              <w:t>Analysis</w:t>
            </w:r>
          </w:p>
          <w:p w14:paraId="250F1315" w14:textId="7A4BF1E0" w:rsidR="00C65D6D" w:rsidRDefault="00C65D6D" w:rsidP="00C65D6D">
            <w:pPr>
              <w:pStyle w:val="TableParagraph"/>
              <w:spacing w:before="53"/>
              <w:ind w:left="300" w:right="161" w:hanging="232"/>
              <w:rPr>
                <w:b/>
                <w:sz w:val="20"/>
              </w:rPr>
            </w:pPr>
            <w:r>
              <w:rPr>
                <w:rFonts w:ascii="Symbol" w:hAnsi="Symbol"/>
                <w:sz w:val="20"/>
              </w:rPr>
              <w:t xml:space="preserve"> </w:t>
            </w:r>
            <w:r>
              <w:rPr>
                <w:sz w:val="20"/>
              </w:rPr>
              <w:t>Run for your unit specific parameters (e.g. cost center/cost center hierarchy)</w:t>
            </w:r>
          </w:p>
          <w:p w14:paraId="0A117279" w14:textId="0BDF3DE8" w:rsidR="00C65D6D" w:rsidRPr="00765405" w:rsidRDefault="00C65D6D" w:rsidP="00C65D6D">
            <w:pPr>
              <w:pStyle w:val="TableParagraph"/>
              <w:spacing w:line="249" w:lineRule="exact"/>
              <w:ind w:left="390" w:hanging="322"/>
              <w:rPr>
                <w:sz w:val="20"/>
              </w:rPr>
            </w:pPr>
            <w:r>
              <w:rPr>
                <w:rFonts w:ascii="Symbol" w:hAnsi="Symbol"/>
                <w:sz w:val="20"/>
              </w:rPr>
              <w:t></w:t>
            </w:r>
            <w:r>
              <w:rPr>
                <w:rFonts w:ascii="Times New Roman" w:hAnsi="Times New Roman"/>
                <w:spacing w:val="79"/>
                <w:w w:val="150"/>
                <w:sz w:val="20"/>
              </w:rPr>
              <w:t xml:space="preserve"> </w:t>
            </w:r>
            <w:r>
              <w:rPr>
                <w:sz w:val="20"/>
              </w:rPr>
              <w:t>Include</w:t>
            </w:r>
            <w:r>
              <w:rPr>
                <w:spacing w:val="-4"/>
                <w:sz w:val="20"/>
              </w:rPr>
              <w:t xml:space="preserve"> </w:t>
            </w:r>
            <w:r w:rsidRPr="00765405">
              <w:rPr>
                <w:sz w:val="20"/>
              </w:rPr>
              <w:t>Worktags:</w:t>
            </w:r>
            <w:r w:rsidRPr="00765405">
              <w:t xml:space="preserve"> </w:t>
            </w:r>
            <w:r w:rsidRPr="00765405">
              <w:rPr>
                <w:sz w:val="20"/>
                <w:szCs w:val="20"/>
              </w:rPr>
              <w:t>FD520</w:t>
            </w:r>
            <w:r w:rsidRPr="00765405">
              <w:rPr>
                <w:spacing w:val="39"/>
                <w:sz w:val="20"/>
              </w:rPr>
              <w:t xml:space="preserve">, </w:t>
            </w:r>
            <w:r w:rsidRPr="00765405">
              <w:rPr>
                <w:spacing w:val="-2"/>
                <w:sz w:val="20"/>
              </w:rPr>
              <w:t>AE101147</w:t>
            </w:r>
          </w:p>
          <w:p w14:paraId="5A61329E" w14:textId="77777777" w:rsidR="00C65D6D" w:rsidRPr="00765405" w:rsidRDefault="00C65D6D" w:rsidP="00C65D6D">
            <w:pPr>
              <w:pStyle w:val="TableParagraph"/>
              <w:spacing w:line="253" w:lineRule="exact"/>
              <w:ind w:left="68"/>
              <w:rPr>
                <w:sz w:val="20"/>
              </w:rPr>
            </w:pPr>
            <w:r w:rsidRPr="00765405">
              <w:rPr>
                <w:rFonts w:ascii="Symbol" w:hAnsi="Symbol"/>
                <w:sz w:val="20"/>
              </w:rPr>
              <w:t></w:t>
            </w:r>
            <w:r w:rsidRPr="00765405">
              <w:rPr>
                <w:rFonts w:ascii="Times New Roman" w:hAnsi="Times New Roman"/>
                <w:spacing w:val="73"/>
                <w:w w:val="150"/>
                <w:sz w:val="20"/>
              </w:rPr>
              <w:t xml:space="preserve"> </w:t>
            </w:r>
            <w:r w:rsidRPr="00765405">
              <w:rPr>
                <w:sz w:val="20"/>
              </w:rPr>
              <w:t>Recommended:</w:t>
            </w:r>
            <w:r w:rsidRPr="00765405">
              <w:rPr>
                <w:spacing w:val="-5"/>
                <w:sz w:val="20"/>
              </w:rPr>
              <w:t xml:space="preserve"> </w:t>
            </w:r>
            <w:r w:rsidRPr="00765405">
              <w:rPr>
                <w:sz w:val="20"/>
              </w:rPr>
              <w:t>Filter</w:t>
            </w:r>
            <w:r w:rsidRPr="00765405">
              <w:rPr>
                <w:spacing w:val="-6"/>
                <w:sz w:val="20"/>
              </w:rPr>
              <w:t xml:space="preserve"> </w:t>
            </w:r>
            <w:r w:rsidRPr="00765405">
              <w:rPr>
                <w:spacing w:val="-5"/>
                <w:sz w:val="20"/>
              </w:rPr>
              <w:t>on</w:t>
            </w:r>
          </w:p>
          <w:p w14:paraId="406329DF" w14:textId="6B173278" w:rsidR="00C65D6D" w:rsidRDefault="00C65D6D" w:rsidP="00C65D6D">
            <w:pPr>
              <w:pStyle w:val="TableParagraph"/>
              <w:spacing w:line="244" w:lineRule="exact"/>
              <w:ind w:left="71" w:right="88"/>
              <w:jc w:val="center"/>
              <w:rPr>
                <w:sz w:val="20"/>
              </w:rPr>
            </w:pPr>
            <w:r w:rsidRPr="00765405">
              <w:rPr>
                <w:sz w:val="20"/>
              </w:rPr>
              <w:t>Worker</w:t>
            </w:r>
            <w:r w:rsidRPr="00765405">
              <w:rPr>
                <w:spacing w:val="-4"/>
                <w:sz w:val="20"/>
              </w:rPr>
              <w:t xml:space="preserve"> </w:t>
            </w:r>
            <w:r w:rsidRPr="00765405">
              <w:rPr>
                <w:sz w:val="20"/>
              </w:rPr>
              <w:t>and</w:t>
            </w:r>
            <w:r w:rsidRPr="00765405">
              <w:rPr>
                <w:spacing w:val="-4"/>
                <w:sz w:val="20"/>
              </w:rPr>
              <w:t xml:space="preserve"> </w:t>
            </w:r>
            <w:r w:rsidRPr="00765405">
              <w:rPr>
                <w:sz w:val="20"/>
              </w:rPr>
              <w:t>Ledger Account</w:t>
            </w:r>
          </w:p>
        </w:tc>
        <w:tc>
          <w:tcPr>
            <w:tcW w:w="3065" w:type="dxa"/>
            <w:tcBorders>
              <w:top w:val="single" w:sz="4" w:space="0" w:color="auto"/>
              <w:left w:val="single" w:sz="8" w:space="0" w:color="000000"/>
              <w:bottom w:val="single" w:sz="8" w:space="0" w:color="000000"/>
              <w:right w:val="single" w:sz="8" w:space="0" w:color="000000"/>
            </w:tcBorders>
          </w:tcPr>
          <w:p w14:paraId="406329E3" w14:textId="50A8E09C" w:rsidR="00C65D6D" w:rsidRDefault="00C65D6D" w:rsidP="00C65D6D">
            <w:pPr>
              <w:pStyle w:val="TableParagraph"/>
              <w:spacing w:before="1"/>
              <w:ind w:left="428"/>
              <w:rPr>
                <w:sz w:val="20"/>
              </w:rPr>
            </w:pPr>
          </w:p>
        </w:tc>
        <w:tc>
          <w:tcPr>
            <w:tcW w:w="1095" w:type="dxa"/>
            <w:tcBorders>
              <w:top w:val="single" w:sz="4" w:space="0" w:color="auto"/>
              <w:left w:val="single" w:sz="8" w:space="0" w:color="000000"/>
              <w:bottom w:val="single" w:sz="8" w:space="0" w:color="000000"/>
              <w:right w:val="single" w:sz="8" w:space="0" w:color="000000"/>
            </w:tcBorders>
          </w:tcPr>
          <w:p w14:paraId="406329E4" w14:textId="54569AA9" w:rsidR="00C65D6D" w:rsidRDefault="00C65D6D" w:rsidP="00C65D6D">
            <w:pPr>
              <w:pStyle w:val="TableParagraph"/>
              <w:spacing w:before="110"/>
              <w:ind w:left="70"/>
              <w:rPr>
                <w:rFonts w:ascii="Arial"/>
                <w:sz w:val="24"/>
              </w:rPr>
            </w:pPr>
          </w:p>
        </w:tc>
        <w:tc>
          <w:tcPr>
            <w:tcW w:w="880" w:type="dxa"/>
            <w:tcBorders>
              <w:top w:val="single" w:sz="4" w:space="0" w:color="auto"/>
              <w:left w:val="single" w:sz="8" w:space="0" w:color="000000"/>
              <w:bottom w:val="single" w:sz="8" w:space="0" w:color="000000"/>
              <w:right w:val="single" w:sz="8" w:space="0" w:color="000000"/>
            </w:tcBorders>
          </w:tcPr>
          <w:p w14:paraId="406329E5" w14:textId="77777777" w:rsidR="00C65D6D" w:rsidRDefault="00C65D6D" w:rsidP="00C65D6D">
            <w:pPr>
              <w:pStyle w:val="TableParagraph"/>
              <w:rPr>
                <w:rFonts w:ascii="Times New Roman"/>
                <w:sz w:val="20"/>
              </w:rPr>
            </w:pPr>
          </w:p>
        </w:tc>
      </w:tr>
      <w:tr w:rsidR="00C65D6D" w14:paraId="406329FB" w14:textId="77777777" w:rsidTr="004A4E92">
        <w:trPr>
          <w:cantSplit/>
          <w:trHeight w:val="2860"/>
        </w:trPr>
        <w:tc>
          <w:tcPr>
            <w:tcW w:w="3405" w:type="dxa"/>
            <w:tcBorders>
              <w:top w:val="single" w:sz="8" w:space="0" w:color="000000"/>
              <w:left w:val="single" w:sz="8" w:space="0" w:color="000000"/>
              <w:bottom w:val="single" w:sz="8" w:space="0" w:color="000000"/>
              <w:right w:val="single" w:sz="12" w:space="0" w:color="000000"/>
            </w:tcBorders>
          </w:tcPr>
          <w:p w14:paraId="406329E7" w14:textId="6FDD2FD4" w:rsidR="00C65D6D" w:rsidRPr="001E7861" w:rsidRDefault="00C65D6D" w:rsidP="00C65D6D">
            <w:pPr>
              <w:pStyle w:val="TableParagraph"/>
              <w:spacing w:before="59"/>
              <w:rPr>
                <w:b/>
                <w:sz w:val="18"/>
                <w:szCs w:val="18"/>
              </w:rPr>
            </w:pPr>
            <w:r w:rsidRPr="001E7861">
              <w:rPr>
                <w:b/>
                <w:sz w:val="18"/>
                <w:szCs w:val="18"/>
              </w:rPr>
              <w:t>General</w:t>
            </w:r>
            <w:r w:rsidRPr="001E7861">
              <w:rPr>
                <w:b/>
                <w:spacing w:val="-9"/>
                <w:sz w:val="18"/>
                <w:szCs w:val="18"/>
              </w:rPr>
              <w:t xml:space="preserve"> </w:t>
            </w:r>
            <w:r w:rsidRPr="001E7861">
              <w:rPr>
                <w:b/>
                <w:sz w:val="18"/>
                <w:szCs w:val="18"/>
              </w:rPr>
              <w:t>Fund</w:t>
            </w:r>
            <w:r w:rsidRPr="001E7861">
              <w:rPr>
                <w:b/>
                <w:spacing w:val="-6"/>
                <w:sz w:val="18"/>
                <w:szCs w:val="18"/>
              </w:rPr>
              <w:t xml:space="preserve"> </w:t>
            </w:r>
            <w:r w:rsidRPr="001E7861">
              <w:rPr>
                <w:b/>
                <w:sz w:val="18"/>
                <w:szCs w:val="18"/>
              </w:rPr>
              <w:t>Work-Study</w:t>
            </w:r>
            <w:r w:rsidRPr="001E7861">
              <w:rPr>
                <w:b/>
                <w:spacing w:val="-8"/>
                <w:sz w:val="18"/>
                <w:szCs w:val="18"/>
              </w:rPr>
              <w:t xml:space="preserve"> </w:t>
            </w:r>
            <w:r w:rsidRPr="001E7861">
              <w:rPr>
                <w:b/>
                <w:spacing w:val="-4"/>
                <w:sz w:val="18"/>
                <w:szCs w:val="18"/>
              </w:rPr>
              <w:t>Match</w:t>
            </w:r>
          </w:p>
          <w:p w14:paraId="406329E8" w14:textId="77777777" w:rsidR="00C65D6D" w:rsidRPr="001E7861" w:rsidRDefault="00C65D6D" w:rsidP="00C65D6D">
            <w:pPr>
              <w:pStyle w:val="TableParagraph"/>
              <w:spacing w:before="2"/>
              <w:rPr>
                <w:rFonts w:ascii="Times New Roman"/>
                <w:sz w:val="18"/>
                <w:szCs w:val="18"/>
              </w:rPr>
            </w:pPr>
          </w:p>
          <w:p w14:paraId="406329E9" w14:textId="77777777" w:rsidR="00C65D6D" w:rsidRPr="001E7861" w:rsidRDefault="00C65D6D" w:rsidP="00C65D6D">
            <w:pPr>
              <w:pStyle w:val="TableParagraph"/>
              <w:ind w:left="61" w:right="140"/>
              <w:rPr>
                <w:sz w:val="18"/>
                <w:szCs w:val="18"/>
              </w:rPr>
            </w:pPr>
            <w:r w:rsidRPr="001E7861">
              <w:rPr>
                <w:sz w:val="18"/>
                <w:szCs w:val="18"/>
              </w:rPr>
              <w:t>If</w:t>
            </w:r>
            <w:r w:rsidRPr="001E7861">
              <w:rPr>
                <w:spacing w:val="-6"/>
                <w:sz w:val="18"/>
                <w:szCs w:val="18"/>
              </w:rPr>
              <w:t xml:space="preserve"> </w:t>
            </w:r>
            <w:r w:rsidRPr="001E7861">
              <w:rPr>
                <w:sz w:val="18"/>
                <w:szCs w:val="18"/>
              </w:rPr>
              <w:t>there</w:t>
            </w:r>
            <w:r w:rsidRPr="001E7861">
              <w:rPr>
                <w:spacing w:val="-6"/>
                <w:sz w:val="18"/>
                <w:szCs w:val="18"/>
              </w:rPr>
              <w:t xml:space="preserve"> </w:t>
            </w:r>
            <w:r w:rsidRPr="001E7861">
              <w:rPr>
                <w:sz w:val="18"/>
                <w:szCs w:val="18"/>
              </w:rPr>
              <w:t>is</w:t>
            </w:r>
            <w:r w:rsidRPr="001E7861">
              <w:rPr>
                <w:spacing w:val="-7"/>
                <w:sz w:val="18"/>
                <w:szCs w:val="18"/>
              </w:rPr>
              <w:t xml:space="preserve"> </w:t>
            </w:r>
            <w:r w:rsidRPr="001E7861">
              <w:rPr>
                <w:sz w:val="18"/>
                <w:szCs w:val="18"/>
              </w:rPr>
              <w:t>a</w:t>
            </w:r>
            <w:r w:rsidRPr="001E7861">
              <w:rPr>
                <w:spacing w:val="-5"/>
                <w:sz w:val="18"/>
                <w:szCs w:val="18"/>
              </w:rPr>
              <w:t xml:space="preserve"> </w:t>
            </w:r>
            <w:r w:rsidRPr="001E7861">
              <w:rPr>
                <w:sz w:val="18"/>
                <w:szCs w:val="18"/>
              </w:rPr>
              <w:t>balance,</w:t>
            </w:r>
            <w:r w:rsidRPr="001E7861">
              <w:rPr>
                <w:spacing w:val="-5"/>
                <w:sz w:val="18"/>
                <w:szCs w:val="18"/>
              </w:rPr>
              <w:t xml:space="preserve"> </w:t>
            </w:r>
            <w:r w:rsidRPr="001E7861">
              <w:rPr>
                <w:sz w:val="18"/>
                <w:szCs w:val="18"/>
              </w:rPr>
              <w:t>and</w:t>
            </w:r>
            <w:r w:rsidRPr="001E7861">
              <w:rPr>
                <w:spacing w:val="-5"/>
                <w:sz w:val="18"/>
                <w:szCs w:val="18"/>
              </w:rPr>
              <w:t xml:space="preserve"> </w:t>
            </w:r>
            <w:r w:rsidRPr="001E7861">
              <w:rPr>
                <w:sz w:val="18"/>
                <w:szCs w:val="18"/>
              </w:rPr>
              <w:t>if</w:t>
            </w:r>
            <w:r w:rsidRPr="001E7861">
              <w:rPr>
                <w:spacing w:val="-5"/>
                <w:sz w:val="18"/>
                <w:szCs w:val="18"/>
              </w:rPr>
              <w:t xml:space="preserve"> </w:t>
            </w:r>
            <w:r w:rsidRPr="001E7861">
              <w:rPr>
                <w:sz w:val="18"/>
                <w:szCs w:val="18"/>
              </w:rPr>
              <w:t>a</w:t>
            </w:r>
            <w:r w:rsidRPr="001E7861">
              <w:rPr>
                <w:spacing w:val="-5"/>
                <w:sz w:val="18"/>
                <w:szCs w:val="18"/>
              </w:rPr>
              <w:t xml:space="preserve"> </w:t>
            </w:r>
            <w:r w:rsidRPr="001E7861">
              <w:rPr>
                <w:sz w:val="18"/>
                <w:szCs w:val="18"/>
              </w:rPr>
              <w:t>timesheet is more than 20 hours or retroactive,</w:t>
            </w:r>
          </w:p>
          <w:p w14:paraId="406329EA" w14:textId="77777777" w:rsidR="00C65D6D" w:rsidRPr="001E7861" w:rsidRDefault="00C65D6D" w:rsidP="00C65D6D">
            <w:pPr>
              <w:pStyle w:val="TableParagraph"/>
              <w:spacing w:before="1"/>
              <w:ind w:left="61"/>
              <w:rPr>
                <w:sz w:val="18"/>
                <w:szCs w:val="18"/>
              </w:rPr>
            </w:pPr>
            <w:r w:rsidRPr="001E7861">
              <w:rPr>
                <w:sz w:val="18"/>
                <w:szCs w:val="18"/>
              </w:rPr>
              <w:t>this</w:t>
            </w:r>
            <w:r w:rsidRPr="001E7861">
              <w:rPr>
                <w:spacing w:val="-5"/>
                <w:sz w:val="18"/>
                <w:szCs w:val="18"/>
              </w:rPr>
              <w:t xml:space="preserve"> </w:t>
            </w:r>
            <w:r w:rsidRPr="001E7861">
              <w:rPr>
                <w:sz w:val="18"/>
                <w:szCs w:val="18"/>
              </w:rPr>
              <w:t>is</w:t>
            </w:r>
            <w:r w:rsidRPr="001E7861">
              <w:rPr>
                <w:spacing w:val="-3"/>
                <w:sz w:val="18"/>
                <w:szCs w:val="18"/>
              </w:rPr>
              <w:t xml:space="preserve"> </w:t>
            </w:r>
            <w:r w:rsidRPr="001E7861">
              <w:rPr>
                <w:sz w:val="18"/>
                <w:szCs w:val="18"/>
              </w:rPr>
              <w:t>a</w:t>
            </w:r>
            <w:r w:rsidRPr="001E7861">
              <w:rPr>
                <w:spacing w:val="-2"/>
                <w:sz w:val="18"/>
                <w:szCs w:val="18"/>
              </w:rPr>
              <w:t xml:space="preserve"> </w:t>
            </w:r>
            <w:r w:rsidRPr="001E7861">
              <w:rPr>
                <w:sz w:val="18"/>
                <w:szCs w:val="18"/>
              </w:rPr>
              <w:t>cost</w:t>
            </w:r>
            <w:r w:rsidRPr="001E7861">
              <w:rPr>
                <w:spacing w:val="-3"/>
                <w:sz w:val="18"/>
                <w:szCs w:val="18"/>
              </w:rPr>
              <w:t xml:space="preserve"> </w:t>
            </w:r>
            <w:r w:rsidRPr="001E7861">
              <w:rPr>
                <w:sz w:val="18"/>
                <w:szCs w:val="18"/>
              </w:rPr>
              <w:t>to</w:t>
            </w:r>
            <w:r w:rsidRPr="001E7861">
              <w:rPr>
                <w:spacing w:val="-2"/>
                <w:sz w:val="18"/>
                <w:szCs w:val="18"/>
              </w:rPr>
              <w:t xml:space="preserve"> </w:t>
            </w:r>
            <w:r w:rsidRPr="001E7861">
              <w:rPr>
                <w:sz w:val="18"/>
                <w:szCs w:val="18"/>
              </w:rPr>
              <w:t>the</w:t>
            </w:r>
            <w:r w:rsidRPr="001E7861">
              <w:rPr>
                <w:spacing w:val="-3"/>
                <w:sz w:val="18"/>
                <w:szCs w:val="18"/>
              </w:rPr>
              <w:t xml:space="preserve"> </w:t>
            </w:r>
            <w:r w:rsidRPr="001E7861">
              <w:rPr>
                <w:spacing w:val="-2"/>
                <w:sz w:val="18"/>
                <w:szCs w:val="18"/>
              </w:rPr>
              <w:t>department.</w:t>
            </w:r>
          </w:p>
          <w:p w14:paraId="1E8424EA" w14:textId="77777777" w:rsidR="00C65D6D" w:rsidRPr="001E7861" w:rsidRDefault="00C65D6D" w:rsidP="00C65D6D">
            <w:pPr>
              <w:rPr>
                <w:i/>
                <w:iCs/>
                <w:spacing w:val="-2"/>
                <w:sz w:val="18"/>
                <w:szCs w:val="18"/>
              </w:rPr>
            </w:pPr>
            <w:r w:rsidRPr="001E7861">
              <w:rPr>
                <w:i/>
                <w:iCs/>
                <w:spacing w:val="-2"/>
                <w:sz w:val="18"/>
                <w:szCs w:val="18"/>
              </w:rPr>
              <w:t xml:space="preserve">See </w:t>
            </w:r>
            <w:hyperlink r:id="rId27" w:history="1">
              <w:r w:rsidRPr="001E7861">
                <w:rPr>
                  <w:rStyle w:val="Hyperlink"/>
                  <w:i/>
                  <w:iCs/>
                  <w:spacing w:val="-2"/>
                  <w:sz w:val="18"/>
                  <w:szCs w:val="18"/>
                </w:rPr>
                <w:t>Federal Work Study</w:t>
              </w:r>
            </w:hyperlink>
            <w:r w:rsidRPr="001E7861">
              <w:rPr>
                <w:i/>
                <w:iCs/>
                <w:spacing w:val="-2"/>
                <w:sz w:val="18"/>
                <w:szCs w:val="18"/>
              </w:rPr>
              <w:t xml:space="preserve"> job aid</w:t>
            </w:r>
          </w:p>
          <w:p w14:paraId="406329EE" w14:textId="6E25A05A" w:rsidR="00C65D6D" w:rsidRPr="001E7861" w:rsidRDefault="00C65D6D" w:rsidP="00C65D6D">
            <w:pPr>
              <w:rPr>
                <w:sz w:val="18"/>
                <w:szCs w:val="18"/>
              </w:rPr>
            </w:pPr>
            <w:r w:rsidRPr="001E7861">
              <w:rPr>
                <w:spacing w:val="-2"/>
                <w:sz w:val="18"/>
                <w:szCs w:val="18"/>
              </w:rPr>
              <w:t>(Objective B5)</w:t>
            </w:r>
          </w:p>
        </w:tc>
        <w:tc>
          <w:tcPr>
            <w:tcW w:w="3060" w:type="dxa"/>
            <w:tcBorders>
              <w:top w:val="single" w:sz="8" w:space="0" w:color="000000"/>
              <w:left w:val="single" w:sz="12" w:space="0" w:color="000000"/>
              <w:bottom w:val="single" w:sz="8" w:space="0" w:color="000000"/>
              <w:right w:val="single" w:sz="8" w:space="0" w:color="000000"/>
            </w:tcBorders>
          </w:tcPr>
          <w:p w14:paraId="5C259E18" w14:textId="593D9A08" w:rsidR="00C65D6D" w:rsidRPr="001E7861" w:rsidRDefault="00C65D6D" w:rsidP="00C65D6D">
            <w:pPr>
              <w:pStyle w:val="TableParagraph"/>
              <w:spacing w:before="59"/>
              <w:ind w:left="68" w:right="161"/>
              <w:rPr>
                <w:b/>
                <w:spacing w:val="-2"/>
                <w:sz w:val="18"/>
                <w:szCs w:val="18"/>
              </w:rPr>
            </w:pPr>
            <w:r w:rsidRPr="001E7861">
              <w:rPr>
                <w:b/>
                <w:sz w:val="18"/>
                <w:szCs w:val="18"/>
              </w:rPr>
              <w:t>Sources</w:t>
            </w:r>
            <w:r w:rsidRPr="001E7861">
              <w:rPr>
                <w:b/>
                <w:spacing w:val="-11"/>
                <w:sz w:val="18"/>
                <w:szCs w:val="18"/>
              </w:rPr>
              <w:t xml:space="preserve"> </w:t>
            </w:r>
            <w:r w:rsidRPr="001E7861">
              <w:rPr>
                <w:b/>
                <w:sz w:val="18"/>
                <w:szCs w:val="18"/>
              </w:rPr>
              <w:t>and</w:t>
            </w:r>
            <w:r w:rsidRPr="001E7861">
              <w:rPr>
                <w:b/>
                <w:spacing w:val="-10"/>
                <w:sz w:val="18"/>
                <w:szCs w:val="18"/>
              </w:rPr>
              <w:t xml:space="preserve"> </w:t>
            </w:r>
            <w:r w:rsidRPr="001E7861">
              <w:rPr>
                <w:b/>
                <w:sz w:val="18"/>
                <w:szCs w:val="18"/>
              </w:rPr>
              <w:t>Uses</w:t>
            </w:r>
            <w:r w:rsidRPr="001E7861">
              <w:rPr>
                <w:b/>
                <w:spacing w:val="-9"/>
                <w:sz w:val="18"/>
                <w:szCs w:val="18"/>
              </w:rPr>
              <w:t xml:space="preserve"> </w:t>
            </w:r>
            <w:r w:rsidRPr="001E7861">
              <w:rPr>
                <w:b/>
                <w:sz w:val="18"/>
                <w:szCs w:val="18"/>
              </w:rPr>
              <w:t>–</w:t>
            </w:r>
            <w:r w:rsidRPr="001E7861">
              <w:rPr>
                <w:b/>
                <w:spacing w:val="-11"/>
                <w:sz w:val="18"/>
                <w:szCs w:val="18"/>
              </w:rPr>
              <w:t xml:space="preserve"> </w:t>
            </w:r>
            <w:r w:rsidRPr="001E7861">
              <w:rPr>
                <w:b/>
                <w:sz w:val="18"/>
                <w:szCs w:val="18"/>
              </w:rPr>
              <w:t xml:space="preserve">Variance </w:t>
            </w:r>
            <w:r w:rsidRPr="001E7861">
              <w:rPr>
                <w:b/>
                <w:spacing w:val="-2"/>
                <w:sz w:val="18"/>
                <w:szCs w:val="18"/>
              </w:rPr>
              <w:t>Analysis</w:t>
            </w:r>
          </w:p>
          <w:p w14:paraId="7A858FBE" w14:textId="77777777" w:rsidR="00C65D6D" w:rsidRPr="001E7861" w:rsidRDefault="00C65D6D" w:rsidP="00C65D6D">
            <w:pPr>
              <w:pStyle w:val="TableParagraph"/>
              <w:spacing w:before="53"/>
              <w:ind w:left="68" w:right="161"/>
              <w:rPr>
                <w:b/>
                <w:sz w:val="18"/>
                <w:szCs w:val="18"/>
              </w:rPr>
            </w:pPr>
            <w:r w:rsidRPr="001E7861">
              <w:rPr>
                <w:rFonts w:ascii="Symbol" w:hAnsi="Symbol"/>
                <w:sz w:val="18"/>
                <w:szCs w:val="18"/>
              </w:rPr>
              <w:t xml:space="preserve"> </w:t>
            </w:r>
            <w:r w:rsidRPr="001E7861">
              <w:rPr>
                <w:sz w:val="18"/>
                <w:szCs w:val="18"/>
              </w:rPr>
              <w:t>Run for your unit specific parameters (cost center/cost center hierarchy)</w:t>
            </w:r>
          </w:p>
          <w:p w14:paraId="2A2EE54C" w14:textId="77777777" w:rsidR="00C65D6D" w:rsidRPr="001E7861" w:rsidRDefault="00C65D6D" w:rsidP="00C65D6D">
            <w:pPr>
              <w:pStyle w:val="TableParagraph"/>
              <w:spacing w:line="250" w:lineRule="exact"/>
              <w:ind w:left="68"/>
              <w:rPr>
                <w:sz w:val="18"/>
                <w:szCs w:val="18"/>
              </w:rPr>
            </w:pPr>
            <w:r w:rsidRPr="001E7861">
              <w:rPr>
                <w:rFonts w:ascii="Symbol" w:hAnsi="Symbol"/>
                <w:sz w:val="18"/>
                <w:szCs w:val="18"/>
              </w:rPr>
              <w:t></w:t>
            </w:r>
            <w:r w:rsidRPr="001E7861">
              <w:rPr>
                <w:rFonts w:ascii="Times New Roman" w:hAnsi="Times New Roman"/>
                <w:spacing w:val="75"/>
                <w:w w:val="150"/>
                <w:sz w:val="18"/>
                <w:szCs w:val="18"/>
              </w:rPr>
              <w:t xml:space="preserve"> </w:t>
            </w:r>
            <w:r w:rsidRPr="001E7861">
              <w:rPr>
                <w:sz w:val="18"/>
                <w:szCs w:val="18"/>
              </w:rPr>
              <w:t>Run</w:t>
            </w:r>
            <w:r w:rsidRPr="001E7861">
              <w:rPr>
                <w:spacing w:val="-3"/>
                <w:sz w:val="18"/>
                <w:szCs w:val="18"/>
              </w:rPr>
              <w:t xml:space="preserve"> </w:t>
            </w:r>
            <w:r w:rsidRPr="001E7861">
              <w:rPr>
                <w:sz w:val="18"/>
                <w:szCs w:val="18"/>
              </w:rPr>
              <w:t>on</w:t>
            </w:r>
            <w:r w:rsidRPr="001E7861">
              <w:rPr>
                <w:spacing w:val="-3"/>
                <w:sz w:val="18"/>
                <w:szCs w:val="18"/>
              </w:rPr>
              <w:t xml:space="preserve"> </w:t>
            </w:r>
            <w:r w:rsidRPr="001E7861">
              <w:rPr>
                <w:sz w:val="18"/>
                <w:szCs w:val="18"/>
              </w:rPr>
              <w:t>Worktags:</w:t>
            </w:r>
            <w:r w:rsidRPr="001E7861">
              <w:rPr>
                <w:spacing w:val="-5"/>
                <w:sz w:val="18"/>
                <w:szCs w:val="18"/>
              </w:rPr>
              <w:t xml:space="preserve"> </w:t>
            </w:r>
            <w:r w:rsidRPr="001E7861">
              <w:rPr>
                <w:sz w:val="18"/>
                <w:szCs w:val="18"/>
              </w:rPr>
              <w:t>PG105383</w:t>
            </w:r>
            <w:r w:rsidRPr="001E7861">
              <w:rPr>
                <w:spacing w:val="1"/>
                <w:sz w:val="18"/>
                <w:szCs w:val="18"/>
              </w:rPr>
              <w:t xml:space="preserve"> </w:t>
            </w:r>
            <w:r w:rsidRPr="001E7861">
              <w:rPr>
                <w:spacing w:val="-10"/>
                <w:sz w:val="18"/>
                <w:szCs w:val="18"/>
              </w:rPr>
              <w:t>-</w:t>
            </w:r>
          </w:p>
          <w:p w14:paraId="641F61A2" w14:textId="77777777" w:rsidR="00C65D6D" w:rsidRPr="001E7861" w:rsidRDefault="00C65D6D" w:rsidP="00C65D6D">
            <w:pPr>
              <w:pStyle w:val="TableParagraph"/>
              <w:spacing w:before="1"/>
              <w:ind w:left="428" w:right="161"/>
              <w:rPr>
                <w:sz w:val="18"/>
                <w:szCs w:val="18"/>
              </w:rPr>
            </w:pPr>
            <w:r w:rsidRPr="001E7861">
              <w:rPr>
                <w:sz w:val="18"/>
                <w:szCs w:val="18"/>
              </w:rPr>
              <w:t>General</w:t>
            </w:r>
            <w:r w:rsidRPr="001E7861">
              <w:rPr>
                <w:spacing w:val="-12"/>
                <w:sz w:val="18"/>
                <w:szCs w:val="18"/>
              </w:rPr>
              <w:t xml:space="preserve"> </w:t>
            </w:r>
            <w:r w:rsidRPr="001E7861">
              <w:rPr>
                <w:sz w:val="18"/>
                <w:szCs w:val="18"/>
              </w:rPr>
              <w:t>Fund</w:t>
            </w:r>
            <w:r w:rsidRPr="001E7861">
              <w:rPr>
                <w:spacing w:val="-11"/>
                <w:sz w:val="18"/>
                <w:szCs w:val="18"/>
              </w:rPr>
              <w:t xml:space="preserve"> </w:t>
            </w:r>
            <w:r w:rsidRPr="001E7861">
              <w:rPr>
                <w:sz w:val="18"/>
                <w:szCs w:val="18"/>
              </w:rPr>
              <w:t xml:space="preserve">Work-study </w:t>
            </w:r>
            <w:r w:rsidRPr="001E7861">
              <w:rPr>
                <w:spacing w:val="-2"/>
                <w:sz w:val="18"/>
                <w:szCs w:val="18"/>
              </w:rPr>
              <w:t>Match</w:t>
            </w:r>
          </w:p>
          <w:p w14:paraId="22F17991" w14:textId="7E9BD6AC" w:rsidR="00C65D6D" w:rsidRPr="001E7861" w:rsidRDefault="00C65D6D" w:rsidP="00C65D6D">
            <w:pPr>
              <w:pStyle w:val="TableParagraph"/>
              <w:spacing w:line="237" w:lineRule="auto"/>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Can filter</w:t>
            </w:r>
            <w:r w:rsidRPr="001E7861">
              <w:rPr>
                <w:spacing w:val="-6"/>
                <w:sz w:val="18"/>
                <w:szCs w:val="18"/>
              </w:rPr>
              <w:t xml:space="preserve"> </w:t>
            </w:r>
            <w:r w:rsidRPr="001E7861">
              <w:rPr>
                <w:sz w:val="18"/>
                <w:szCs w:val="18"/>
              </w:rPr>
              <w:t>by</w:t>
            </w:r>
            <w:r w:rsidRPr="001E7861">
              <w:rPr>
                <w:spacing w:val="-6"/>
                <w:sz w:val="18"/>
                <w:szCs w:val="18"/>
              </w:rPr>
              <w:t xml:space="preserve"> </w:t>
            </w:r>
            <w:r w:rsidRPr="001E7861">
              <w:rPr>
                <w:sz w:val="18"/>
                <w:szCs w:val="18"/>
              </w:rPr>
              <w:t>Ledger</w:t>
            </w:r>
            <w:r w:rsidRPr="001E7861">
              <w:rPr>
                <w:spacing w:val="-6"/>
                <w:sz w:val="18"/>
                <w:szCs w:val="18"/>
              </w:rPr>
              <w:t xml:space="preserve"> </w:t>
            </w:r>
            <w:r w:rsidRPr="001E7861">
              <w:rPr>
                <w:sz w:val="18"/>
                <w:szCs w:val="18"/>
              </w:rPr>
              <w:t>Account</w:t>
            </w:r>
            <w:r w:rsidRPr="001E7861">
              <w:rPr>
                <w:spacing w:val="-6"/>
                <w:sz w:val="18"/>
                <w:szCs w:val="18"/>
              </w:rPr>
              <w:t xml:space="preserve"> </w:t>
            </w:r>
            <w:r w:rsidRPr="001E7861">
              <w:rPr>
                <w:sz w:val="18"/>
                <w:szCs w:val="18"/>
              </w:rPr>
              <w:t>and Spend Category</w:t>
            </w:r>
          </w:p>
          <w:p w14:paraId="24D170DE" w14:textId="77777777" w:rsidR="00C65D6D" w:rsidRPr="001E7861" w:rsidRDefault="00C65D6D" w:rsidP="00C65D6D">
            <w:pPr>
              <w:pStyle w:val="TableParagraph"/>
              <w:spacing w:line="252" w:lineRule="exact"/>
              <w:ind w:left="68"/>
              <w:rPr>
                <w:sz w:val="18"/>
                <w:szCs w:val="18"/>
              </w:rPr>
            </w:pPr>
            <w:r w:rsidRPr="001E7861">
              <w:rPr>
                <w:rFonts w:ascii="Symbol" w:hAnsi="Symbol"/>
                <w:sz w:val="18"/>
                <w:szCs w:val="18"/>
              </w:rPr>
              <w:t></w:t>
            </w:r>
            <w:r w:rsidRPr="001E7861">
              <w:rPr>
                <w:rFonts w:ascii="Times New Roman" w:hAnsi="Times New Roman"/>
                <w:spacing w:val="76"/>
                <w:w w:val="150"/>
                <w:sz w:val="18"/>
                <w:szCs w:val="18"/>
              </w:rPr>
              <w:t xml:space="preserve"> </w:t>
            </w:r>
            <w:r w:rsidRPr="001E7861">
              <w:rPr>
                <w:sz w:val="18"/>
                <w:szCs w:val="18"/>
              </w:rPr>
              <w:t>Ledger</w:t>
            </w:r>
            <w:r w:rsidRPr="001E7861">
              <w:rPr>
                <w:spacing w:val="-4"/>
                <w:sz w:val="18"/>
                <w:szCs w:val="18"/>
              </w:rPr>
              <w:t xml:space="preserve"> </w:t>
            </w:r>
            <w:r w:rsidRPr="001E7861">
              <w:rPr>
                <w:sz w:val="18"/>
                <w:szCs w:val="18"/>
              </w:rPr>
              <w:t>Acct</w:t>
            </w:r>
            <w:r w:rsidRPr="001E7861">
              <w:rPr>
                <w:spacing w:val="-3"/>
                <w:sz w:val="18"/>
                <w:szCs w:val="18"/>
              </w:rPr>
              <w:t xml:space="preserve"> </w:t>
            </w:r>
            <w:r w:rsidRPr="001E7861">
              <w:rPr>
                <w:sz w:val="18"/>
                <w:szCs w:val="18"/>
              </w:rPr>
              <w:t>must</w:t>
            </w:r>
            <w:r w:rsidRPr="001E7861">
              <w:rPr>
                <w:spacing w:val="-3"/>
                <w:sz w:val="18"/>
                <w:szCs w:val="18"/>
              </w:rPr>
              <w:t xml:space="preserve"> </w:t>
            </w:r>
            <w:r w:rsidRPr="001E7861">
              <w:rPr>
                <w:sz w:val="18"/>
                <w:szCs w:val="18"/>
              </w:rPr>
              <w:t>be</w:t>
            </w:r>
            <w:r w:rsidRPr="001E7861">
              <w:rPr>
                <w:spacing w:val="-4"/>
                <w:sz w:val="18"/>
                <w:szCs w:val="18"/>
              </w:rPr>
              <w:t xml:space="preserve"> </w:t>
            </w:r>
            <w:proofErr w:type="gramStart"/>
            <w:r w:rsidRPr="001E7861">
              <w:rPr>
                <w:spacing w:val="-2"/>
                <w:sz w:val="18"/>
                <w:szCs w:val="18"/>
              </w:rPr>
              <w:t>50350;</w:t>
            </w:r>
            <w:proofErr w:type="gramEnd"/>
          </w:p>
          <w:p w14:paraId="11E3A92D" w14:textId="77777777" w:rsidR="00C65D6D" w:rsidRPr="001E7861" w:rsidRDefault="00C65D6D" w:rsidP="00C65D6D">
            <w:pPr>
              <w:pStyle w:val="TableParagraph"/>
              <w:spacing w:line="243" w:lineRule="exact"/>
              <w:ind w:left="428"/>
              <w:rPr>
                <w:sz w:val="18"/>
                <w:szCs w:val="18"/>
              </w:rPr>
            </w:pPr>
            <w:r w:rsidRPr="001E7861">
              <w:rPr>
                <w:sz w:val="18"/>
                <w:szCs w:val="18"/>
              </w:rPr>
              <w:t>Spend</w:t>
            </w:r>
            <w:r w:rsidRPr="001E7861">
              <w:rPr>
                <w:spacing w:val="-8"/>
                <w:sz w:val="18"/>
                <w:szCs w:val="18"/>
              </w:rPr>
              <w:t xml:space="preserve"> </w:t>
            </w:r>
            <w:r w:rsidRPr="001E7861">
              <w:rPr>
                <w:sz w:val="18"/>
                <w:szCs w:val="18"/>
              </w:rPr>
              <w:t>categories</w:t>
            </w:r>
            <w:r w:rsidRPr="001E7861">
              <w:rPr>
                <w:spacing w:val="-9"/>
                <w:sz w:val="18"/>
                <w:szCs w:val="18"/>
              </w:rPr>
              <w:t xml:space="preserve"> </w:t>
            </w:r>
            <w:r w:rsidRPr="001E7861">
              <w:rPr>
                <w:sz w:val="18"/>
                <w:szCs w:val="18"/>
              </w:rPr>
              <w:t>must</w:t>
            </w:r>
            <w:r w:rsidRPr="001E7861">
              <w:rPr>
                <w:spacing w:val="-8"/>
                <w:sz w:val="18"/>
                <w:szCs w:val="18"/>
              </w:rPr>
              <w:t xml:space="preserve"> </w:t>
            </w:r>
            <w:r w:rsidRPr="001E7861">
              <w:rPr>
                <w:spacing w:val="-5"/>
                <w:sz w:val="18"/>
                <w:szCs w:val="18"/>
              </w:rPr>
              <w:t>be</w:t>
            </w:r>
          </w:p>
          <w:p w14:paraId="36557006" w14:textId="77777777" w:rsidR="00C65D6D" w:rsidRPr="001E7861" w:rsidRDefault="00C65D6D" w:rsidP="00C65D6D">
            <w:pPr>
              <w:pStyle w:val="TableParagraph"/>
              <w:ind w:left="428"/>
              <w:rPr>
                <w:sz w:val="18"/>
                <w:szCs w:val="18"/>
              </w:rPr>
            </w:pPr>
            <w:r w:rsidRPr="001E7861">
              <w:rPr>
                <w:sz w:val="18"/>
                <w:szCs w:val="18"/>
              </w:rPr>
              <w:t>SC10029</w:t>
            </w:r>
            <w:r w:rsidRPr="001E7861">
              <w:rPr>
                <w:spacing w:val="-12"/>
                <w:sz w:val="18"/>
                <w:szCs w:val="18"/>
              </w:rPr>
              <w:t xml:space="preserve"> </w:t>
            </w:r>
            <w:r w:rsidRPr="001E7861">
              <w:rPr>
                <w:sz w:val="18"/>
                <w:szCs w:val="18"/>
              </w:rPr>
              <w:t>(salary)</w:t>
            </w:r>
            <w:r w:rsidRPr="001E7861">
              <w:rPr>
                <w:spacing w:val="-11"/>
                <w:sz w:val="18"/>
                <w:szCs w:val="18"/>
              </w:rPr>
              <w:t xml:space="preserve"> </w:t>
            </w:r>
            <w:r w:rsidRPr="001E7861">
              <w:rPr>
                <w:sz w:val="18"/>
                <w:szCs w:val="18"/>
              </w:rPr>
              <w:t>and</w:t>
            </w:r>
            <w:r w:rsidRPr="001E7861">
              <w:rPr>
                <w:spacing w:val="-11"/>
                <w:sz w:val="18"/>
                <w:szCs w:val="18"/>
              </w:rPr>
              <w:t xml:space="preserve"> </w:t>
            </w:r>
            <w:r w:rsidRPr="001E7861">
              <w:rPr>
                <w:sz w:val="18"/>
                <w:szCs w:val="18"/>
              </w:rPr>
              <w:t xml:space="preserve">SC10087 </w:t>
            </w:r>
            <w:r w:rsidRPr="001E7861">
              <w:rPr>
                <w:spacing w:val="-2"/>
                <w:sz w:val="18"/>
                <w:szCs w:val="18"/>
              </w:rPr>
              <w:t>(benefits)</w:t>
            </w:r>
            <w:r w:rsidRPr="001E7861">
              <w:rPr>
                <w:sz w:val="18"/>
                <w:szCs w:val="18"/>
              </w:rPr>
              <w:t xml:space="preserve"> </w:t>
            </w:r>
          </w:p>
          <w:p w14:paraId="5B7F8D9F" w14:textId="0C7F69F5" w:rsidR="00C65D6D" w:rsidRPr="001E7861" w:rsidRDefault="00C65D6D" w:rsidP="00C65D6D">
            <w:pPr>
              <w:pStyle w:val="TableParagraph"/>
              <w:spacing w:line="237" w:lineRule="auto"/>
              <w:ind w:left="390" w:hanging="270"/>
              <w:rPr>
                <w:sz w:val="18"/>
                <w:szCs w:val="18"/>
              </w:rPr>
            </w:pPr>
            <w:r w:rsidRPr="001E7861">
              <w:rPr>
                <w:rFonts w:ascii="Symbol" w:hAnsi="Symbol"/>
                <w:sz w:val="18"/>
                <w:szCs w:val="18"/>
              </w:rPr>
              <w:t xml:space="preserve"> </w:t>
            </w:r>
            <w:r w:rsidRPr="001E7861">
              <w:rPr>
                <w:sz w:val="18"/>
                <w:szCs w:val="18"/>
              </w:rPr>
              <w:t>Can also sort by journal source to check the allocation after the 5</w:t>
            </w:r>
            <w:r w:rsidRPr="001E7861">
              <w:rPr>
                <w:sz w:val="18"/>
                <w:szCs w:val="18"/>
                <w:vertAlign w:val="superscript"/>
              </w:rPr>
              <w:t>th</w:t>
            </w:r>
            <w:r w:rsidRPr="001E7861">
              <w:rPr>
                <w:sz w:val="18"/>
                <w:szCs w:val="18"/>
              </w:rPr>
              <w:t xml:space="preserve"> day of the month</w:t>
            </w:r>
          </w:p>
          <w:p w14:paraId="42D90973" w14:textId="77777777" w:rsidR="00C65D6D" w:rsidRPr="001E7861" w:rsidRDefault="00C65D6D" w:rsidP="00C65D6D">
            <w:pPr>
              <w:pStyle w:val="TableParagraph"/>
              <w:ind w:left="480" w:hanging="412"/>
              <w:rPr>
                <w:sz w:val="18"/>
                <w:szCs w:val="18"/>
              </w:rPr>
            </w:pPr>
          </w:p>
          <w:p w14:paraId="406329F1" w14:textId="6F731C3C" w:rsidR="00C65D6D" w:rsidRPr="001E7861" w:rsidRDefault="00C65D6D" w:rsidP="00C65D6D">
            <w:pPr>
              <w:pStyle w:val="TableParagraph"/>
              <w:ind w:left="61"/>
              <w:rPr>
                <w:sz w:val="18"/>
                <w:szCs w:val="18"/>
              </w:rPr>
            </w:pPr>
            <w:r w:rsidRPr="001E7861">
              <w:rPr>
                <w:sz w:val="18"/>
                <w:szCs w:val="18"/>
              </w:rPr>
              <w:t>Managers can run</w:t>
            </w:r>
            <w:r w:rsidRPr="001E7861">
              <w:rPr>
                <w:spacing w:val="-9"/>
                <w:sz w:val="18"/>
                <w:szCs w:val="18"/>
              </w:rPr>
              <w:t xml:space="preserve"> </w:t>
            </w:r>
            <w:r w:rsidRPr="001E7861">
              <w:rPr>
                <w:sz w:val="18"/>
                <w:szCs w:val="18"/>
              </w:rPr>
              <w:t>Federal</w:t>
            </w:r>
            <w:r w:rsidRPr="001E7861">
              <w:rPr>
                <w:spacing w:val="-9"/>
                <w:sz w:val="18"/>
                <w:szCs w:val="18"/>
              </w:rPr>
              <w:t xml:space="preserve"> </w:t>
            </w:r>
            <w:r w:rsidRPr="001E7861">
              <w:rPr>
                <w:sz w:val="18"/>
                <w:szCs w:val="18"/>
              </w:rPr>
              <w:t>Work-study</w:t>
            </w:r>
            <w:r w:rsidRPr="001E7861">
              <w:rPr>
                <w:spacing w:val="-9"/>
                <w:sz w:val="18"/>
                <w:szCs w:val="18"/>
              </w:rPr>
              <w:t xml:space="preserve"> </w:t>
            </w:r>
            <w:r w:rsidRPr="001E7861">
              <w:rPr>
                <w:sz w:val="18"/>
                <w:szCs w:val="18"/>
              </w:rPr>
              <w:t>Status</w:t>
            </w:r>
            <w:r w:rsidRPr="001E7861">
              <w:rPr>
                <w:spacing w:val="-10"/>
                <w:sz w:val="18"/>
                <w:szCs w:val="18"/>
              </w:rPr>
              <w:t xml:space="preserve"> </w:t>
            </w:r>
            <w:r w:rsidRPr="001E7861">
              <w:rPr>
                <w:sz w:val="18"/>
                <w:szCs w:val="18"/>
              </w:rPr>
              <w:t>Report prior to payroll</w:t>
            </w:r>
          </w:p>
        </w:tc>
        <w:tc>
          <w:tcPr>
            <w:tcW w:w="3065" w:type="dxa"/>
            <w:tcBorders>
              <w:top w:val="single" w:sz="8" w:space="0" w:color="000000"/>
              <w:left w:val="single" w:sz="8" w:space="0" w:color="000000"/>
              <w:bottom w:val="single" w:sz="8" w:space="0" w:color="000000"/>
              <w:right w:val="single" w:sz="8" w:space="0" w:color="000000"/>
            </w:tcBorders>
          </w:tcPr>
          <w:p w14:paraId="406329F8" w14:textId="6BD4FB23" w:rsidR="00C65D6D" w:rsidRDefault="00C65D6D" w:rsidP="00C65D6D">
            <w:pPr>
              <w:pStyle w:val="TableParagraph"/>
              <w:spacing w:before="1"/>
              <w:ind w:left="428"/>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9F9" w14:textId="31B1C2B1" w:rsidR="00C65D6D" w:rsidRDefault="00C65D6D" w:rsidP="00C65D6D">
            <w:pPr>
              <w:pStyle w:val="TableParagraph"/>
              <w:spacing w:before="113"/>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9FA" w14:textId="19782861" w:rsidR="00C65D6D" w:rsidRDefault="00C65D6D" w:rsidP="00C65D6D">
            <w:pPr>
              <w:pStyle w:val="TableParagraph"/>
              <w:spacing w:before="113"/>
              <w:ind w:left="72"/>
              <w:rPr>
                <w:rFonts w:ascii="Arial"/>
                <w:sz w:val="24"/>
              </w:rPr>
            </w:pPr>
          </w:p>
        </w:tc>
      </w:tr>
      <w:tr w:rsidR="00C65D6D" w14:paraId="33C817C3" w14:textId="77777777" w:rsidTr="001E5EF0">
        <w:trPr>
          <w:trHeight w:val="3928"/>
        </w:trPr>
        <w:tc>
          <w:tcPr>
            <w:tcW w:w="3405" w:type="dxa"/>
            <w:tcBorders>
              <w:top w:val="single" w:sz="12" w:space="0" w:color="000000"/>
              <w:left w:val="single" w:sz="8" w:space="0" w:color="000000"/>
              <w:bottom w:val="single" w:sz="4" w:space="0" w:color="auto"/>
              <w:right w:val="single" w:sz="12" w:space="0" w:color="000000"/>
            </w:tcBorders>
          </w:tcPr>
          <w:p w14:paraId="4D3A2EA1" w14:textId="77777777" w:rsidR="00C65D6D" w:rsidRPr="001E7861" w:rsidRDefault="00C65D6D" w:rsidP="00C65D6D">
            <w:pPr>
              <w:pStyle w:val="TableParagraph"/>
              <w:spacing w:before="59"/>
              <w:ind w:left="61" w:right="74"/>
              <w:rPr>
                <w:b/>
                <w:spacing w:val="40"/>
                <w:sz w:val="18"/>
                <w:szCs w:val="18"/>
              </w:rPr>
            </w:pPr>
            <w:r w:rsidRPr="001E7861">
              <w:rPr>
                <w:b/>
                <w:sz w:val="18"/>
                <w:szCs w:val="18"/>
              </w:rPr>
              <w:t>Vacation, Sick Leave, and Comp Time Payouts</w:t>
            </w:r>
            <w:r w:rsidRPr="001E7861">
              <w:rPr>
                <w:b/>
                <w:spacing w:val="40"/>
                <w:sz w:val="18"/>
                <w:szCs w:val="18"/>
              </w:rPr>
              <w:t xml:space="preserve"> </w:t>
            </w:r>
          </w:p>
          <w:p w14:paraId="49A4B279" w14:textId="1599ED88" w:rsidR="00C65D6D" w:rsidRPr="001E7861" w:rsidRDefault="00C65D6D" w:rsidP="00C65D6D">
            <w:pPr>
              <w:pStyle w:val="TableParagraph"/>
              <w:spacing w:before="59"/>
              <w:ind w:left="61" w:right="74"/>
              <w:rPr>
                <w:sz w:val="18"/>
                <w:szCs w:val="18"/>
              </w:rPr>
            </w:pPr>
            <w:r w:rsidRPr="001E7861">
              <w:rPr>
                <w:sz w:val="18"/>
                <w:szCs w:val="18"/>
              </w:rPr>
              <w:t>Create</w:t>
            </w:r>
            <w:r w:rsidRPr="001E7861">
              <w:rPr>
                <w:spacing w:val="-8"/>
                <w:sz w:val="18"/>
                <w:szCs w:val="18"/>
              </w:rPr>
              <w:t xml:space="preserve"> </w:t>
            </w:r>
            <w:r w:rsidRPr="001E7861">
              <w:rPr>
                <w:sz w:val="18"/>
                <w:szCs w:val="18"/>
              </w:rPr>
              <w:t>a</w:t>
            </w:r>
            <w:r w:rsidRPr="001E7861">
              <w:rPr>
                <w:spacing w:val="-7"/>
                <w:sz w:val="18"/>
                <w:szCs w:val="18"/>
              </w:rPr>
              <w:t xml:space="preserve"> </w:t>
            </w:r>
            <w:r w:rsidRPr="001E7861">
              <w:rPr>
                <w:sz w:val="18"/>
                <w:szCs w:val="18"/>
              </w:rPr>
              <w:t>costing</w:t>
            </w:r>
            <w:r w:rsidRPr="001E7861">
              <w:rPr>
                <w:spacing w:val="-7"/>
                <w:sz w:val="18"/>
                <w:szCs w:val="18"/>
              </w:rPr>
              <w:t xml:space="preserve"> </w:t>
            </w:r>
            <w:r w:rsidRPr="001E7861">
              <w:rPr>
                <w:sz w:val="18"/>
                <w:szCs w:val="18"/>
              </w:rPr>
              <w:t>allocation</w:t>
            </w:r>
            <w:r w:rsidRPr="001E7861">
              <w:rPr>
                <w:spacing w:val="-7"/>
                <w:sz w:val="18"/>
                <w:szCs w:val="18"/>
              </w:rPr>
              <w:t xml:space="preserve"> </w:t>
            </w:r>
            <w:r w:rsidRPr="001E7861">
              <w:rPr>
                <w:sz w:val="18"/>
                <w:szCs w:val="18"/>
              </w:rPr>
              <w:t>in</w:t>
            </w:r>
            <w:r w:rsidRPr="001E7861">
              <w:rPr>
                <w:spacing w:val="-6"/>
                <w:sz w:val="18"/>
                <w:szCs w:val="18"/>
              </w:rPr>
              <w:t xml:space="preserve"> </w:t>
            </w:r>
            <w:r w:rsidRPr="001E7861">
              <w:rPr>
                <w:sz w:val="18"/>
                <w:szCs w:val="18"/>
              </w:rPr>
              <w:t>the</w:t>
            </w:r>
            <w:r w:rsidRPr="001E7861">
              <w:rPr>
                <w:spacing w:val="-8"/>
                <w:sz w:val="18"/>
                <w:szCs w:val="18"/>
              </w:rPr>
              <w:t xml:space="preserve"> </w:t>
            </w:r>
            <w:r w:rsidRPr="001E7861">
              <w:rPr>
                <w:sz w:val="18"/>
                <w:szCs w:val="18"/>
              </w:rPr>
              <w:t>month the employee is terminating for the vacation or sick leave earnings types.</w:t>
            </w:r>
          </w:p>
          <w:p w14:paraId="4E5F9935" w14:textId="77777777" w:rsidR="00C65D6D" w:rsidRPr="001E7861" w:rsidRDefault="00C65D6D" w:rsidP="00C65D6D">
            <w:pPr>
              <w:pStyle w:val="TableParagraph"/>
              <w:ind w:left="61"/>
              <w:rPr>
                <w:sz w:val="18"/>
                <w:szCs w:val="18"/>
              </w:rPr>
            </w:pPr>
            <w:r w:rsidRPr="001E7861">
              <w:rPr>
                <w:sz w:val="18"/>
                <w:szCs w:val="18"/>
              </w:rPr>
              <w:t>Use</w:t>
            </w:r>
            <w:r w:rsidRPr="001E7861">
              <w:rPr>
                <w:spacing w:val="-5"/>
                <w:sz w:val="18"/>
                <w:szCs w:val="18"/>
              </w:rPr>
              <w:t xml:space="preserve"> </w:t>
            </w:r>
            <w:r w:rsidRPr="001E7861">
              <w:rPr>
                <w:sz w:val="18"/>
                <w:szCs w:val="18"/>
              </w:rPr>
              <w:t>the</w:t>
            </w:r>
            <w:r w:rsidRPr="001E7861">
              <w:rPr>
                <w:spacing w:val="-5"/>
                <w:sz w:val="18"/>
                <w:szCs w:val="18"/>
              </w:rPr>
              <w:t xml:space="preserve"> </w:t>
            </w:r>
            <w:r w:rsidRPr="001E7861">
              <w:rPr>
                <w:sz w:val="18"/>
                <w:szCs w:val="18"/>
              </w:rPr>
              <w:t>start</w:t>
            </w:r>
            <w:r w:rsidRPr="001E7861">
              <w:rPr>
                <w:spacing w:val="-4"/>
                <w:sz w:val="18"/>
                <w:szCs w:val="18"/>
              </w:rPr>
              <w:t xml:space="preserve"> </w:t>
            </w:r>
            <w:r w:rsidRPr="001E7861">
              <w:rPr>
                <w:sz w:val="18"/>
                <w:szCs w:val="18"/>
              </w:rPr>
              <w:t>and</w:t>
            </w:r>
            <w:r w:rsidRPr="001E7861">
              <w:rPr>
                <w:spacing w:val="-4"/>
                <w:sz w:val="18"/>
                <w:szCs w:val="18"/>
              </w:rPr>
              <w:t xml:space="preserve"> </w:t>
            </w:r>
            <w:r w:rsidRPr="001E7861">
              <w:rPr>
                <w:sz w:val="18"/>
                <w:szCs w:val="18"/>
              </w:rPr>
              <w:t>end</w:t>
            </w:r>
            <w:r w:rsidRPr="001E7861">
              <w:rPr>
                <w:spacing w:val="-4"/>
                <w:sz w:val="18"/>
                <w:szCs w:val="18"/>
              </w:rPr>
              <w:t xml:space="preserve"> </w:t>
            </w:r>
            <w:r w:rsidRPr="001E7861">
              <w:rPr>
                <w:sz w:val="18"/>
                <w:szCs w:val="18"/>
              </w:rPr>
              <w:t>date</w:t>
            </w:r>
            <w:r w:rsidRPr="001E7861">
              <w:rPr>
                <w:spacing w:val="-5"/>
                <w:sz w:val="18"/>
                <w:szCs w:val="18"/>
              </w:rPr>
              <w:t xml:space="preserve"> </w:t>
            </w:r>
            <w:r w:rsidRPr="001E7861">
              <w:rPr>
                <w:sz w:val="18"/>
                <w:szCs w:val="18"/>
              </w:rPr>
              <w:t>of</w:t>
            </w:r>
            <w:r w:rsidRPr="001E7861">
              <w:rPr>
                <w:spacing w:val="-6"/>
                <w:sz w:val="18"/>
                <w:szCs w:val="18"/>
              </w:rPr>
              <w:t xml:space="preserve"> </w:t>
            </w:r>
            <w:r w:rsidRPr="001E7861">
              <w:rPr>
                <w:sz w:val="18"/>
                <w:szCs w:val="18"/>
              </w:rPr>
              <w:t>the</w:t>
            </w:r>
            <w:r w:rsidRPr="001E7861">
              <w:rPr>
                <w:spacing w:val="-5"/>
                <w:sz w:val="18"/>
                <w:szCs w:val="18"/>
              </w:rPr>
              <w:t xml:space="preserve"> </w:t>
            </w:r>
            <w:r w:rsidRPr="001E7861">
              <w:rPr>
                <w:sz w:val="18"/>
                <w:szCs w:val="18"/>
              </w:rPr>
              <w:t>pay period</w:t>
            </w:r>
            <w:r w:rsidRPr="001E7861">
              <w:rPr>
                <w:spacing w:val="-4"/>
                <w:sz w:val="18"/>
                <w:szCs w:val="18"/>
              </w:rPr>
              <w:t xml:space="preserve"> </w:t>
            </w:r>
            <w:r w:rsidRPr="001E7861">
              <w:rPr>
                <w:sz w:val="18"/>
                <w:szCs w:val="18"/>
              </w:rPr>
              <w:t>where</w:t>
            </w:r>
            <w:r w:rsidRPr="001E7861">
              <w:rPr>
                <w:spacing w:val="-5"/>
                <w:sz w:val="18"/>
                <w:szCs w:val="18"/>
              </w:rPr>
              <w:t xml:space="preserve"> </w:t>
            </w:r>
            <w:r w:rsidRPr="001E7861">
              <w:rPr>
                <w:sz w:val="18"/>
                <w:szCs w:val="18"/>
              </w:rPr>
              <w:t>the</w:t>
            </w:r>
            <w:r w:rsidRPr="001E7861">
              <w:rPr>
                <w:spacing w:val="-5"/>
                <w:sz w:val="18"/>
                <w:szCs w:val="18"/>
              </w:rPr>
              <w:t xml:space="preserve"> </w:t>
            </w:r>
            <w:r w:rsidRPr="001E7861">
              <w:rPr>
                <w:sz w:val="18"/>
                <w:szCs w:val="18"/>
              </w:rPr>
              <w:t>payout</w:t>
            </w:r>
            <w:r w:rsidRPr="001E7861">
              <w:rPr>
                <w:spacing w:val="-4"/>
                <w:sz w:val="18"/>
                <w:szCs w:val="18"/>
              </w:rPr>
              <w:t xml:space="preserve"> </w:t>
            </w:r>
            <w:r w:rsidRPr="001E7861">
              <w:rPr>
                <w:sz w:val="18"/>
                <w:szCs w:val="18"/>
              </w:rPr>
              <w:t>is</w:t>
            </w:r>
            <w:r w:rsidRPr="001E7861">
              <w:rPr>
                <w:spacing w:val="-6"/>
                <w:sz w:val="18"/>
                <w:szCs w:val="18"/>
              </w:rPr>
              <w:t xml:space="preserve"> </w:t>
            </w:r>
            <w:r w:rsidRPr="001E7861">
              <w:rPr>
                <w:spacing w:val="-2"/>
                <w:sz w:val="18"/>
                <w:szCs w:val="18"/>
              </w:rPr>
              <w:t>expected.</w:t>
            </w:r>
          </w:p>
          <w:p w14:paraId="4D53D86A" w14:textId="77777777" w:rsidR="00C65D6D" w:rsidRPr="001E7861" w:rsidRDefault="00C65D6D" w:rsidP="00C65D6D">
            <w:pPr>
              <w:pStyle w:val="TableParagraph"/>
              <w:ind w:left="61"/>
              <w:rPr>
                <w:sz w:val="18"/>
                <w:szCs w:val="18"/>
              </w:rPr>
            </w:pPr>
            <w:r w:rsidRPr="001E7861">
              <w:rPr>
                <w:sz w:val="18"/>
                <w:szCs w:val="18"/>
              </w:rPr>
              <w:t>Process</w:t>
            </w:r>
            <w:r w:rsidRPr="001E7861">
              <w:rPr>
                <w:spacing w:val="-7"/>
                <w:sz w:val="18"/>
                <w:szCs w:val="18"/>
              </w:rPr>
              <w:t xml:space="preserve"> </w:t>
            </w:r>
            <w:r w:rsidRPr="001E7861">
              <w:rPr>
                <w:sz w:val="18"/>
                <w:szCs w:val="18"/>
              </w:rPr>
              <w:t>PAA</w:t>
            </w:r>
            <w:r w:rsidRPr="001E7861">
              <w:rPr>
                <w:spacing w:val="-2"/>
                <w:sz w:val="18"/>
                <w:szCs w:val="18"/>
              </w:rPr>
              <w:t xml:space="preserve"> </w:t>
            </w:r>
            <w:r w:rsidRPr="001E7861">
              <w:rPr>
                <w:sz w:val="18"/>
                <w:szCs w:val="18"/>
              </w:rPr>
              <w:t>for</w:t>
            </w:r>
            <w:r w:rsidRPr="001E7861">
              <w:rPr>
                <w:spacing w:val="-5"/>
                <w:sz w:val="18"/>
                <w:szCs w:val="18"/>
              </w:rPr>
              <w:t xml:space="preserve"> </w:t>
            </w:r>
            <w:r w:rsidRPr="001E7861">
              <w:rPr>
                <w:sz w:val="18"/>
                <w:szCs w:val="18"/>
              </w:rPr>
              <w:t>payouts</w:t>
            </w:r>
            <w:r w:rsidRPr="001E7861">
              <w:rPr>
                <w:spacing w:val="-5"/>
                <w:sz w:val="18"/>
                <w:szCs w:val="18"/>
              </w:rPr>
              <w:t xml:space="preserve"> </w:t>
            </w:r>
            <w:r w:rsidRPr="001E7861">
              <w:rPr>
                <w:sz w:val="18"/>
                <w:szCs w:val="18"/>
              </w:rPr>
              <w:t>that</w:t>
            </w:r>
            <w:r w:rsidRPr="001E7861">
              <w:rPr>
                <w:spacing w:val="-6"/>
                <w:sz w:val="18"/>
                <w:szCs w:val="18"/>
              </w:rPr>
              <w:t xml:space="preserve"> </w:t>
            </w:r>
            <w:r w:rsidRPr="001E7861">
              <w:rPr>
                <w:spacing w:val="-4"/>
                <w:sz w:val="18"/>
                <w:szCs w:val="18"/>
              </w:rPr>
              <w:t>used</w:t>
            </w:r>
          </w:p>
          <w:p w14:paraId="24A23686" w14:textId="77777777" w:rsidR="00C65D6D" w:rsidRPr="001E7861" w:rsidRDefault="00C65D6D" w:rsidP="00C65D6D">
            <w:pPr>
              <w:pStyle w:val="TableParagraph"/>
              <w:spacing w:before="1"/>
              <w:ind w:left="61"/>
              <w:rPr>
                <w:sz w:val="18"/>
                <w:szCs w:val="18"/>
              </w:rPr>
            </w:pPr>
            <w:r w:rsidRPr="001E7861">
              <w:rPr>
                <w:sz w:val="18"/>
                <w:szCs w:val="18"/>
              </w:rPr>
              <w:t>incorrect</w:t>
            </w:r>
            <w:r w:rsidRPr="001E7861">
              <w:rPr>
                <w:spacing w:val="-9"/>
                <w:sz w:val="18"/>
                <w:szCs w:val="18"/>
              </w:rPr>
              <w:t xml:space="preserve"> </w:t>
            </w:r>
            <w:r w:rsidRPr="001E7861">
              <w:rPr>
                <w:sz w:val="18"/>
                <w:szCs w:val="18"/>
              </w:rPr>
              <w:t>funding</w:t>
            </w:r>
            <w:r w:rsidRPr="001E7861">
              <w:rPr>
                <w:spacing w:val="-8"/>
                <w:sz w:val="18"/>
                <w:szCs w:val="18"/>
              </w:rPr>
              <w:t xml:space="preserve"> </w:t>
            </w:r>
            <w:r w:rsidRPr="001E7861">
              <w:rPr>
                <w:spacing w:val="-2"/>
                <w:sz w:val="18"/>
                <w:szCs w:val="18"/>
              </w:rPr>
              <w:t>sources/</w:t>
            </w:r>
            <w:proofErr w:type="spellStart"/>
            <w:r w:rsidRPr="001E7861">
              <w:rPr>
                <w:spacing w:val="-2"/>
                <w:sz w:val="18"/>
                <w:szCs w:val="18"/>
              </w:rPr>
              <w:t>worktags</w:t>
            </w:r>
            <w:proofErr w:type="spellEnd"/>
            <w:r w:rsidRPr="001E7861">
              <w:rPr>
                <w:spacing w:val="-2"/>
                <w:sz w:val="18"/>
                <w:szCs w:val="18"/>
              </w:rPr>
              <w:t>.</w:t>
            </w:r>
          </w:p>
          <w:p w14:paraId="3BBAB80B" w14:textId="77777777" w:rsidR="00C65D6D" w:rsidRPr="001E7861" w:rsidRDefault="00C65D6D" w:rsidP="00C65D6D">
            <w:pPr>
              <w:pStyle w:val="TableParagraph"/>
              <w:spacing w:line="243" w:lineRule="exact"/>
              <w:ind w:left="61"/>
              <w:rPr>
                <w:sz w:val="18"/>
                <w:szCs w:val="18"/>
              </w:rPr>
            </w:pPr>
            <w:r w:rsidRPr="001E7861">
              <w:rPr>
                <w:sz w:val="18"/>
                <w:szCs w:val="18"/>
              </w:rPr>
              <w:t>For</w:t>
            </w:r>
            <w:r w:rsidRPr="001E7861">
              <w:rPr>
                <w:spacing w:val="-4"/>
                <w:sz w:val="18"/>
                <w:szCs w:val="18"/>
              </w:rPr>
              <w:t xml:space="preserve"> </w:t>
            </w:r>
            <w:r w:rsidRPr="001E7861">
              <w:rPr>
                <w:sz w:val="18"/>
                <w:szCs w:val="18"/>
              </w:rPr>
              <w:t>payouts</w:t>
            </w:r>
            <w:r w:rsidRPr="001E7861">
              <w:rPr>
                <w:spacing w:val="-5"/>
                <w:sz w:val="18"/>
                <w:szCs w:val="18"/>
              </w:rPr>
              <w:t xml:space="preserve"> </w:t>
            </w:r>
            <w:r w:rsidRPr="001E7861">
              <w:rPr>
                <w:sz w:val="18"/>
                <w:szCs w:val="18"/>
              </w:rPr>
              <w:t>to</w:t>
            </w:r>
            <w:r w:rsidRPr="001E7861">
              <w:rPr>
                <w:spacing w:val="-3"/>
                <w:sz w:val="18"/>
                <w:szCs w:val="18"/>
              </w:rPr>
              <w:t xml:space="preserve"> </w:t>
            </w:r>
            <w:r w:rsidRPr="001E7861">
              <w:rPr>
                <w:sz w:val="18"/>
                <w:szCs w:val="18"/>
              </w:rPr>
              <w:t>be</w:t>
            </w:r>
            <w:r w:rsidRPr="001E7861">
              <w:rPr>
                <w:spacing w:val="-5"/>
                <w:sz w:val="18"/>
                <w:szCs w:val="18"/>
              </w:rPr>
              <w:t xml:space="preserve"> </w:t>
            </w:r>
            <w:r w:rsidRPr="001E7861">
              <w:rPr>
                <w:sz w:val="18"/>
                <w:szCs w:val="18"/>
              </w:rPr>
              <w:t>funded</w:t>
            </w:r>
            <w:r w:rsidRPr="001E7861">
              <w:rPr>
                <w:spacing w:val="-4"/>
                <w:sz w:val="18"/>
                <w:szCs w:val="18"/>
              </w:rPr>
              <w:t xml:space="preserve"> </w:t>
            </w:r>
            <w:r w:rsidRPr="001E7861">
              <w:rPr>
                <w:sz w:val="18"/>
                <w:szCs w:val="18"/>
              </w:rPr>
              <w:t>by</w:t>
            </w:r>
            <w:r w:rsidRPr="001E7861">
              <w:rPr>
                <w:spacing w:val="-5"/>
                <w:sz w:val="18"/>
                <w:szCs w:val="18"/>
              </w:rPr>
              <w:t xml:space="preserve"> OSP</w:t>
            </w:r>
          </w:p>
          <w:p w14:paraId="05335810" w14:textId="77777777" w:rsidR="00C65D6D" w:rsidRPr="001E7861" w:rsidRDefault="00C65D6D" w:rsidP="00C65D6D">
            <w:pPr>
              <w:pStyle w:val="TableParagraph"/>
              <w:ind w:left="421"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Cost Center</w:t>
            </w:r>
            <w:r w:rsidRPr="001E7861">
              <w:rPr>
                <w:sz w:val="18"/>
                <w:szCs w:val="18"/>
              </w:rPr>
              <w:t>: CC10996 General University</w:t>
            </w:r>
            <w:r w:rsidRPr="001E7861">
              <w:rPr>
                <w:spacing w:val="-11"/>
                <w:sz w:val="18"/>
                <w:szCs w:val="18"/>
              </w:rPr>
              <w:t xml:space="preserve"> </w:t>
            </w:r>
            <w:r w:rsidRPr="001E7861">
              <w:rPr>
                <w:sz w:val="18"/>
                <w:szCs w:val="18"/>
              </w:rPr>
              <w:t>|</w:t>
            </w:r>
            <w:r w:rsidRPr="001E7861">
              <w:rPr>
                <w:spacing w:val="-11"/>
                <w:sz w:val="18"/>
                <w:szCs w:val="18"/>
              </w:rPr>
              <w:t xml:space="preserve"> </w:t>
            </w:r>
            <w:r w:rsidRPr="001E7861">
              <w:rPr>
                <w:sz w:val="18"/>
                <w:szCs w:val="18"/>
              </w:rPr>
              <w:t>Office</w:t>
            </w:r>
            <w:r w:rsidRPr="001E7861">
              <w:rPr>
                <w:spacing w:val="-12"/>
                <w:sz w:val="18"/>
                <w:szCs w:val="18"/>
              </w:rPr>
              <w:t xml:space="preserve"> </w:t>
            </w:r>
            <w:r w:rsidRPr="001E7861">
              <w:rPr>
                <w:sz w:val="18"/>
                <w:szCs w:val="18"/>
              </w:rPr>
              <w:t>of</w:t>
            </w:r>
            <w:r w:rsidRPr="001E7861">
              <w:rPr>
                <w:spacing w:val="-9"/>
                <w:sz w:val="18"/>
                <w:szCs w:val="18"/>
              </w:rPr>
              <w:t xml:space="preserve"> </w:t>
            </w:r>
            <w:r w:rsidRPr="001E7861">
              <w:rPr>
                <w:sz w:val="18"/>
                <w:szCs w:val="18"/>
              </w:rPr>
              <w:t>Sponsored Programs (OSP)</w:t>
            </w:r>
          </w:p>
          <w:p w14:paraId="1DC61E07" w14:textId="77777777" w:rsidR="00C65D6D" w:rsidRPr="001E7861" w:rsidRDefault="00C65D6D" w:rsidP="00C65D6D">
            <w:pPr>
              <w:pStyle w:val="TableParagraph"/>
              <w:ind w:left="421" w:right="444" w:hanging="360"/>
              <w:jc w:val="both"/>
              <w:rPr>
                <w:sz w:val="18"/>
                <w:szCs w:val="18"/>
              </w:rPr>
            </w:pPr>
            <w:r w:rsidRPr="001E7861">
              <w:rPr>
                <w:rFonts w:ascii="Symbol" w:hAnsi="Symbol"/>
                <w:sz w:val="18"/>
                <w:szCs w:val="18"/>
              </w:rPr>
              <w:t></w:t>
            </w:r>
            <w:r w:rsidRPr="001E7861">
              <w:rPr>
                <w:rFonts w:ascii="Times New Roman" w:hAnsi="Times New Roman"/>
                <w:spacing w:val="40"/>
                <w:sz w:val="18"/>
                <w:szCs w:val="18"/>
              </w:rPr>
              <w:t xml:space="preserve"> </w:t>
            </w:r>
            <w:r w:rsidRPr="001E7861">
              <w:rPr>
                <w:b/>
                <w:sz w:val="18"/>
                <w:szCs w:val="18"/>
              </w:rPr>
              <w:t>Fund</w:t>
            </w:r>
            <w:r w:rsidRPr="001E7861">
              <w:rPr>
                <w:sz w:val="18"/>
                <w:szCs w:val="18"/>
              </w:rPr>
              <w:t>:</w:t>
            </w:r>
            <w:r w:rsidRPr="001E7861">
              <w:rPr>
                <w:spacing w:val="-6"/>
                <w:sz w:val="18"/>
                <w:szCs w:val="18"/>
              </w:rPr>
              <w:t xml:space="preserve"> </w:t>
            </w:r>
            <w:r w:rsidRPr="001E7861">
              <w:rPr>
                <w:sz w:val="18"/>
                <w:szCs w:val="18"/>
              </w:rPr>
              <w:t>FD111</w:t>
            </w:r>
            <w:r w:rsidRPr="001E7861">
              <w:rPr>
                <w:spacing w:val="-6"/>
                <w:sz w:val="18"/>
                <w:szCs w:val="18"/>
              </w:rPr>
              <w:t xml:space="preserve"> </w:t>
            </w:r>
            <w:r w:rsidRPr="001E7861">
              <w:rPr>
                <w:sz w:val="18"/>
                <w:szCs w:val="18"/>
              </w:rPr>
              <w:t>Designated</w:t>
            </w:r>
            <w:r w:rsidRPr="001E7861">
              <w:rPr>
                <w:spacing w:val="-5"/>
                <w:sz w:val="18"/>
                <w:szCs w:val="18"/>
              </w:rPr>
              <w:t xml:space="preserve"> </w:t>
            </w:r>
            <w:r w:rsidRPr="001E7861">
              <w:rPr>
                <w:sz w:val="18"/>
                <w:szCs w:val="18"/>
              </w:rPr>
              <w:t xml:space="preserve">Other </w:t>
            </w:r>
            <w:r w:rsidRPr="001E7861">
              <w:rPr>
                <w:spacing w:val="-4"/>
                <w:sz w:val="18"/>
                <w:szCs w:val="18"/>
              </w:rPr>
              <w:t>Fund</w:t>
            </w:r>
          </w:p>
          <w:p w14:paraId="547ABF91" w14:textId="77777777" w:rsidR="00C65D6D" w:rsidRPr="001E7861" w:rsidRDefault="00C65D6D" w:rsidP="00C65D6D">
            <w:pPr>
              <w:pStyle w:val="TableParagraph"/>
              <w:ind w:left="421" w:right="351" w:hanging="360"/>
              <w:jc w:val="both"/>
              <w:rPr>
                <w:sz w:val="18"/>
                <w:szCs w:val="18"/>
              </w:rPr>
            </w:pPr>
            <w:r w:rsidRPr="001E7861">
              <w:rPr>
                <w:rFonts w:ascii="Symbol" w:hAnsi="Symbol"/>
                <w:sz w:val="18"/>
                <w:szCs w:val="18"/>
              </w:rPr>
              <w:t></w:t>
            </w:r>
            <w:r w:rsidRPr="001E7861">
              <w:rPr>
                <w:rFonts w:ascii="Times New Roman" w:hAnsi="Times New Roman"/>
                <w:spacing w:val="40"/>
                <w:sz w:val="18"/>
                <w:szCs w:val="18"/>
              </w:rPr>
              <w:t xml:space="preserve"> </w:t>
            </w:r>
            <w:r w:rsidRPr="001E7861">
              <w:rPr>
                <w:b/>
                <w:sz w:val="18"/>
                <w:szCs w:val="18"/>
              </w:rPr>
              <w:t>Balancing</w:t>
            </w:r>
            <w:r w:rsidRPr="001E7861">
              <w:rPr>
                <w:b/>
                <w:spacing w:val="-5"/>
                <w:sz w:val="18"/>
                <w:szCs w:val="18"/>
              </w:rPr>
              <w:t xml:space="preserve"> </w:t>
            </w:r>
            <w:r w:rsidRPr="001E7861">
              <w:rPr>
                <w:b/>
                <w:sz w:val="18"/>
                <w:szCs w:val="18"/>
              </w:rPr>
              <w:t>Unit</w:t>
            </w:r>
            <w:r w:rsidRPr="001E7861">
              <w:rPr>
                <w:sz w:val="18"/>
                <w:szCs w:val="18"/>
              </w:rPr>
              <w:t>:</w:t>
            </w:r>
            <w:r w:rsidRPr="001E7861">
              <w:rPr>
                <w:spacing w:val="-1"/>
                <w:sz w:val="18"/>
                <w:szCs w:val="18"/>
              </w:rPr>
              <w:t xml:space="preserve"> </w:t>
            </w:r>
            <w:r w:rsidRPr="001E7861">
              <w:rPr>
                <w:sz w:val="18"/>
                <w:szCs w:val="18"/>
              </w:rPr>
              <w:t>BL1221</w:t>
            </w:r>
            <w:r w:rsidRPr="001E7861">
              <w:rPr>
                <w:spacing w:val="-4"/>
                <w:sz w:val="18"/>
                <w:szCs w:val="18"/>
              </w:rPr>
              <w:t xml:space="preserve"> </w:t>
            </w:r>
            <w:r w:rsidRPr="001E7861">
              <w:rPr>
                <w:sz w:val="18"/>
                <w:szCs w:val="18"/>
              </w:rPr>
              <w:t>General University</w:t>
            </w:r>
            <w:r w:rsidRPr="001E7861">
              <w:rPr>
                <w:spacing w:val="-11"/>
                <w:sz w:val="18"/>
                <w:szCs w:val="18"/>
              </w:rPr>
              <w:t xml:space="preserve"> </w:t>
            </w:r>
            <w:r w:rsidRPr="001E7861">
              <w:rPr>
                <w:sz w:val="18"/>
                <w:szCs w:val="18"/>
              </w:rPr>
              <w:t>|</w:t>
            </w:r>
            <w:r w:rsidRPr="001E7861">
              <w:rPr>
                <w:spacing w:val="-11"/>
                <w:sz w:val="18"/>
                <w:szCs w:val="18"/>
              </w:rPr>
              <w:t xml:space="preserve"> </w:t>
            </w:r>
            <w:r w:rsidRPr="001E7861">
              <w:rPr>
                <w:sz w:val="18"/>
                <w:szCs w:val="18"/>
              </w:rPr>
              <w:t>Office</w:t>
            </w:r>
            <w:r w:rsidRPr="001E7861">
              <w:rPr>
                <w:spacing w:val="-12"/>
                <w:sz w:val="18"/>
                <w:szCs w:val="18"/>
              </w:rPr>
              <w:t xml:space="preserve"> </w:t>
            </w:r>
            <w:r w:rsidRPr="001E7861">
              <w:rPr>
                <w:sz w:val="18"/>
                <w:szCs w:val="18"/>
              </w:rPr>
              <w:t>of</w:t>
            </w:r>
            <w:r w:rsidRPr="001E7861">
              <w:rPr>
                <w:spacing w:val="-9"/>
                <w:sz w:val="18"/>
                <w:szCs w:val="18"/>
              </w:rPr>
              <w:t xml:space="preserve"> </w:t>
            </w:r>
            <w:r w:rsidRPr="001E7861">
              <w:rPr>
                <w:sz w:val="18"/>
                <w:szCs w:val="18"/>
              </w:rPr>
              <w:t>Sponsored Programs (OSP)</w:t>
            </w:r>
          </w:p>
          <w:p w14:paraId="04141364" w14:textId="77777777" w:rsidR="00C65D6D" w:rsidRPr="001E7861" w:rsidRDefault="00C65D6D" w:rsidP="00C65D6D">
            <w:pPr>
              <w:pStyle w:val="TableParagraph"/>
              <w:ind w:left="421"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Function</w:t>
            </w:r>
            <w:r w:rsidRPr="001E7861">
              <w:rPr>
                <w:sz w:val="18"/>
                <w:szCs w:val="18"/>
              </w:rPr>
              <w:t>:</w:t>
            </w:r>
            <w:r w:rsidRPr="001E7861">
              <w:rPr>
                <w:spacing w:val="-8"/>
                <w:sz w:val="18"/>
                <w:szCs w:val="18"/>
              </w:rPr>
              <w:t xml:space="preserve"> </w:t>
            </w:r>
            <w:r w:rsidRPr="001E7861">
              <w:rPr>
                <w:sz w:val="18"/>
                <w:szCs w:val="18"/>
              </w:rPr>
              <w:t>FN103</w:t>
            </w:r>
            <w:r w:rsidRPr="001E7861">
              <w:rPr>
                <w:spacing w:val="-8"/>
                <w:sz w:val="18"/>
                <w:szCs w:val="18"/>
              </w:rPr>
              <w:t xml:space="preserve"> </w:t>
            </w:r>
            <w:r w:rsidRPr="001E7861">
              <w:rPr>
                <w:sz w:val="18"/>
                <w:szCs w:val="18"/>
              </w:rPr>
              <w:t>Separately Budgeted Research</w:t>
            </w:r>
          </w:p>
          <w:p w14:paraId="58911C9A" w14:textId="77777777" w:rsidR="00C65D6D" w:rsidRPr="001E7861" w:rsidRDefault="00C65D6D" w:rsidP="00C65D6D">
            <w:pPr>
              <w:pStyle w:val="TableParagraph"/>
              <w:spacing w:before="53"/>
              <w:ind w:left="60"/>
              <w:rPr>
                <w:spacing w:val="-2"/>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b/>
                <w:sz w:val="18"/>
                <w:szCs w:val="18"/>
              </w:rPr>
              <w:t>Project</w:t>
            </w:r>
            <w:r w:rsidRPr="001E7861">
              <w:rPr>
                <w:sz w:val="18"/>
                <w:szCs w:val="18"/>
              </w:rPr>
              <w:t>:</w:t>
            </w:r>
            <w:r w:rsidRPr="001E7861">
              <w:rPr>
                <w:spacing w:val="-6"/>
                <w:sz w:val="18"/>
                <w:szCs w:val="18"/>
              </w:rPr>
              <w:t xml:space="preserve"> </w:t>
            </w:r>
            <w:r w:rsidRPr="001E7861">
              <w:rPr>
                <w:sz w:val="18"/>
                <w:szCs w:val="18"/>
              </w:rPr>
              <w:t>PJ108393</w:t>
            </w:r>
            <w:r w:rsidRPr="001E7861">
              <w:rPr>
                <w:spacing w:val="-6"/>
                <w:sz w:val="18"/>
                <w:szCs w:val="18"/>
              </w:rPr>
              <w:t xml:space="preserve"> </w:t>
            </w:r>
            <w:r w:rsidRPr="001E7861">
              <w:rPr>
                <w:sz w:val="18"/>
                <w:szCs w:val="18"/>
              </w:rPr>
              <w:t>OSP</w:t>
            </w:r>
            <w:r w:rsidRPr="001E7861">
              <w:rPr>
                <w:spacing w:val="-6"/>
                <w:sz w:val="18"/>
                <w:szCs w:val="18"/>
              </w:rPr>
              <w:t xml:space="preserve"> </w:t>
            </w:r>
            <w:r w:rsidRPr="001E7861">
              <w:rPr>
                <w:sz w:val="18"/>
                <w:szCs w:val="18"/>
              </w:rPr>
              <w:t xml:space="preserve">Suspense </w:t>
            </w:r>
            <w:r w:rsidRPr="001E7861">
              <w:rPr>
                <w:spacing w:val="-2"/>
                <w:sz w:val="18"/>
                <w:szCs w:val="18"/>
              </w:rPr>
              <w:t>Clearing</w:t>
            </w:r>
          </w:p>
          <w:p w14:paraId="7CAA2437" w14:textId="77777777" w:rsidR="00C65D6D" w:rsidRDefault="00C65D6D" w:rsidP="001E7861">
            <w:pPr>
              <w:pStyle w:val="TableParagraph"/>
              <w:spacing w:before="53"/>
              <w:ind w:left="60"/>
              <w:rPr>
                <w:spacing w:val="-2"/>
                <w:sz w:val="18"/>
                <w:szCs w:val="18"/>
              </w:rPr>
            </w:pPr>
            <w:r w:rsidRPr="001E7861">
              <w:rPr>
                <w:spacing w:val="-2"/>
                <w:sz w:val="18"/>
                <w:szCs w:val="18"/>
              </w:rPr>
              <w:t>(Objectives B2 &amp; B6)</w:t>
            </w:r>
          </w:p>
          <w:p w14:paraId="2E8FDA55" w14:textId="429E63A3" w:rsidR="008B2DE4" w:rsidRPr="001E7861" w:rsidRDefault="008B2DE4" w:rsidP="00C877F0">
            <w:pPr>
              <w:pStyle w:val="TableParagraph"/>
              <w:spacing w:before="53"/>
              <w:rPr>
                <w:spacing w:val="-2"/>
                <w:sz w:val="18"/>
                <w:szCs w:val="18"/>
              </w:rPr>
            </w:pPr>
          </w:p>
        </w:tc>
        <w:tc>
          <w:tcPr>
            <w:tcW w:w="3060" w:type="dxa"/>
            <w:tcBorders>
              <w:top w:val="single" w:sz="12" w:space="0" w:color="000000"/>
              <w:left w:val="single" w:sz="12" w:space="0" w:color="000000"/>
              <w:bottom w:val="single" w:sz="4" w:space="0" w:color="auto"/>
              <w:right w:val="single" w:sz="8" w:space="0" w:color="000000"/>
            </w:tcBorders>
          </w:tcPr>
          <w:p w14:paraId="2814F6C1" w14:textId="4EFA7947" w:rsidR="00C65D6D" w:rsidRPr="001E7861" w:rsidRDefault="00C65D6D" w:rsidP="00C65D6D">
            <w:pPr>
              <w:pStyle w:val="TableParagraph"/>
              <w:spacing w:before="59"/>
              <w:ind w:left="68"/>
              <w:rPr>
                <w:b/>
                <w:spacing w:val="-2"/>
                <w:sz w:val="18"/>
                <w:szCs w:val="18"/>
              </w:rPr>
            </w:pPr>
            <w:r w:rsidRPr="001E7861">
              <w:rPr>
                <w:b/>
                <w:sz w:val="18"/>
                <w:szCs w:val="18"/>
              </w:rPr>
              <w:t>Find</w:t>
            </w:r>
            <w:r w:rsidRPr="001E7861">
              <w:rPr>
                <w:b/>
                <w:spacing w:val="-8"/>
                <w:sz w:val="18"/>
                <w:szCs w:val="18"/>
              </w:rPr>
              <w:t xml:space="preserve"> </w:t>
            </w:r>
            <w:r w:rsidRPr="001E7861">
              <w:rPr>
                <w:b/>
                <w:sz w:val="18"/>
                <w:szCs w:val="18"/>
              </w:rPr>
              <w:t>Journal</w:t>
            </w:r>
            <w:r w:rsidRPr="001E7861">
              <w:rPr>
                <w:b/>
                <w:spacing w:val="-10"/>
                <w:sz w:val="18"/>
                <w:szCs w:val="18"/>
              </w:rPr>
              <w:t xml:space="preserve"> </w:t>
            </w:r>
            <w:r w:rsidRPr="001E7861">
              <w:rPr>
                <w:b/>
                <w:sz w:val="18"/>
                <w:szCs w:val="18"/>
              </w:rPr>
              <w:t>Lines</w:t>
            </w:r>
            <w:r w:rsidRPr="001E7861">
              <w:rPr>
                <w:b/>
                <w:spacing w:val="-8"/>
                <w:sz w:val="18"/>
                <w:szCs w:val="18"/>
              </w:rPr>
              <w:t xml:space="preserve"> </w:t>
            </w:r>
            <w:r w:rsidRPr="001E7861">
              <w:rPr>
                <w:b/>
                <w:sz w:val="18"/>
                <w:szCs w:val="18"/>
              </w:rPr>
              <w:t>–</w:t>
            </w:r>
            <w:r w:rsidRPr="001E7861">
              <w:rPr>
                <w:b/>
                <w:spacing w:val="-8"/>
                <w:sz w:val="18"/>
                <w:szCs w:val="18"/>
              </w:rPr>
              <w:t xml:space="preserve"> </w:t>
            </w:r>
            <w:r w:rsidRPr="001E7861">
              <w:rPr>
                <w:b/>
                <w:sz w:val="18"/>
                <w:szCs w:val="18"/>
              </w:rPr>
              <w:t>OSU</w:t>
            </w:r>
            <w:r w:rsidRPr="001E7861">
              <w:rPr>
                <w:b/>
                <w:spacing w:val="-9"/>
                <w:sz w:val="18"/>
                <w:szCs w:val="18"/>
              </w:rPr>
              <w:t xml:space="preserve"> </w:t>
            </w:r>
            <w:r w:rsidRPr="001E7861">
              <w:rPr>
                <w:b/>
                <w:sz w:val="18"/>
                <w:szCs w:val="18"/>
              </w:rPr>
              <w:t xml:space="preserve">Payroll </w:t>
            </w:r>
            <w:r w:rsidRPr="001E7861">
              <w:rPr>
                <w:b/>
                <w:spacing w:val="-2"/>
                <w:sz w:val="18"/>
                <w:szCs w:val="18"/>
              </w:rPr>
              <w:t>Detail</w:t>
            </w:r>
          </w:p>
          <w:p w14:paraId="249E1E00" w14:textId="40290492" w:rsidR="00C65D6D" w:rsidRPr="001E7861" w:rsidRDefault="00C65D6D" w:rsidP="00C65D6D">
            <w:pPr>
              <w:pStyle w:val="TableParagraph"/>
              <w:spacing w:before="53"/>
              <w:ind w:left="390" w:right="161" w:hanging="322"/>
              <w:rPr>
                <w:b/>
                <w:sz w:val="18"/>
                <w:szCs w:val="18"/>
              </w:rPr>
            </w:pPr>
            <w:r w:rsidRPr="001E7861">
              <w:rPr>
                <w:rFonts w:ascii="Symbol" w:hAnsi="Symbol"/>
                <w:sz w:val="18"/>
                <w:szCs w:val="18"/>
              </w:rPr>
              <w:t xml:space="preserve">   </w:t>
            </w:r>
            <w:r w:rsidRPr="001E7861">
              <w:rPr>
                <w:sz w:val="18"/>
                <w:szCs w:val="18"/>
              </w:rPr>
              <w:t>Run for your unit specific parameters (e.g. cost center/cost center hierarchy)</w:t>
            </w:r>
          </w:p>
          <w:p w14:paraId="474B14F7" w14:textId="6BD094CB" w:rsidR="00C65D6D" w:rsidRPr="001E7861" w:rsidRDefault="00C65D6D" w:rsidP="00C65D6D">
            <w:pPr>
              <w:pStyle w:val="TableParagraph"/>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Run first</w:t>
            </w:r>
            <w:r w:rsidRPr="001E7861">
              <w:rPr>
                <w:spacing w:val="-7"/>
                <w:sz w:val="18"/>
                <w:szCs w:val="18"/>
              </w:rPr>
              <w:t xml:space="preserve"> </w:t>
            </w:r>
            <w:r w:rsidRPr="001E7861">
              <w:rPr>
                <w:sz w:val="18"/>
                <w:szCs w:val="18"/>
              </w:rPr>
              <w:t>report</w:t>
            </w:r>
            <w:r w:rsidRPr="001E7861">
              <w:rPr>
                <w:spacing w:val="-7"/>
                <w:sz w:val="18"/>
                <w:szCs w:val="18"/>
              </w:rPr>
              <w:t xml:space="preserve"> </w:t>
            </w:r>
            <w:r w:rsidRPr="001E7861">
              <w:rPr>
                <w:sz w:val="18"/>
                <w:szCs w:val="18"/>
              </w:rPr>
              <w:t>excluding</w:t>
            </w:r>
            <w:r w:rsidRPr="001E7861">
              <w:rPr>
                <w:spacing w:val="-8"/>
                <w:sz w:val="18"/>
                <w:szCs w:val="18"/>
              </w:rPr>
              <w:t xml:space="preserve"> </w:t>
            </w:r>
            <w:r w:rsidRPr="001E7861">
              <w:rPr>
                <w:sz w:val="18"/>
                <w:szCs w:val="18"/>
              </w:rPr>
              <w:t>FD520, Programs, Projects</w:t>
            </w:r>
          </w:p>
          <w:p w14:paraId="2670332E" w14:textId="0D322758" w:rsidR="00C65D6D" w:rsidRPr="001E7861" w:rsidRDefault="00C65D6D" w:rsidP="00C65D6D">
            <w:pPr>
              <w:pStyle w:val="TableParagraph"/>
              <w:spacing w:line="237" w:lineRule="auto"/>
              <w:ind w:left="428" w:hanging="360"/>
              <w:rPr>
                <w:sz w:val="18"/>
                <w:szCs w:val="18"/>
              </w:rPr>
            </w:pPr>
            <w:r w:rsidRPr="001E7861">
              <w:rPr>
                <w:rFonts w:ascii="Symbol" w:hAnsi="Symbol"/>
                <w:sz w:val="18"/>
                <w:szCs w:val="18"/>
              </w:rPr>
              <w:t></w:t>
            </w:r>
            <w:r w:rsidRPr="001E7861">
              <w:rPr>
                <w:rFonts w:ascii="Times New Roman" w:hAnsi="Times New Roman"/>
                <w:spacing w:val="80"/>
                <w:sz w:val="18"/>
                <w:szCs w:val="18"/>
              </w:rPr>
              <w:t xml:space="preserve"> </w:t>
            </w:r>
            <w:r w:rsidRPr="001E7861">
              <w:rPr>
                <w:sz w:val="18"/>
                <w:szCs w:val="18"/>
              </w:rPr>
              <w:t>Sort</w:t>
            </w:r>
            <w:r w:rsidRPr="001E7861">
              <w:rPr>
                <w:spacing w:val="-5"/>
                <w:sz w:val="18"/>
                <w:szCs w:val="18"/>
              </w:rPr>
              <w:t xml:space="preserve"> </w:t>
            </w:r>
            <w:r w:rsidRPr="001E7861">
              <w:rPr>
                <w:sz w:val="18"/>
                <w:szCs w:val="18"/>
              </w:rPr>
              <w:t>by</w:t>
            </w:r>
            <w:r w:rsidRPr="001E7861">
              <w:rPr>
                <w:spacing w:val="-5"/>
                <w:sz w:val="18"/>
                <w:szCs w:val="18"/>
              </w:rPr>
              <w:t xml:space="preserve"> </w:t>
            </w:r>
            <w:r w:rsidRPr="001E7861">
              <w:rPr>
                <w:sz w:val="18"/>
                <w:szCs w:val="18"/>
              </w:rPr>
              <w:t>Ledger</w:t>
            </w:r>
            <w:r w:rsidRPr="001E7861">
              <w:rPr>
                <w:spacing w:val="-5"/>
                <w:sz w:val="18"/>
                <w:szCs w:val="18"/>
              </w:rPr>
              <w:t xml:space="preserve"> </w:t>
            </w:r>
            <w:r w:rsidRPr="001E7861">
              <w:rPr>
                <w:sz w:val="18"/>
                <w:szCs w:val="18"/>
              </w:rPr>
              <w:t>Account</w:t>
            </w:r>
            <w:r w:rsidRPr="001E7861">
              <w:rPr>
                <w:spacing w:val="35"/>
                <w:sz w:val="18"/>
                <w:szCs w:val="18"/>
              </w:rPr>
              <w:t xml:space="preserve"> </w:t>
            </w:r>
            <w:r w:rsidRPr="001E7861">
              <w:rPr>
                <w:sz w:val="18"/>
                <w:szCs w:val="18"/>
              </w:rPr>
              <w:t>50700, 50750, and Period</w:t>
            </w:r>
          </w:p>
          <w:p w14:paraId="39683152" w14:textId="77777777" w:rsidR="00C65D6D" w:rsidRPr="001E7861" w:rsidRDefault="00C65D6D" w:rsidP="00C65D6D">
            <w:pPr>
              <w:pStyle w:val="TableParagraph"/>
              <w:spacing w:line="253" w:lineRule="exact"/>
              <w:ind w:left="68"/>
              <w:rPr>
                <w:sz w:val="18"/>
                <w:szCs w:val="18"/>
              </w:rPr>
            </w:pPr>
            <w:proofErr w:type="gramStart"/>
            <w:r w:rsidRPr="001E7861">
              <w:rPr>
                <w:rFonts w:ascii="Symbol" w:hAnsi="Symbol"/>
                <w:sz w:val="18"/>
                <w:szCs w:val="18"/>
              </w:rPr>
              <w:t></w:t>
            </w:r>
            <w:r w:rsidRPr="001E7861">
              <w:rPr>
                <w:rFonts w:ascii="Times New Roman" w:hAnsi="Times New Roman"/>
                <w:spacing w:val="27"/>
                <w:sz w:val="18"/>
                <w:szCs w:val="18"/>
              </w:rPr>
              <w:t xml:space="preserve">  </w:t>
            </w:r>
            <w:r w:rsidRPr="001E7861">
              <w:rPr>
                <w:sz w:val="18"/>
                <w:szCs w:val="18"/>
              </w:rPr>
              <w:t>Review</w:t>
            </w:r>
            <w:proofErr w:type="gramEnd"/>
            <w:r w:rsidRPr="001E7861">
              <w:rPr>
                <w:spacing w:val="-2"/>
                <w:sz w:val="18"/>
                <w:szCs w:val="18"/>
              </w:rPr>
              <w:t xml:space="preserve"> </w:t>
            </w:r>
            <w:r w:rsidRPr="001E7861">
              <w:rPr>
                <w:sz w:val="18"/>
                <w:szCs w:val="18"/>
              </w:rPr>
              <w:t>payouts</w:t>
            </w:r>
            <w:r w:rsidRPr="001E7861">
              <w:rPr>
                <w:spacing w:val="-3"/>
                <w:sz w:val="18"/>
                <w:szCs w:val="18"/>
              </w:rPr>
              <w:t xml:space="preserve"> </w:t>
            </w:r>
            <w:r w:rsidRPr="001E7861">
              <w:rPr>
                <w:sz w:val="18"/>
                <w:szCs w:val="18"/>
              </w:rPr>
              <w:t>by</w:t>
            </w:r>
            <w:r w:rsidRPr="001E7861">
              <w:rPr>
                <w:spacing w:val="-2"/>
                <w:sz w:val="18"/>
                <w:szCs w:val="18"/>
              </w:rPr>
              <w:t xml:space="preserve"> </w:t>
            </w:r>
            <w:r w:rsidRPr="001E7861">
              <w:rPr>
                <w:spacing w:val="-5"/>
                <w:sz w:val="18"/>
                <w:szCs w:val="18"/>
              </w:rPr>
              <w:t>FDM</w:t>
            </w:r>
          </w:p>
          <w:p w14:paraId="4B6DB52A" w14:textId="5ACEF60F" w:rsidR="00C65D6D" w:rsidRPr="001E7861" w:rsidRDefault="00C65D6D" w:rsidP="00C65D6D">
            <w:pPr>
              <w:pStyle w:val="TableParagraph"/>
              <w:spacing w:before="53"/>
              <w:ind w:left="390" w:right="161"/>
              <w:rPr>
                <w:sz w:val="18"/>
                <w:szCs w:val="18"/>
              </w:rPr>
            </w:pPr>
            <w:proofErr w:type="spellStart"/>
            <w:r w:rsidRPr="001E7861">
              <w:rPr>
                <w:sz w:val="18"/>
                <w:szCs w:val="18"/>
              </w:rPr>
              <w:t>worktags</w:t>
            </w:r>
            <w:proofErr w:type="spellEnd"/>
            <w:r w:rsidRPr="001E7861">
              <w:rPr>
                <w:spacing w:val="-12"/>
                <w:sz w:val="18"/>
                <w:szCs w:val="18"/>
              </w:rPr>
              <w:t xml:space="preserve"> </w:t>
            </w:r>
            <w:r w:rsidRPr="001E7861">
              <w:rPr>
                <w:sz w:val="18"/>
                <w:szCs w:val="18"/>
              </w:rPr>
              <w:t>to</w:t>
            </w:r>
            <w:r w:rsidRPr="001E7861">
              <w:rPr>
                <w:spacing w:val="-11"/>
                <w:sz w:val="18"/>
                <w:szCs w:val="18"/>
              </w:rPr>
              <w:t xml:space="preserve"> </w:t>
            </w:r>
            <w:r w:rsidRPr="001E7861">
              <w:rPr>
                <w:sz w:val="18"/>
                <w:szCs w:val="18"/>
              </w:rPr>
              <w:t>confirm</w:t>
            </w:r>
            <w:r w:rsidRPr="001E7861">
              <w:rPr>
                <w:spacing w:val="-11"/>
                <w:sz w:val="18"/>
                <w:szCs w:val="18"/>
              </w:rPr>
              <w:t xml:space="preserve"> </w:t>
            </w:r>
            <w:r w:rsidRPr="001E7861">
              <w:rPr>
                <w:sz w:val="18"/>
                <w:szCs w:val="18"/>
              </w:rPr>
              <w:t>accurate funding source</w:t>
            </w:r>
          </w:p>
          <w:p w14:paraId="50C28539" w14:textId="517DCB80" w:rsidR="00C65D6D" w:rsidRPr="001E7861" w:rsidRDefault="00C65D6D" w:rsidP="00C65D6D">
            <w:pPr>
              <w:pStyle w:val="TableParagraph"/>
              <w:spacing w:before="53"/>
              <w:ind w:left="67" w:right="161"/>
              <w:rPr>
                <w:sz w:val="18"/>
                <w:szCs w:val="18"/>
              </w:rPr>
            </w:pPr>
          </w:p>
          <w:p w14:paraId="61F4C7A3" w14:textId="0BC388B1" w:rsidR="00C65D6D" w:rsidRPr="001E7861" w:rsidRDefault="00C65D6D" w:rsidP="00C65D6D">
            <w:pPr>
              <w:pStyle w:val="TableParagraph"/>
              <w:spacing w:before="53"/>
              <w:ind w:left="67" w:right="161"/>
              <w:rPr>
                <w:sz w:val="18"/>
                <w:szCs w:val="18"/>
              </w:rPr>
            </w:pPr>
            <w:r w:rsidRPr="001E7861">
              <w:rPr>
                <w:rFonts w:ascii="Symbol" w:hAnsi="Symbol"/>
                <w:sz w:val="18"/>
                <w:szCs w:val="18"/>
              </w:rPr>
              <w:t></w:t>
            </w:r>
            <w:r w:rsidRPr="001E7861">
              <w:rPr>
                <w:sz w:val="18"/>
                <w:szCs w:val="18"/>
              </w:rPr>
              <w:t>Run report for comp time, using SC10874 (current year)</w:t>
            </w:r>
          </w:p>
          <w:p w14:paraId="0B3E7F25" w14:textId="77777777" w:rsidR="00C65D6D" w:rsidRPr="001E7861" w:rsidRDefault="00C65D6D" w:rsidP="00C65D6D">
            <w:pPr>
              <w:pStyle w:val="TableParagraph"/>
              <w:spacing w:before="53"/>
              <w:ind w:left="67" w:right="161"/>
              <w:rPr>
                <w:sz w:val="18"/>
                <w:szCs w:val="18"/>
              </w:rPr>
            </w:pPr>
          </w:p>
          <w:p w14:paraId="634468B8" w14:textId="3BEB4376" w:rsidR="00C65D6D" w:rsidRPr="001E7861" w:rsidRDefault="00C65D6D" w:rsidP="00C65D6D">
            <w:pPr>
              <w:pStyle w:val="TableParagraph"/>
              <w:spacing w:before="53"/>
              <w:ind w:left="67" w:right="161"/>
              <w:rPr>
                <w:sz w:val="18"/>
                <w:szCs w:val="18"/>
              </w:rPr>
            </w:pPr>
            <w:r w:rsidRPr="001E7861">
              <w:rPr>
                <w:rFonts w:ascii="Symbol" w:hAnsi="Symbol"/>
                <w:sz w:val="18"/>
                <w:szCs w:val="18"/>
              </w:rPr>
              <w:t></w:t>
            </w:r>
            <w:r w:rsidRPr="001E7861">
              <w:rPr>
                <w:sz w:val="18"/>
                <w:szCs w:val="18"/>
              </w:rPr>
              <w:t>Run report for comp time, using SC10875 (previous year)</w:t>
            </w:r>
          </w:p>
          <w:p w14:paraId="5FB7BB14" w14:textId="6945F451" w:rsidR="00C65D6D" w:rsidRPr="001E7861" w:rsidRDefault="00C65D6D" w:rsidP="00C65D6D">
            <w:pPr>
              <w:pStyle w:val="TableParagraph"/>
              <w:spacing w:before="53"/>
              <w:ind w:left="67" w:right="161"/>
              <w:rPr>
                <w:b/>
                <w:sz w:val="18"/>
                <w:szCs w:val="18"/>
              </w:rPr>
            </w:pPr>
          </w:p>
        </w:tc>
        <w:tc>
          <w:tcPr>
            <w:tcW w:w="3065" w:type="dxa"/>
            <w:tcBorders>
              <w:top w:val="single" w:sz="12" w:space="0" w:color="000000"/>
              <w:left w:val="single" w:sz="8" w:space="0" w:color="000000"/>
              <w:bottom w:val="single" w:sz="4" w:space="0" w:color="auto"/>
              <w:right w:val="single" w:sz="8" w:space="0" w:color="000000"/>
            </w:tcBorders>
          </w:tcPr>
          <w:p w14:paraId="2690E40E" w14:textId="77777777" w:rsidR="00C65D6D" w:rsidRDefault="00C65D6D" w:rsidP="00C65D6D">
            <w:pPr>
              <w:pStyle w:val="TableParagraph"/>
              <w:ind w:left="427" w:right="81" w:hanging="360"/>
              <w:rPr>
                <w:sz w:val="20"/>
              </w:rPr>
            </w:pPr>
          </w:p>
        </w:tc>
        <w:tc>
          <w:tcPr>
            <w:tcW w:w="1095" w:type="dxa"/>
            <w:tcBorders>
              <w:top w:val="single" w:sz="12" w:space="0" w:color="000000"/>
              <w:left w:val="single" w:sz="8" w:space="0" w:color="000000"/>
              <w:bottom w:val="single" w:sz="4" w:space="0" w:color="auto"/>
              <w:right w:val="single" w:sz="8" w:space="0" w:color="000000"/>
            </w:tcBorders>
          </w:tcPr>
          <w:p w14:paraId="1F89B53F" w14:textId="77777777" w:rsidR="00C65D6D" w:rsidRDefault="00C65D6D" w:rsidP="00C65D6D">
            <w:pPr>
              <w:pStyle w:val="TableParagraph"/>
              <w:spacing w:before="110"/>
              <w:ind w:left="70"/>
              <w:rPr>
                <w:rFonts w:ascii="Arial"/>
                <w:sz w:val="24"/>
              </w:rPr>
            </w:pPr>
          </w:p>
        </w:tc>
        <w:tc>
          <w:tcPr>
            <w:tcW w:w="880" w:type="dxa"/>
            <w:tcBorders>
              <w:top w:val="single" w:sz="12" w:space="0" w:color="000000"/>
              <w:left w:val="single" w:sz="8" w:space="0" w:color="000000"/>
              <w:bottom w:val="single" w:sz="4" w:space="0" w:color="auto"/>
              <w:right w:val="single" w:sz="8" w:space="0" w:color="000000"/>
            </w:tcBorders>
          </w:tcPr>
          <w:p w14:paraId="00FAE24B" w14:textId="77777777" w:rsidR="00C65D6D" w:rsidRDefault="00C65D6D" w:rsidP="00C65D6D">
            <w:pPr>
              <w:pStyle w:val="TableParagraph"/>
              <w:spacing w:before="110"/>
              <w:ind w:left="72"/>
              <w:rPr>
                <w:rFonts w:ascii="Arial"/>
                <w:sz w:val="24"/>
              </w:rPr>
            </w:pPr>
          </w:p>
        </w:tc>
      </w:tr>
      <w:tr w:rsidR="00C65D6D" w14:paraId="11B21816" w14:textId="77777777" w:rsidTr="001E5EF0">
        <w:trPr>
          <w:trHeight w:val="428"/>
        </w:trPr>
        <w:tc>
          <w:tcPr>
            <w:tcW w:w="11505" w:type="dxa"/>
            <w:gridSpan w:val="5"/>
            <w:tcBorders>
              <w:top w:val="single" w:sz="4" w:space="0" w:color="auto"/>
              <w:left w:val="single" w:sz="8" w:space="0" w:color="000000"/>
              <w:bottom w:val="single" w:sz="4" w:space="0" w:color="auto"/>
              <w:right w:val="single" w:sz="8" w:space="0" w:color="000000"/>
            </w:tcBorders>
            <w:shd w:val="clear" w:color="auto" w:fill="C00000"/>
          </w:tcPr>
          <w:p w14:paraId="2755628A" w14:textId="49D57B6C" w:rsidR="00C65D6D" w:rsidRDefault="00C65D6D" w:rsidP="00C65D6D">
            <w:pPr>
              <w:pStyle w:val="TableParagraph"/>
              <w:spacing w:before="110"/>
              <w:ind w:left="72"/>
              <w:jc w:val="center"/>
              <w:rPr>
                <w:rFonts w:ascii="Arial"/>
                <w:sz w:val="24"/>
              </w:rPr>
            </w:pPr>
            <w:r>
              <w:rPr>
                <w:b/>
                <w:color w:val="FFFFFF"/>
                <w:spacing w:val="-2"/>
                <w:sz w:val="28"/>
              </w:rPr>
              <w:lastRenderedPageBreak/>
              <w:t>Payroll/HR</w:t>
            </w:r>
            <w:r>
              <w:rPr>
                <w:b/>
                <w:color w:val="FFFFFF"/>
                <w:spacing w:val="-1"/>
                <w:sz w:val="28"/>
              </w:rPr>
              <w:t xml:space="preserve"> </w:t>
            </w:r>
            <w:r>
              <w:rPr>
                <w:b/>
                <w:color w:val="FFFFFF"/>
                <w:spacing w:val="-2"/>
                <w:sz w:val="28"/>
              </w:rPr>
              <w:t>Review Items (continued)</w:t>
            </w:r>
          </w:p>
        </w:tc>
      </w:tr>
      <w:tr w:rsidR="00C65D6D" w14:paraId="63C9DAF5" w14:textId="77777777" w:rsidTr="001E5EF0">
        <w:trPr>
          <w:trHeight w:val="698"/>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2217757B" w14:textId="276DDE81" w:rsidR="00C65D6D" w:rsidRDefault="00C65D6D" w:rsidP="00C65D6D">
            <w:pPr>
              <w:pStyle w:val="TableParagraph"/>
              <w:spacing w:before="53"/>
              <w:ind w:left="60"/>
              <w:rPr>
                <w:b/>
                <w:sz w:val="20"/>
              </w:rPr>
            </w:pPr>
            <w:r>
              <w:rPr>
                <w:b/>
                <w:sz w:val="20"/>
              </w:rPr>
              <w:t>Review Item</w:t>
            </w:r>
          </w:p>
        </w:tc>
        <w:tc>
          <w:tcPr>
            <w:tcW w:w="3060" w:type="dxa"/>
            <w:tcBorders>
              <w:top w:val="single" w:sz="4" w:space="0" w:color="auto"/>
              <w:left w:val="single" w:sz="12" w:space="0" w:color="000000"/>
              <w:bottom w:val="single" w:sz="4" w:space="0" w:color="auto"/>
              <w:right w:val="single" w:sz="8" w:space="0" w:color="000000"/>
            </w:tcBorders>
            <w:shd w:val="clear" w:color="auto" w:fill="BFBFBF" w:themeFill="background1" w:themeFillShade="BF"/>
          </w:tcPr>
          <w:p w14:paraId="7902ADF2" w14:textId="3CFDBA7A" w:rsidR="00C65D6D" w:rsidRDefault="00C65D6D" w:rsidP="00C65D6D">
            <w:pPr>
              <w:pStyle w:val="TableParagraph"/>
              <w:spacing w:before="53"/>
              <w:ind w:left="67" w:right="161"/>
              <w:rPr>
                <w:b/>
                <w:sz w:val="20"/>
              </w:rPr>
            </w:pPr>
            <w:r>
              <w:rPr>
                <w:b/>
                <w:sz w:val="20"/>
              </w:rPr>
              <w:t>Suggested Report(s)</w:t>
            </w:r>
          </w:p>
        </w:tc>
        <w:tc>
          <w:tcPr>
            <w:tcW w:w="306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76D81AF1" w14:textId="6CE7BC53" w:rsidR="00C65D6D" w:rsidRDefault="00C65D6D" w:rsidP="00C65D6D">
            <w:pPr>
              <w:pStyle w:val="TableParagraph"/>
              <w:ind w:left="427" w:right="81" w:hanging="360"/>
              <w:rPr>
                <w:sz w:val="20"/>
              </w:rPr>
            </w:pPr>
            <w:r>
              <w:rPr>
                <w:b/>
                <w:sz w:val="20"/>
              </w:rPr>
              <w:t>Notes</w:t>
            </w:r>
          </w:p>
        </w:tc>
        <w:tc>
          <w:tcPr>
            <w:tcW w:w="109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1130AC79" w14:textId="77777777" w:rsidR="00C65D6D" w:rsidRDefault="00C65D6D" w:rsidP="00C65D6D">
            <w:pPr>
              <w:pStyle w:val="TableParagraph"/>
              <w:spacing w:line="244" w:lineRule="exact"/>
              <w:ind w:left="75" w:right="55"/>
              <w:jc w:val="center"/>
              <w:rPr>
                <w:b/>
                <w:sz w:val="20"/>
              </w:rPr>
            </w:pPr>
            <w:r>
              <w:rPr>
                <w:b/>
                <w:spacing w:val="-4"/>
                <w:sz w:val="20"/>
              </w:rPr>
              <w:t>Date</w:t>
            </w:r>
          </w:p>
          <w:p w14:paraId="5B8E7D78" w14:textId="13555C3A" w:rsidR="00C65D6D" w:rsidRDefault="00C65D6D" w:rsidP="00C65D6D">
            <w:pPr>
              <w:pStyle w:val="TableParagraph"/>
              <w:spacing w:before="110"/>
              <w:ind w:left="70"/>
              <w:rPr>
                <w:rFonts w:ascii="Arial"/>
                <w:sz w:val="24"/>
              </w:rPr>
            </w:pPr>
            <w:r>
              <w:rPr>
                <w:b/>
                <w:spacing w:val="-2"/>
                <w:sz w:val="20"/>
              </w:rPr>
              <w:t>Completed</w:t>
            </w:r>
          </w:p>
        </w:tc>
        <w:tc>
          <w:tcPr>
            <w:tcW w:w="880"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0470506B" w14:textId="4CBFCE5F" w:rsidR="00C65D6D" w:rsidRDefault="00C65D6D" w:rsidP="00C65D6D">
            <w:pPr>
              <w:pStyle w:val="TableParagraph"/>
              <w:spacing w:before="110"/>
              <w:ind w:left="72"/>
              <w:rPr>
                <w:rFonts w:ascii="Arial"/>
                <w:sz w:val="24"/>
              </w:rPr>
            </w:pPr>
            <w:r>
              <w:rPr>
                <w:b/>
                <w:spacing w:val="-2"/>
                <w:sz w:val="20"/>
              </w:rPr>
              <w:t>Initials</w:t>
            </w:r>
          </w:p>
        </w:tc>
      </w:tr>
      <w:tr w:rsidR="00C65D6D" w14:paraId="40632A3C" w14:textId="77777777" w:rsidTr="001E5EF0">
        <w:trPr>
          <w:trHeight w:val="3928"/>
        </w:trPr>
        <w:tc>
          <w:tcPr>
            <w:tcW w:w="3405" w:type="dxa"/>
            <w:tcBorders>
              <w:top w:val="single" w:sz="4" w:space="0" w:color="auto"/>
              <w:left w:val="single" w:sz="8" w:space="0" w:color="000000"/>
              <w:bottom w:val="single" w:sz="4" w:space="0" w:color="auto"/>
              <w:right w:val="single" w:sz="12" w:space="0" w:color="000000"/>
            </w:tcBorders>
          </w:tcPr>
          <w:p w14:paraId="40632A22" w14:textId="28233A44" w:rsidR="00C65D6D" w:rsidRDefault="00C65D6D" w:rsidP="00C65D6D">
            <w:pPr>
              <w:pStyle w:val="TableParagraph"/>
              <w:spacing w:before="53"/>
              <w:ind w:left="60"/>
              <w:rPr>
                <w:sz w:val="20"/>
              </w:rPr>
            </w:pPr>
            <w:r>
              <w:rPr>
                <w:b/>
                <w:sz w:val="20"/>
              </w:rPr>
              <w:t>Period</w:t>
            </w:r>
            <w:r>
              <w:rPr>
                <w:b/>
                <w:spacing w:val="-8"/>
                <w:sz w:val="20"/>
              </w:rPr>
              <w:t xml:space="preserve"> </w:t>
            </w:r>
            <w:r>
              <w:rPr>
                <w:b/>
                <w:sz w:val="20"/>
              </w:rPr>
              <w:t>Activity</w:t>
            </w:r>
            <w:r>
              <w:rPr>
                <w:b/>
                <w:spacing w:val="-8"/>
                <w:sz w:val="20"/>
              </w:rPr>
              <w:t xml:space="preserve"> </w:t>
            </w:r>
            <w:r>
              <w:rPr>
                <w:b/>
                <w:sz w:val="20"/>
              </w:rPr>
              <w:t>Pay</w:t>
            </w:r>
            <w:r>
              <w:rPr>
                <w:b/>
                <w:spacing w:val="-5"/>
                <w:sz w:val="20"/>
              </w:rPr>
              <w:t xml:space="preserve"> </w:t>
            </w:r>
            <w:r>
              <w:rPr>
                <w:sz w:val="20"/>
              </w:rPr>
              <w:t>–</w:t>
            </w:r>
            <w:r>
              <w:rPr>
                <w:spacing w:val="-8"/>
                <w:sz w:val="20"/>
              </w:rPr>
              <w:t xml:space="preserve"> </w:t>
            </w:r>
            <w:r>
              <w:rPr>
                <w:sz w:val="20"/>
              </w:rPr>
              <w:t>Review</w:t>
            </w:r>
            <w:r>
              <w:rPr>
                <w:spacing w:val="-7"/>
                <w:sz w:val="20"/>
              </w:rPr>
              <w:t xml:space="preserve"> </w:t>
            </w:r>
            <w:r>
              <w:rPr>
                <w:sz w:val="20"/>
              </w:rPr>
              <w:t xml:space="preserve">period activity pay GRA and GTAs. </w:t>
            </w:r>
            <w:r w:rsidRPr="00300220">
              <w:rPr>
                <w:bCs/>
                <w:sz w:val="20"/>
              </w:rPr>
              <w:t xml:space="preserve"> Review costing for Graduate Students or Semesters Lecturers</w:t>
            </w:r>
          </w:p>
          <w:p w14:paraId="40632A23" w14:textId="77777777" w:rsidR="00C65D6D" w:rsidRDefault="00C65D6D" w:rsidP="00C65D6D">
            <w:pPr>
              <w:pStyle w:val="TableParagraph"/>
              <w:spacing w:before="3"/>
              <w:rPr>
                <w:rFonts w:ascii="Times New Roman"/>
                <w:sz w:val="21"/>
              </w:rPr>
            </w:pPr>
          </w:p>
          <w:p w14:paraId="40632A24" w14:textId="77777777" w:rsidR="00C65D6D" w:rsidRDefault="00C65D6D" w:rsidP="00C65D6D">
            <w:pPr>
              <w:pStyle w:val="TableParagraph"/>
              <w:ind w:left="60"/>
              <w:rPr>
                <w:sz w:val="20"/>
              </w:rPr>
            </w:pPr>
            <w:r>
              <w:rPr>
                <w:sz w:val="20"/>
              </w:rPr>
              <w:t>Check</w:t>
            </w:r>
            <w:r>
              <w:rPr>
                <w:spacing w:val="-6"/>
                <w:sz w:val="20"/>
              </w:rPr>
              <w:t xml:space="preserve"> </w:t>
            </w:r>
            <w:r>
              <w:rPr>
                <w:sz w:val="20"/>
              </w:rPr>
              <w:t>all</w:t>
            </w:r>
            <w:r>
              <w:rPr>
                <w:spacing w:val="-6"/>
                <w:sz w:val="20"/>
              </w:rPr>
              <w:t xml:space="preserve"> </w:t>
            </w:r>
            <w:r>
              <w:rPr>
                <w:sz w:val="20"/>
              </w:rPr>
              <w:t>graduate</w:t>
            </w:r>
            <w:r>
              <w:rPr>
                <w:spacing w:val="-7"/>
                <w:sz w:val="20"/>
              </w:rPr>
              <w:t xml:space="preserve"> </w:t>
            </w:r>
            <w:r>
              <w:rPr>
                <w:spacing w:val="-2"/>
                <w:sz w:val="20"/>
              </w:rPr>
              <w:t>appointments</w:t>
            </w:r>
          </w:p>
          <w:p w14:paraId="40632A25" w14:textId="77777777" w:rsidR="00C65D6D" w:rsidRDefault="00C65D6D" w:rsidP="00C65D6D">
            <w:pPr>
              <w:pStyle w:val="TableParagraph"/>
              <w:spacing w:before="3"/>
              <w:rPr>
                <w:rFonts w:ascii="Times New Roman"/>
                <w:sz w:val="21"/>
              </w:rPr>
            </w:pPr>
          </w:p>
          <w:p w14:paraId="40632A26" w14:textId="77777777" w:rsidR="00C65D6D" w:rsidRDefault="00C65D6D" w:rsidP="00C65D6D">
            <w:pPr>
              <w:pStyle w:val="TableParagraph"/>
              <w:spacing w:before="1" w:line="242" w:lineRule="exact"/>
              <w:ind w:left="60"/>
              <w:rPr>
                <w:sz w:val="20"/>
              </w:rPr>
            </w:pPr>
            <w:r>
              <w:rPr>
                <w:sz w:val="20"/>
              </w:rPr>
              <w:t>If</w:t>
            </w:r>
            <w:r>
              <w:rPr>
                <w:spacing w:val="-5"/>
                <w:sz w:val="20"/>
              </w:rPr>
              <w:t xml:space="preserve"> </w:t>
            </w:r>
            <w:r>
              <w:rPr>
                <w:sz w:val="20"/>
              </w:rPr>
              <w:t>OSP</w:t>
            </w:r>
            <w:r>
              <w:rPr>
                <w:spacing w:val="-3"/>
                <w:sz w:val="20"/>
              </w:rPr>
              <w:t xml:space="preserve"> </w:t>
            </w:r>
            <w:r>
              <w:rPr>
                <w:sz w:val="20"/>
              </w:rPr>
              <w:t>Grant</w:t>
            </w:r>
            <w:r>
              <w:rPr>
                <w:spacing w:val="-4"/>
                <w:sz w:val="20"/>
              </w:rPr>
              <w:t xml:space="preserve"> </w:t>
            </w:r>
            <w:r>
              <w:rPr>
                <w:sz w:val="20"/>
              </w:rPr>
              <w:t>is</w:t>
            </w:r>
            <w:r>
              <w:rPr>
                <w:spacing w:val="-5"/>
                <w:sz w:val="20"/>
              </w:rPr>
              <w:t xml:space="preserve"> </w:t>
            </w:r>
            <w:r>
              <w:rPr>
                <w:sz w:val="20"/>
              </w:rPr>
              <w:t>Ending</w:t>
            </w:r>
            <w:r>
              <w:rPr>
                <w:spacing w:val="-4"/>
                <w:sz w:val="20"/>
              </w:rPr>
              <w:t xml:space="preserve"> </w:t>
            </w:r>
            <w:r>
              <w:rPr>
                <w:sz w:val="20"/>
              </w:rPr>
              <w:t>This</w:t>
            </w:r>
            <w:r>
              <w:rPr>
                <w:spacing w:val="-6"/>
                <w:sz w:val="20"/>
              </w:rPr>
              <w:t xml:space="preserve"> </w:t>
            </w:r>
            <w:r>
              <w:rPr>
                <w:spacing w:val="-2"/>
                <w:sz w:val="20"/>
              </w:rPr>
              <w:t>Month:</w:t>
            </w:r>
          </w:p>
          <w:p w14:paraId="40632A28" w14:textId="41D34B5E" w:rsidR="00C65D6D" w:rsidRDefault="00C65D6D" w:rsidP="00C65D6D">
            <w:pPr>
              <w:pStyle w:val="TableParagraph"/>
              <w:spacing w:line="252" w:lineRule="exact"/>
              <w:ind w:left="60"/>
              <w:rPr>
                <w:sz w:val="20"/>
              </w:rPr>
            </w:pPr>
            <w:r>
              <w:rPr>
                <w:rFonts w:ascii="Symbol" w:hAnsi="Symbol"/>
                <w:sz w:val="20"/>
              </w:rPr>
              <w:t></w:t>
            </w:r>
            <w:r>
              <w:rPr>
                <w:rFonts w:ascii="Times New Roman" w:hAnsi="Times New Roman"/>
                <w:spacing w:val="79"/>
                <w:w w:val="150"/>
                <w:sz w:val="20"/>
              </w:rPr>
              <w:t xml:space="preserve"> </w:t>
            </w:r>
            <w:r>
              <w:rPr>
                <w:sz w:val="20"/>
              </w:rPr>
              <w:t>Process</w:t>
            </w:r>
            <w:r>
              <w:rPr>
                <w:spacing w:val="-4"/>
                <w:sz w:val="20"/>
              </w:rPr>
              <w:t xml:space="preserve"> </w:t>
            </w:r>
            <w:r>
              <w:rPr>
                <w:sz w:val="20"/>
              </w:rPr>
              <w:t>PAA</w:t>
            </w:r>
            <w:r>
              <w:rPr>
                <w:spacing w:val="-8"/>
                <w:sz w:val="20"/>
              </w:rPr>
              <w:t xml:space="preserve"> </w:t>
            </w:r>
            <w:r>
              <w:rPr>
                <w:sz w:val="20"/>
              </w:rPr>
              <w:t>to</w:t>
            </w:r>
            <w:r>
              <w:rPr>
                <w:spacing w:val="-8"/>
                <w:sz w:val="20"/>
              </w:rPr>
              <w:t xml:space="preserve"> </w:t>
            </w:r>
            <w:r>
              <w:rPr>
                <w:spacing w:val="-2"/>
                <w:sz w:val="20"/>
              </w:rPr>
              <w:t>correct</w:t>
            </w:r>
          </w:p>
          <w:p w14:paraId="40632A29" w14:textId="068CFD43" w:rsidR="00C65D6D" w:rsidRDefault="00C65D6D" w:rsidP="00C65D6D">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Work</w:t>
            </w:r>
            <w:r>
              <w:rPr>
                <w:spacing w:val="-4"/>
                <w:sz w:val="20"/>
              </w:rPr>
              <w:t xml:space="preserve"> </w:t>
            </w:r>
            <w:r>
              <w:rPr>
                <w:sz w:val="20"/>
              </w:rPr>
              <w:t>with</w:t>
            </w:r>
            <w:r>
              <w:rPr>
                <w:spacing w:val="-4"/>
                <w:sz w:val="20"/>
              </w:rPr>
              <w:t xml:space="preserve"> </w:t>
            </w:r>
            <w:r>
              <w:rPr>
                <w:sz w:val="20"/>
              </w:rPr>
              <w:t>HR</w:t>
            </w:r>
            <w:r>
              <w:rPr>
                <w:spacing w:val="-5"/>
                <w:sz w:val="20"/>
              </w:rPr>
              <w:t xml:space="preserve"> </w:t>
            </w:r>
            <w:r>
              <w:rPr>
                <w:sz w:val="20"/>
              </w:rPr>
              <w:t>Consultant</w:t>
            </w:r>
            <w:r>
              <w:rPr>
                <w:spacing w:val="-4"/>
                <w:sz w:val="20"/>
              </w:rPr>
              <w:t xml:space="preserve"> </w:t>
            </w:r>
            <w:r>
              <w:rPr>
                <w:sz w:val="20"/>
              </w:rPr>
              <w:t>or</w:t>
            </w:r>
            <w:r>
              <w:rPr>
                <w:spacing w:val="-4"/>
                <w:sz w:val="20"/>
              </w:rPr>
              <w:t xml:space="preserve"> </w:t>
            </w:r>
            <w:r>
              <w:rPr>
                <w:sz w:val="20"/>
              </w:rPr>
              <w:t>service center</w:t>
            </w:r>
            <w:r>
              <w:rPr>
                <w:spacing w:val="-5"/>
                <w:sz w:val="20"/>
              </w:rPr>
              <w:t xml:space="preserve"> </w:t>
            </w:r>
            <w:r>
              <w:rPr>
                <w:sz w:val="20"/>
              </w:rPr>
              <w:t>to correct the PAP for future</w:t>
            </w:r>
          </w:p>
          <w:p w14:paraId="58FBFF6F" w14:textId="0262FC80" w:rsidR="00C65D6D" w:rsidRDefault="00C65D6D" w:rsidP="00C65D6D">
            <w:pPr>
              <w:pStyle w:val="TableParagraph"/>
              <w:spacing w:line="243" w:lineRule="exact"/>
              <w:ind w:left="420"/>
              <w:rPr>
                <w:spacing w:val="-2"/>
                <w:sz w:val="20"/>
              </w:rPr>
            </w:pPr>
            <w:r>
              <w:rPr>
                <w:spacing w:val="-2"/>
                <w:sz w:val="20"/>
              </w:rPr>
              <w:t>Payments</w:t>
            </w:r>
          </w:p>
          <w:p w14:paraId="40632A2A" w14:textId="2FB7D3B8" w:rsidR="00C65D6D" w:rsidRDefault="00C65D6D" w:rsidP="00C65D6D">
            <w:pPr>
              <w:pStyle w:val="TableParagraph"/>
              <w:spacing w:line="243" w:lineRule="exact"/>
              <w:rPr>
                <w:sz w:val="20"/>
              </w:rPr>
            </w:pPr>
            <w:r>
              <w:rPr>
                <w:spacing w:val="-2"/>
                <w:sz w:val="20"/>
              </w:rPr>
              <w:t>(Objectives B2 &amp; B7)</w:t>
            </w:r>
          </w:p>
        </w:tc>
        <w:tc>
          <w:tcPr>
            <w:tcW w:w="3060" w:type="dxa"/>
            <w:tcBorders>
              <w:top w:val="single" w:sz="4" w:space="0" w:color="auto"/>
              <w:left w:val="single" w:sz="12" w:space="0" w:color="000000"/>
              <w:bottom w:val="single" w:sz="4" w:space="0" w:color="auto"/>
              <w:right w:val="single" w:sz="8" w:space="0" w:color="000000"/>
            </w:tcBorders>
          </w:tcPr>
          <w:p w14:paraId="4EB8EF30" w14:textId="129145F4" w:rsidR="00C65D6D" w:rsidRDefault="00C65D6D" w:rsidP="00C65D6D">
            <w:pPr>
              <w:pStyle w:val="TableParagraph"/>
              <w:spacing w:before="53"/>
              <w:ind w:left="67" w:right="161"/>
              <w:rPr>
                <w:b/>
                <w:spacing w:val="-4"/>
                <w:sz w:val="20"/>
              </w:rPr>
            </w:pPr>
            <w:r>
              <w:rPr>
                <w:b/>
                <w:sz w:val="20"/>
              </w:rPr>
              <w:t>Payroll</w:t>
            </w:r>
            <w:r>
              <w:rPr>
                <w:b/>
                <w:spacing w:val="-12"/>
                <w:sz w:val="20"/>
              </w:rPr>
              <w:t xml:space="preserve"> </w:t>
            </w:r>
            <w:r>
              <w:rPr>
                <w:b/>
                <w:sz w:val="20"/>
              </w:rPr>
              <w:t>Funding</w:t>
            </w:r>
            <w:r>
              <w:rPr>
                <w:b/>
                <w:spacing w:val="-10"/>
                <w:sz w:val="20"/>
              </w:rPr>
              <w:t xml:space="preserve"> </w:t>
            </w:r>
            <w:r>
              <w:rPr>
                <w:b/>
                <w:sz w:val="20"/>
              </w:rPr>
              <w:t>–</w:t>
            </w:r>
            <w:r>
              <w:rPr>
                <w:b/>
                <w:spacing w:val="-10"/>
                <w:sz w:val="20"/>
              </w:rPr>
              <w:t xml:space="preserve"> </w:t>
            </w:r>
            <w:r>
              <w:rPr>
                <w:b/>
                <w:sz w:val="20"/>
              </w:rPr>
              <w:t>Period</w:t>
            </w:r>
            <w:r>
              <w:rPr>
                <w:b/>
                <w:spacing w:val="-12"/>
                <w:sz w:val="20"/>
              </w:rPr>
              <w:t xml:space="preserve"> </w:t>
            </w:r>
            <w:r>
              <w:rPr>
                <w:b/>
                <w:sz w:val="20"/>
              </w:rPr>
              <w:t xml:space="preserve">Activity </w:t>
            </w:r>
            <w:r>
              <w:rPr>
                <w:b/>
                <w:spacing w:val="-4"/>
                <w:sz w:val="20"/>
              </w:rPr>
              <w:t>Pay</w:t>
            </w:r>
          </w:p>
          <w:p w14:paraId="1BD86885" w14:textId="2959EC16" w:rsidR="00C65D6D" w:rsidRDefault="00C65D6D" w:rsidP="00C65D6D">
            <w:pPr>
              <w:pStyle w:val="TableParagraph"/>
              <w:spacing w:before="53"/>
              <w:ind w:left="390" w:right="161" w:hanging="322"/>
              <w:rPr>
                <w:b/>
                <w:sz w:val="20"/>
              </w:rPr>
            </w:pPr>
            <w:r>
              <w:rPr>
                <w:rFonts w:ascii="Symbol" w:hAnsi="Symbol"/>
                <w:sz w:val="20"/>
              </w:rPr>
              <w:t xml:space="preserve">   </w:t>
            </w:r>
            <w:r>
              <w:rPr>
                <w:sz w:val="20"/>
              </w:rPr>
              <w:t>Run for your unit specific parameters (e.g. cost center/cost center hierarchy)</w:t>
            </w:r>
          </w:p>
          <w:p w14:paraId="27BCD1C4" w14:textId="77777777" w:rsidR="00C65D6D" w:rsidRDefault="00C65D6D" w:rsidP="00C65D6D">
            <w:pPr>
              <w:pStyle w:val="TableParagraph"/>
              <w:spacing w:line="250" w:lineRule="exact"/>
              <w:ind w:left="67"/>
              <w:rPr>
                <w:sz w:val="20"/>
              </w:rPr>
            </w:pPr>
            <w:proofErr w:type="gramStart"/>
            <w:r>
              <w:rPr>
                <w:rFonts w:ascii="Symbol" w:hAnsi="Symbol"/>
                <w:sz w:val="20"/>
              </w:rPr>
              <w:t></w:t>
            </w:r>
            <w:r>
              <w:rPr>
                <w:rFonts w:ascii="Times New Roman" w:hAnsi="Times New Roman"/>
                <w:spacing w:val="27"/>
                <w:sz w:val="20"/>
              </w:rPr>
              <w:t xml:space="preserve">  </w:t>
            </w:r>
            <w:r>
              <w:rPr>
                <w:sz w:val="20"/>
              </w:rPr>
              <w:t>As</w:t>
            </w:r>
            <w:proofErr w:type="gramEnd"/>
            <w:r>
              <w:rPr>
                <w:spacing w:val="-4"/>
                <w:sz w:val="20"/>
              </w:rPr>
              <w:t xml:space="preserve"> </w:t>
            </w:r>
            <w:r>
              <w:rPr>
                <w:sz w:val="20"/>
              </w:rPr>
              <w:t>of</w:t>
            </w:r>
            <w:r>
              <w:rPr>
                <w:spacing w:val="-4"/>
                <w:sz w:val="20"/>
              </w:rPr>
              <w:t xml:space="preserve"> </w:t>
            </w:r>
            <w:r>
              <w:rPr>
                <w:sz w:val="20"/>
              </w:rPr>
              <w:t>Date should</w:t>
            </w:r>
            <w:r>
              <w:rPr>
                <w:spacing w:val="-2"/>
                <w:sz w:val="20"/>
              </w:rPr>
              <w:t xml:space="preserve"> </w:t>
            </w:r>
            <w:r>
              <w:rPr>
                <w:sz w:val="20"/>
              </w:rPr>
              <w:t>be</w:t>
            </w:r>
            <w:r>
              <w:rPr>
                <w:spacing w:val="-3"/>
                <w:sz w:val="20"/>
              </w:rPr>
              <w:t xml:space="preserve"> </w:t>
            </w:r>
            <w:r>
              <w:rPr>
                <w:spacing w:val="-5"/>
                <w:sz w:val="20"/>
              </w:rPr>
              <w:t>the</w:t>
            </w:r>
          </w:p>
          <w:p w14:paraId="11C81111" w14:textId="5A11E2B2" w:rsidR="00C65D6D" w:rsidRDefault="00C65D6D" w:rsidP="00C65D6D">
            <w:pPr>
              <w:pStyle w:val="TableParagraph"/>
              <w:spacing w:before="1"/>
              <w:ind w:left="427" w:right="161"/>
              <w:rPr>
                <w:sz w:val="20"/>
              </w:rPr>
            </w:pPr>
            <w:r>
              <w:rPr>
                <w:sz w:val="20"/>
              </w:rPr>
              <w:t>current</w:t>
            </w:r>
            <w:r>
              <w:rPr>
                <w:spacing w:val="-8"/>
                <w:sz w:val="20"/>
              </w:rPr>
              <w:t xml:space="preserve"> </w:t>
            </w:r>
            <w:r>
              <w:rPr>
                <w:sz w:val="20"/>
              </w:rPr>
              <w:t>date</w:t>
            </w:r>
            <w:r>
              <w:rPr>
                <w:spacing w:val="-9"/>
                <w:sz w:val="20"/>
              </w:rPr>
              <w:t xml:space="preserve"> </w:t>
            </w:r>
            <w:r>
              <w:rPr>
                <w:sz w:val="20"/>
              </w:rPr>
              <w:t>or</w:t>
            </w:r>
            <w:r>
              <w:rPr>
                <w:spacing w:val="-8"/>
                <w:sz w:val="20"/>
              </w:rPr>
              <w:t xml:space="preserve"> </w:t>
            </w:r>
            <w:r>
              <w:rPr>
                <w:sz w:val="20"/>
              </w:rPr>
              <w:t>date</w:t>
            </w:r>
            <w:r>
              <w:rPr>
                <w:spacing w:val="-9"/>
                <w:sz w:val="20"/>
              </w:rPr>
              <w:t xml:space="preserve"> </w:t>
            </w:r>
            <w:r>
              <w:rPr>
                <w:sz w:val="20"/>
              </w:rPr>
              <w:t>of</w:t>
            </w:r>
            <w:r>
              <w:rPr>
                <w:spacing w:val="-10"/>
                <w:sz w:val="20"/>
              </w:rPr>
              <w:t xml:space="preserve"> </w:t>
            </w:r>
            <w:r>
              <w:rPr>
                <w:sz w:val="20"/>
              </w:rPr>
              <w:t xml:space="preserve">next </w:t>
            </w:r>
            <w:r>
              <w:rPr>
                <w:spacing w:val="-4"/>
                <w:sz w:val="20"/>
              </w:rPr>
              <w:t xml:space="preserve">PAP (or run by semester). </w:t>
            </w:r>
          </w:p>
          <w:p w14:paraId="434369E1" w14:textId="582E7BC6" w:rsidR="00C65D6D" w:rsidRDefault="00C65D6D" w:rsidP="00C65D6D">
            <w:pPr>
              <w:pStyle w:val="TableParagraph"/>
              <w:spacing w:before="1"/>
              <w:ind w:left="67" w:right="161"/>
              <w:rPr>
                <w:b/>
                <w:sz w:val="20"/>
              </w:rPr>
            </w:pPr>
            <w:r>
              <w:rPr>
                <w:b/>
                <w:sz w:val="20"/>
              </w:rPr>
              <w:t>Payroll</w:t>
            </w:r>
            <w:r>
              <w:rPr>
                <w:b/>
                <w:spacing w:val="-12"/>
                <w:sz w:val="20"/>
              </w:rPr>
              <w:t xml:space="preserve"> </w:t>
            </w:r>
            <w:r>
              <w:rPr>
                <w:b/>
                <w:sz w:val="20"/>
              </w:rPr>
              <w:t>Funding</w:t>
            </w:r>
            <w:r>
              <w:rPr>
                <w:b/>
                <w:spacing w:val="-10"/>
                <w:sz w:val="20"/>
              </w:rPr>
              <w:t xml:space="preserve"> </w:t>
            </w:r>
            <w:r>
              <w:rPr>
                <w:b/>
                <w:sz w:val="20"/>
              </w:rPr>
              <w:t>–</w:t>
            </w:r>
            <w:r>
              <w:rPr>
                <w:b/>
                <w:spacing w:val="-10"/>
                <w:sz w:val="20"/>
              </w:rPr>
              <w:t xml:space="preserve"> </w:t>
            </w:r>
            <w:r>
              <w:rPr>
                <w:b/>
                <w:sz w:val="20"/>
              </w:rPr>
              <w:t>Period</w:t>
            </w:r>
            <w:r>
              <w:rPr>
                <w:b/>
                <w:spacing w:val="-12"/>
                <w:sz w:val="20"/>
              </w:rPr>
              <w:t xml:space="preserve"> </w:t>
            </w:r>
            <w:r>
              <w:rPr>
                <w:b/>
                <w:sz w:val="20"/>
              </w:rPr>
              <w:t>Activity Pay – Expired Funding</w:t>
            </w:r>
          </w:p>
          <w:p w14:paraId="0A4F4362" w14:textId="709E88EE" w:rsidR="00C65D6D" w:rsidRDefault="00C65D6D" w:rsidP="00C65D6D">
            <w:pPr>
              <w:pStyle w:val="TableParagraph"/>
              <w:spacing w:before="53"/>
              <w:ind w:left="390" w:right="161" w:hanging="322"/>
              <w:rPr>
                <w:b/>
                <w:sz w:val="20"/>
              </w:rPr>
            </w:pPr>
            <w:r>
              <w:rPr>
                <w:rFonts w:ascii="Symbol" w:hAnsi="Symbol"/>
                <w:sz w:val="20"/>
              </w:rPr>
              <w:t xml:space="preserve">   </w:t>
            </w:r>
            <w:r>
              <w:rPr>
                <w:sz w:val="20"/>
              </w:rPr>
              <w:t>Run for your unit specific parameters (e.g. cost center/cost center hierarchy)</w:t>
            </w:r>
          </w:p>
          <w:p w14:paraId="0C41B921" w14:textId="77777777" w:rsidR="00C65D6D" w:rsidRDefault="00C65D6D" w:rsidP="00C65D6D">
            <w:pPr>
              <w:pStyle w:val="TableParagraph"/>
              <w:spacing w:line="250" w:lineRule="exact"/>
              <w:ind w:left="67"/>
              <w:rPr>
                <w:sz w:val="20"/>
              </w:rPr>
            </w:pPr>
            <w:r>
              <w:rPr>
                <w:rFonts w:ascii="Symbol" w:hAnsi="Symbol"/>
                <w:sz w:val="20"/>
              </w:rPr>
              <w:t></w:t>
            </w:r>
            <w:r>
              <w:rPr>
                <w:rFonts w:ascii="Times New Roman" w:hAnsi="Times New Roman"/>
                <w:spacing w:val="70"/>
                <w:w w:val="150"/>
                <w:sz w:val="20"/>
              </w:rPr>
              <w:t xml:space="preserve"> </w:t>
            </w:r>
            <w:r>
              <w:rPr>
                <w:sz w:val="20"/>
              </w:rPr>
              <w:t>Validate</w:t>
            </w:r>
            <w:r>
              <w:rPr>
                <w:spacing w:val="-5"/>
                <w:sz w:val="20"/>
              </w:rPr>
              <w:t xml:space="preserve"> </w:t>
            </w:r>
            <w:r>
              <w:rPr>
                <w:sz w:val="20"/>
              </w:rPr>
              <w:t>expired</w:t>
            </w:r>
            <w:r>
              <w:rPr>
                <w:spacing w:val="-4"/>
                <w:sz w:val="20"/>
              </w:rPr>
              <w:t xml:space="preserve"> </w:t>
            </w:r>
            <w:r>
              <w:rPr>
                <w:sz w:val="20"/>
              </w:rPr>
              <w:t>costing</w:t>
            </w:r>
            <w:r>
              <w:rPr>
                <w:spacing w:val="-3"/>
                <w:sz w:val="20"/>
              </w:rPr>
              <w:t xml:space="preserve"> </w:t>
            </w:r>
            <w:r>
              <w:rPr>
                <w:spacing w:val="-5"/>
                <w:sz w:val="20"/>
              </w:rPr>
              <w:t>for</w:t>
            </w:r>
          </w:p>
          <w:p w14:paraId="5067D90A" w14:textId="77777777" w:rsidR="00C65D6D" w:rsidRDefault="00C65D6D" w:rsidP="00C65D6D">
            <w:pPr>
              <w:pStyle w:val="TableParagraph"/>
              <w:spacing w:before="2"/>
              <w:ind w:left="427" w:right="161"/>
              <w:rPr>
                <w:sz w:val="20"/>
              </w:rPr>
            </w:pPr>
            <w:r>
              <w:rPr>
                <w:sz w:val="20"/>
              </w:rPr>
              <w:t>Period</w:t>
            </w:r>
            <w:r>
              <w:rPr>
                <w:spacing w:val="-12"/>
                <w:sz w:val="20"/>
              </w:rPr>
              <w:t xml:space="preserve"> </w:t>
            </w:r>
            <w:r>
              <w:rPr>
                <w:sz w:val="20"/>
              </w:rPr>
              <w:t>Activity</w:t>
            </w:r>
            <w:r>
              <w:rPr>
                <w:spacing w:val="-11"/>
                <w:sz w:val="20"/>
              </w:rPr>
              <w:t xml:space="preserve"> </w:t>
            </w:r>
            <w:r>
              <w:rPr>
                <w:sz w:val="20"/>
              </w:rPr>
              <w:t xml:space="preserve">Pay </w:t>
            </w:r>
            <w:r>
              <w:rPr>
                <w:spacing w:val="-2"/>
                <w:sz w:val="20"/>
              </w:rPr>
              <w:t>Assignments</w:t>
            </w:r>
          </w:p>
          <w:p w14:paraId="40632A32" w14:textId="079C6EA1" w:rsidR="00C65D6D" w:rsidRDefault="00C65D6D" w:rsidP="00BE0A63">
            <w:pPr>
              <w:pStyle w:val="TableParagraph"/>
              <w:spacing w:before="1"/>
              <w:ind w:left="390" w:hanging="360"/>
              <w:rPr>
                <w:sz w:val="20"/>
              </w:rPr>
            </w:pPr>
            <w:r>
              <w:rPr>
                <w:rFonts w:ascii="Symbol" w:hAnsi="Symbol"/>
                <w:sz w:val="20"/>
              </w:rPr>
              <w:t></w:t>
            </w:r>
            <w:r>
              <w:rPr>
                <w:rFonts w:ascii="Times New Roman" w:hAnsi="Times New Roman"/>
                <w:spacing w:val="80"/>
                <w:sz w:val="20"/>
              </w:rPr>
              <w:t xml:space="preserve"> </w:t>
            </w:r>
            <w:r>
              <w:rPr>
                <w:sz w:val="20"/>
              </w:rPr>
              <w:t>Review grant end dates to ensure that current costings are</w:t>
            </w:r>
            <w:r>
              <w:rPr>
                <w:spacing w:val="-11"/>
                <w:sz w:val="20"/>
              </w:rPr>
              <w:t xml:space="preserve"> </w:t>
            </w:r>
            <w:r>
              <w:rPr>
                <w:sz w:val="20"/>
              </w:rPr>
              <w:t>updated</w:t>
            </w:r>
            <w:r>
              <w:rPr>
                <w:spacing w:val="-10"/>
                <w:sz w:val="20"/>
              </w:rPr>
              <w:t xml:space="preserve"> </w:t>
            </w:r>
            <w:r>
              <w:rPr>
                <w:sz w:val="20"/>
              </w:rPr>
              <w:t>prior</w:t>
            </w:r>
            <w:r>
              <w:rPr>
                <w:spacing w:val="-10"/>
                <w:sz w:val="20"/>
              </w:rPr>
              <w:t xml:space="preserve"> </w:t>
            </w:r>
            <w:r>
              <w:rPr>
                <w:sz w:val="20"/>
              </w:rPr>
              <w:t>to</w:t>
            </w:r>
            <w:r>
              <w:rPr>
                <w:spacing w:val="-10"/>
                <w:sz w:val="20"/>
              </w:rPr>
              <w:t xml:space="preserve"> </w:t>
            </w:r>
            <w:r>
              <w:rPr>
                <w:sz w:val="20"/>
              </w:rPr>
              <w:t>expiration of the grant</w:t>
            </w:r>
          </w:p>
        </w:tc>
        <w:tc>
          <w:tcPr>
            <w:tcW w:w="3065" w:type="dxa"/>
            <w:tcBorders>
              <w:top w:val="single" w:sz="4" w:space="0" w:color="auto"/>
              <w:left w:val="single" w:sz="8" w:space="0" w:color="000000"/>
              <w:bottom w:val="single" w:sz="4" w:space="0" w:color="auto"/>
              <w:right w:val="single" w:sz="8" w:space="0" w:color="000000"/>
            </w:tcBorders>
          </w:tcPr>
          <w:p w14:paraId="40632A39" w14:textId="4DED95F4" w:rsidR="00C65D6D" w:rsidRDefault="00C65D6D" w:rsidP="00C65D6D">
            <w:pPr>
              <w:pStyle w:val="TableParagraph"/>
              <w:ind w:left="427" w:right="81" w:hanging="360"/>
              <w:rPr>
                <w:sz w:val="20"/>
              </w:rPr>
            </w:pPr>
          </w:p>
        </w:tc>
        <w:tc>
          <w:tcPr>
            <w:tcW w:w="1095" w:type="dxa"/>
            <w:tcBorders>
              <w:top w:val="single" w:sz="4" w:space="0" w:color="auto"/>
              <w:left w:val="single" w:sz="8" w:space="0" w:color="000000"/>
              <w:bottom w:val="single" w:sz="4" w:space="0" w:color="auto"/>
              <w:right w:val="single" w:sz="8" w:space="0" w:color="000000"/>
            </w:tcBorders>
          </w:tcPr>
          <w:p w14:paraId="40632A3A" w14:textId="2004D224" w:rsidR="00C65D6D" w:rsidRDefault="00C65D6D" w:rsidP="00C65D6D">
            <w:pPr>
              <w:pStyle w:val="TableParagraph"/>
              <w:spacing w:before="110"/>
              <w:ind w:left="70"/>
              <w:rPr>
                <w:rFonts w:ascii="Arial"/>
                <w:sz w:val="24"/>
              </w:rPr>
            </w:pPr>
          </w:p>
        </w:tc>
        <w:tc>
          <w:tcPr>
            <w:tcW w:w="880" w:type="dxa"/>
            <w:tcBorders>
              <w:top w:val="single" w:sz="4" w:space="0" w:color="auto"/>
              <w:left w:val="single" w:sz="8" w:space="0" w:color="000000"/>
              <w:bottom w:val="single" w:sz="4" w:space="0" w:color="auto"/>
              <w:right w:val="single" w:sz="8" w:space="0" w:color="000000"/>
            </w:tcBorders>
          </w:tcPr>
          <w:p w14:paraId="40632A3B" w14:textId="0E1D95B4" w:rsidR="00C65D6D" w:rsidRDefault="00C65D6D" w:rsidP="00C65D6D">
            <w:pPr>
              <w:pStyle w:val="TableParagraph"/>
              <w:spacing w:before="110"/>
              <w:ind w:left="72"/>
              <w:rPr>
                <w:rFonts w:ascii="Arial"/>
                <w:sz w:val="24"/>
              </w:rPr>
            </w:pPr>
          </w:p>
        </w:tc>
      </w:tr>
      <w:tr w:rsidR="00C65D6D" w14:paraId="40632A56" w14:textId="77777777" w:rsidTr="001E5EF0">
        <w:trPr>
          <w:trHeight w:val="3207"/>
        </w:trPr>
        <w:tc>
          <w:tcPr>
            <w:tcW w:w="3405" w:type="dxa"/>
            <w:tcBorders>
              <w:top w:val="single" w:sz="8" w:space="0" w:color="000000"/>
              <w:left w:val="single" w:sz="8" w:space="0" w:color="000000"/>
              <w:bottom w:val="single" w:sz="8" w:space="0" w:color="000000"/>
              <w:right w:val="single" w:sz="12" w:space="0" w:color="000000"/>
            </w:tcBorders>
          </w:tcPr>
          <w:p w14:paraId="40632A46" w14:textId="77777777" w:rsidR="00C65D6D" w:rsidRDefault="00C65D6D" w:rsidP="00C65D6D">
            <w:pPr>
              <w:pStyle w:val="TableParagraph"/>
              <w:spacing w:before="59"/>
              <w:ind w:left="60"/>
              <w:rPr>
                <w:b/>
                <w:sz w:val="20"/>
              </w:rPr>
            </w:pPr>
            <w:r>
              <w:rPr>
                <w:b/>
                <w:sz w:val="20"/>
              </w:rPr>
              <w:t>Time</w:t>
            </w:r>
            <w:r>
              <w:rPr>
                <w:b/>
                <w:spacing w:val="-8"/>
                <w:sz w:val="20"/>
              </w:rPr>
              <w:t xml:space="preserve"> </w:t>
            </w:r>
            <w:r>
              <w:rPr>
                <w:b/>
                <w:sz w:val="20"/>
              </w:rPr>
              <w:t>Tracking</w:t>
            </w:r>
            <w:r>
              <w:rPr>
                <w:b/>
                <w:spacing w:val="-9"/>
                <w:sz w:val="20"/>
              </w:rPr>
              <w:t xml:space="preserve"> </w:t>
            </w:r>
            <w:r>
              <w:rPr>
                <w:b/>
                <w:sz w:val="20"/>
              </w:rPr>
              <w:t>Funding</w:t>
            </w:r>
            <w:r>
              <w:rPr>
                <w:b/>
                <w:spacing w:val="-9"/>
                <w:sz w:val="20"/>
              </w:rPr>
              <w:t xml:space="preserve"> </w:t>
            </w:r>
            <w:r>
              <w:rPr>
                <w:b/>
                <w:spacing w:val="-2"/>
                <w:sz w:val="20"/>
              </w:rPr>
              <w:t>Overrides</w:t>
            </w:r>
          </w:p>
          <w:p w14:paraId="40632A47" w14:textId="37D3C7F7" w:rsidR="00C65D6D" w:rsidRDefault="00C65D6D" w:rsidP="00C65D6D">
            <w:pPr>
              <w:pStyle w:val="TableParagraph"/>
              <w:ind w:left="60" w:right="57"/>
              <w:rPr>
                <w:sz w:val="20"/>
              </w:rPr>
            </w:pPr>
            <w:r>
              <w:rPr>
                <w:sz w:val="20"/>
              </w:rPr>
              <w:t xml:space="preserve">If </w:t>
            </w:r>
            <w:hyperlink r:id="rId28" w:history="1">
              <w:r w:rsidRPr="001E7861">
                <w:rPr>
                  <w:rStyle w:val="Hyperlink"/>
                  <w:sz w:val="20"/>
                </w:rPr>
                <w:t>time entry overrides</w:t>
              </w:r>
            </w:hyperlink>
            <w:r>
              <w:rPr>
                <w:sz w:val="20"/>
              </w:rPr>
              <w:t xml:space="preserve"> were initiated, process</w:t>
            </w:r>
            <w:r>
              <w:rPr>
                <w:spacing w:val="-12"/>
                <w:sz w:val="20"/>
              </w:rPr>
              <w:t xml:space="preserve"> </w:t>
            </w:r>
            <w:r>
              <w:rPr>
                <w:sz w:val="20"/>
              </w:rPr>
              <w:t>Payroll</w:t>
            </w:r>
            <w:r>
              <w:rPr>
                <w:spacing w:val="-11"/>
                <w:sz w:val="20"/>
              </w:rPr>
              <w:t xml:space="preserve"> </w:t>
            </w:r>
            <w:r>
              <w:rPr>
                <w:sz w:val="20"/>
              </w:rPr>
              <w:t>Accounting</w:t>
            </w:r>
            <w:r>
              <w:rPr>
                <w:spacing w:val="-11"/>
                <w:sz w:val="20"/>
              </w:rPr>
              <w:t xml:space="preserve"> </w:t>
            </w:r>
            <w:r>
              <w:rPr>
                <w:sz w:val="20"/>
              </w:rPr>
              <w:t xml:space="preserve">Adjustment to the correct funding </w:t>
            </w:r>
            <w:proofErr w:type="spellStart"/>
            <w:r>
              <w:rPr>
                <w:sz w:val="20"/>
              </w:rPr>
              <w:t>worktags</w:t>
            </w:r>
            <w:proofErr w:type="spellEnd"/>
          </w:p>
          <w:p w14:paraId="40632A48" w14:textId="77777777" w:rsidR="00C65D6D" w:rsidRDefault="00C65D6D" w:rsidP="00C65D6D">
            <w:pPr>
              <w:pStyle w:val="TableParagraph"/>
              <w:spacing w:before="3"/>
              <w:rPr>
                <w:rFonts w:ascii="Times New Roman"/>
                <w:sz w:val="21"/>
              </w:rPr>
            </w:pPr>
          </w:p>
          <w:p w14:paraId="401FEC0A" w14:textId="77777777" w:rsidR="00C65D6D" w:rsidRDefault="00C65D6D" w:rsidP="00C65D6D">
            <w:pPr>
              <w:pStyle w:val="TableParagraph"/>
              <w:ind w:left="60"/>
              <w:rPr>
                <w:sz w:val="20"/>
              </w:rPr>
            </w:pPr>
            <w:r>
              <w:rPr>
                <w:sz w:val="20"/>
              </w:rPr>
              <w:t>If a funding override was done for an employee,</w:t>
            </w:r>
            <w:r>
              <w:rPr>
                <w:spacing w:val="-5"/>
                <w:sz w:val="20"/>
              </w:rPr>
              <w:t xml:space="preserve"> </w:t>
            </w:r>
            <w:r>
              <w:rPr>
                <w:sz w:val="20"/>
              </w:rPr>
              <w:t>a</w:t>
            </w:r>
            <w:r>
              <w:rPr>
                <w:spacing w:val="-5"/>
                <w:sz w:val="20"/>
              </w:rPr>
              <w:t xml:space="preserve"> </w:t>
            </w:r>
            <w:r>
              <w:rPr>
                <w:sz w:val="20"/>
              </w:rPr>
              <w:t>PAA</w:t>
            </w:r>
            <w:r>
              <w:rPr>
                <w:spacing w:val="-6"/>
                <w:sz w:val="20"/>
              </w:rPr>
              <w:t xml:space="preserve"> </w:t>
            </w:r>
            <w:r>
              <w:rPr>
                <w:sz w:val="20"/>
              </w:rPr>
              <w:t>is</w:t>
            </w:r>
            <w:r>
              <w:rPr>
                <w:spacing w:val="-7"/>
                <w:sz w:val="20"/>
              </w:rPr>
              <w:t xml:space="preserve"> </w:t>
            </w:r>
            <w:r>
              <w:rPr>
                <w:sz w:val="20"/>
              </w:rPr>
              <w:t>likely</w:t>
            </w:r>
            <w:r>
              <w:rPr>
                <w:spacing w:val="-5"/>
                <w:sz w:val="20"/>
              </w:rPr>
              <w:t xml:space="preserve"> </w:t>
            </w:r>
            <w:r>
              <w:rPr>
                <w:sz w:val="20"/>
              </w:rPr>
              <w:t>needed</w:t>
            </w:r>
            <w:r>
              <w:rPr>
                <w:spacing w:val="-5"/>
                <w:sz w:val="20"/>
              </w:rPr>
              <w:t xml:space="preserve"> </w:t>
            </w:r>
            <w:r>
              <w:rPr>
                <w:sz w:val="20"/>
              </w:rPr>
              <w:t>for</w:t>
            </w:r>
            <w:r>
              <w:rPr>
                <w:spacing w:val="-5"/>
                <w:sz w:val="20"/>
              </w:rPr>
              <w:t xml:space="preserve"> </w:t>
            </w:r>
            <w:r>
              <w:rPr>
                <w:sz w:val="20"/>
              </w:rPr>
              <w:t>the associated payroll expense.</w:t>
            </w:r>
          </w:p>
          <w:p w14:paraId="40632A49" w14:textId="271F38C4" w:rsidR="00C65D6D" w:rsidRDefault="00C65D6D" w:rsidP="00C65D6D">
            <w:pPr>
              <w:pStyle w:val="TableParagraph"/>
              <w:ind w:left="60"/>
              <w:rPr>
                <w:sz w:val="20"/>
              </w:rPr>
            </w:pPr>
            <w:r>
              <w:rPr>
                <w:sz w:val="20"/>
              </w:rPr>
              <w:t>(Objective B2)</w:t>
            </w:r>
          </w:p>
        </w:tc>
        <w:tc>
          <w:tcPr>
            <w:tcW w:w="3060" w:type="dxa"/>
            <w:tcBorders>
              <w:top w:val="single" w:sz="8" w:space="0" w:color="000000"/>
              <w:left w:val="single" w:sz="12" w:space="0" w:color="000000"/>
              <w:bottom w:val="single" w:sz="8" w:space="0" w:color="000000"/>
              <w:right w:val="single" w:sz="8" w:space="0" w:color="000000"/>
            </w:tcBorders>
          </w:tcPr>
          <w:p w14:paraId="663BA1F3" w14:textId="77777777" w:rsidR="00C65D6D" w:rsidRDefault="00C65D6D" w:rsidP="00C65D6D">
            <w:pPr>
              <w:pStyle w:val="TableParagraph"/>
              <w:spacing w:before="59"/>
              <w:ind w:left="67"/>
              <w:rPr>
                <w:b/>
                <w:sz w:val="20"/>
              </w:rPr>
            </w:pPr>
            <w:r>
              <w:rPr>
                <w:b/>
                <w:sz w:val="20"/>
              </w:rPr>
              <w:t>Time</w:t>
            </w:r>
            <w:r>
              <w:rPr>
                <w:b/>
                <w:spacing w:val="-8"/>
                <w:sz w:val="20"/>
              </w:rPr>
              <w:t xml:space="preserve"> </w:t>
            </w:r>
            <w:r>
              <w:rPr>
                <w:b/>
                <w:sz w:val="20"/>
              </w:rPr>
              <w:t>Tracking</w:t>
            </w:r>
            <w:r>
              <w:rPr>
                <w:b/>
                <w:spacing w:val="-9"/>
                <w:sz w:val="20"/>
              </w:rPr>
              <w:t xml:space="preserve"> </w:t>
            </w:r>
            <w:r>
              <w:rPr>
                <w:b/>
                <w:sz w:val="20"/>
              </w:rPr>
              <w:t>Funding</w:t>
            </w:r>
            <w:r>
              <w:rPr>
                <w:b/>
                <w:spacing w:val="-9"/>
                <w:sz w:val="20"/>
              </w:rPr>
              <w:t xml:space="preserve"> </w:t>
            </w:r>
            <w:r>
              <w:rPr>
                <w:b/>
                <w:spacing w:val="-2"/>
                <w:sz w:val="20"/>
              </w:rPr>
              <w:t>Overrides</w:t>
            </w:r>
          </w:p>
          <w:p w14:paraId="05D5A68D" w14:textId="77777777" w:rsidR="00C65D6D" w:rsidRDefault="00C65D6D" w:rsidP="00C65D6D">
            <w:pPr>
              <w:pStyle w:val="TableParagraph"/>
              <w:spacing w:line="252" w:lineRule="exact"/>
              <w:ind w:left="67"/>
              <w:rPr>
                <w:sz w:val="20"/>
              </w:rPr>
            </w:pPr>
            <w:r>
              <w:rPr>
                <w:rFonts w:ascii="Symbol" w:hAnsi="Symbol"/>
                <w:sz w:val="20"/>
              </w:rPr>
              <w:t></w:t>
            </w:r>
            <w:r>
              <w:rPr>
                <w:rFonts w:ascii="Times New Roman" w:hAnsi="Times New Roman"/>
                <w:spacing w:val="80"/>
                <w:sz w:val="20"/>
              </w:rPr>
              <w:t xml:space="preserve"> </w:t>
            </w:r>
            <w:r>
              <w:rPr>
                <w:sz w:val="20"/>
              </w:rPr>
              <w:t>Run for your unit specific parameters (e.g. cost center/cost center hierarchy)</w:t>
            </w:r>
          </w:p>
          <w:p w14:paraId="2D29831B" w14:textId="5A4E3860" w:rsidR="00C65D6D" w:rsidRDefault="00C65D6D" w:rsidP="00C65D6D">
            <w:pPr>
              <w:pStyle w:val="TableParagraph"/>
              <w:spacing w:line="252" w:lineRule="exact"/>
              <w:ind w:left="67"/>
              <w:rPr>
                <w:sz w:val="20"/>
              </w:rPr>
            </w:pPr>
            <w:r>
              <w:rPr>
                <w:rFonts w:ascii="Symbol" w:hAnsi="Symbol"/>
                <w:sz w:val="20"/>
              </w:rPr>
              <w:t></w:t>
            </w:r>
            <w:r>
              <w:rPr>
                <w:rFonts w:ascii="Times New Roman" w:hAnsi="Times New Roman"/>
                <w:spacing w:val="78"/>
                <w:w w:val="150"/>
                <w:sz w:val="20"/>
              </w:rPr>
              <w:t xml:space="preserve"> </w:t>
            </w:r>
            <w:r>
              <w:rPr>
                <w:sz w:val="20"/>
              </w:rPr>
              <w:t>Start</w:t>
            </w:r>
            <w:r>
              <w:rPr>
                <w:spacing w:val="-3"/>
                <w:sz w:val="20"/>
              </w:rPr>
              <w:t xml:space="preserve"> </w:t>
            </w:r>
            <w:r>
              <w:rPr>
                <w:sz w:val="20"/>
              </w:rPr>
              <w:t>Date:</w:t>
            </w:r>
            <w:r>
              <w:rPr>
                <w:spacing w:val="-3"/>
                <w:sz w:val="20"/>
              </w:rPr>
              <w:t xml:space="preserve"> </w:t>
            </w:r>
            <w:r>
              <w:rPr>
                <w:sz w:val="20"/>
              </w:rPr>
              <w:t>1</w:t>
            </w:r>
            <w:r>
              <w:rPr>
                <w:sz w:val="20"/>
                <w:vertAlign w:val="superscript"/>
              </w:rPr>
              <w:t>st</w:t>
            </w:r>
            <w:r>
              <w:rPr>
                <w:spacing w:val="-3"/>
                <w:sz w:val="20"/>
              </w:rPr>
              <w:t xml:space="preserve"> </w:t>
            </w:r>
            <w:r>
              <w:rPr>
                <w:sz w:val="20"/>
              </w:rPr>
              <w:t>of</w:t>
            </w:r>
            <w:r>
              <w:rPr>
                <w:spacing w:val="-4"/>
                <w:sz w:val="20"/>
              </w:rPr>
              <w:t xml:space="preserve"> </w:t>
            </w:r>
            <w:r>
              <w:rPr>
                <w:sz w:val="20"/>
              </w:rPr>
              <w:t>the</w:t>
            </w:r>
            <w:r>
              <w:rPr>
                <w:spacing w:val="-2"/>
                <w:sz w:val="20"/>
              </w:rPr>
              <w:t xml:space="preserve"> Month</w:t>
            </w:r>
          </w:p>
          <w:p w14:paraId="2C977BC0" w14:textId="77777777" w:rsidR="00C65D6D" w:rsidRDefault="00C65D6D" w:rsidP="00C65D6D">
            <w:pPr>
              <w:pStyle w:val="TableParagraph"/>
              <w:spacing w:line="251" w:lineRule="exact"/>
              <w:ind w:left="67"/>
              <w:rPr>
                <w:sz w:val="20"/>
              </w:rPr>
            </w:pPr>
            <w:proofErr w:type="gramStart"/>
            <w:r>
              <w:rPr>
                <w:rFonts w:ascii="Symbol" w:hAnsi="Symbol"/>
                <w:sz w:val="20"/>
              </w:rPr>
              <w:t></w:t>
            </w:r>
            <w:r>
              <w:rPr>
                <w:rFonts w:ascii="Times New Roman" w:hAnsi="Times New Roman"/>
                <w:spacing w:val="27"/>
                <w:sz w:val="20"/>
              </w:rPr>
              <w:t xml:space="preserve">  </w:t>
            </w:r>
            <w:r>
              <w:rPr>
                <w:sz w:val="20"/>
              </w:rPr>
              <w:t>End</w:t>
            </w:r>
            <w:proofErr w:type="gramEnd"/>
            <w:r>
              <w:rPr>
                <w:spacing w:val="-1"/>
                <w:sz w:val="20"/>
              </w:rPr>
              <w:t xml:space="preserve"> </w:t>
            </w:r>
            <w:r>
              <w:rPr>
                <w:sz w:val="20"/>
              </w:rPr>
              <w:t>Date:</w:t>
            </w:r>
            <w:r>
              <w:rPr>
                <w:spacing w:val="-4"/>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Month</w:t>
            </w:r>
          </w:p>
          <w:p w14:paraId="4A733F87" w14:textId="77777777" w:rsidR="00C65D6D" w:rsidRDefault="00C65D6D" w:rsidP="00C65D6D">
            <w:pPr>
              <w:pStyle w:val="TableParagraph"/>
              <w:ind w:left="427" w:right="161" w:hanging="360"/>
              <w:rPr>
                <w:sz w:val="20"/>
              </w:rPr>
            </w:pPr>
            <w:r>
              <w:rPr>
                <w:rFonts w:ascii="Symbol" w:hAnsi="Symbol"/>
                <w:sz w:val="20"/>
              </w:rPr>
              <w:t></w:t>
            </w:r>
            <w:r>
              <w:rPr>
                <w:rFonts w:ascii="Times New Roman" w:hAnsi="Times New Roman"/>
                <w:spacing w:val="80"/>
                <w:sz w:val="20"/>
              </w:rPr>
              <w:t xml:space="preserve"> </w:t>
            </w:r>
            <w:r>
              <w:rPr>
                <w:sz w:val="20"/>
              </w:rPr>
              <w:t>Organizations</w:t>
            </w:r>
            <w:r>
              <w:rPr>
                <w:spacing w:val="-8"/>
                <w:sz w:val="20"/>
              </w:rPr>
              <w:t xml:space="preserve"> </w:t>
            </w:r>
            <w:r>
              <w:rPr>
                <w:sz w:val="20"/>
              </w:rPr>
              <w:t>by</w:t>
            </w:r>
            <w:r>
              <w:rPr>
                <w:spacing w:val="-7"/>
                <w:sz w:val="20"/>
              </w:rPr>
              <w:t xml:space="preserve"> </w:t>
            </w:r>
            <w:r>
              <w:rPr>
                <w:sz w:val="20"/>
              </w:rPr>
              <w:t>Type:</w:t>
            </w:r>
            <w:r>
              <w:rPr>
                <w:spacing w:val="-7"/>
                <w:sz w:val="20"/>
              </w:rPr>
              <w:t xml:space="preserve"> </w:t>
            </w:r>
            <w:r>
              <w:rPr>
                <w:sz w:val="20"/>
              </w:rPr>
              <w:t>Your Cost Center</w:t>
            </w:r>
          </w:p>
          <w:p w14:paraId="4019512C" w14:textId="77777777" w:rsidR="00C549B8" w:rsidRDefault="00C65D6D" w:rsidP="00C65D6D">
            <w:pPr>
              <w:pStyle w:val="TableParagraph"/>
              <w:spacing w:line="253" w:lineRule="exact"/>
              <w:ind w:left="67"/>
              <w:rPr>
                <w:spacing w:val="-2"/>
                <w:sz w:val="20"/>
              </w:rPr>
            </w:pPr>
            <w:proofErr w:type="gramStart"/>
            <w:r>
              <w:rPr>
                <w:rFonts w:ascii="Symbol" w:hAnsi="Symbol"/>
                <w:sz w:val="20"/>
              </w:rPr>
              <w:t></w:t>
            </w:r>
            <w:r>
              <w:rPr>
                <w:rFonts w:ascii="Times New Roman" w:hAnsi="Times New Roman"/>
                <w:spacing w:val="28"/>
                <w:sz w:val="20"/>
              </w:rPr>
              <w:t xml:space="preserve">  </w:t>
            </w:r>
            <w:r>
              <w:rPr>
                <w:sz w:val="20"/>
              </w:rPr>
              <w:t>All</w:t>
            </w:r>
            <w:proofErr w:type="gramEnd"/>
            <w:r>
              <w:rPr>
                <w:spacing w:val="-2"/>
                <w:sz w:val="20"/>
              </w:rPr>
              <w:t xml:space="preserve"> </w:t>
            </w:r>
            <w:r>
              <w:rPr>
                <w:sz w:val="20"/>
              </w:rPr>
              <w:t>Else</w:t>
            </w:r>
            <w:r>
              <w:rPr>
                <w:spacing w:val="-3"/>
                <w:sz w:val="20"/>
              </w:rPr>
              <w:t xml:space="preserve"> </w:t>
            </w:r>
            <w:r>
              <w:rPr>
                <w:spacing w:val="-2"/>
                <w:sz w:val="20"/>
              </w:rPr>
              <w:t>Blank</w:t>
            </w:r>
          </w:p>
          <w:p w14:paraId="42590286" w14:textId="1B5BFC1F" w:rsidR="00C65D6D" w:rsidRDefault="00C549B8" w:rsidP="00C65D6D">
            <w:pPr>
              <w:pStyle w:val="TableParagraph"/>
              <w:spacing w:line="253" w:lineRule="exact"/>
              <w:ind w:left="67"/>
              <w:rPr>
                <w:sz w:val="20"/>
              </w:rPr>
            </w:pPr>
            <w:r>
              <w:rPr>
                <w:spacing w:val="-2"/>
                <w:sz w:val="20"/>
              </w:rPr>
              <w:t xml:space="preserve">Check box: </w:t>
            </w:r>
            <w:r w:rsidRPr="00C549B8">
              <w:rPr>
                <w:spacing w:val="-2"/>
                <w:sz w:val="20"/>
              </w:rPr>
              <w:t>Only Include Time Blocks with Funding Overrides</w:t>
            </w:r>
          </w:p>
          <w:p w14:paraId="6BC29868" w14:textId="77777777" w:rsidR="00C65D6D" w:rsidRDefault="00C65D6D" w:rsidP="00C65D6D">
            <w:pPr>
              <w:pStyle w:val="TableParagraph"/>
              <w:spacing w:before="11"/>
              <w:rPr>
                <w:rFonts w:ascii="Times New Roman"/>
                <w:sz w:val="20"/>
              </w:rPr>
            </w:pPr>
          </w:p>
          <w:p w14:paraId="561C4CB4" w14:textId="77777777" w:rsidR="00C65D6D" w:rsidRDefault="00C65D6D" w:rsidP="00C65D6D">
            <w:pPr>
              <w:pStyle w:val="TableParagraph"/>
              <w:spacing w:before="59"/>
              <w:ind w:left="62"/>
              <w:rPr>
                <w:sz w:val="20"/>
              </w:rPr>
            </w:pPr>
            <w:r>
              <w:rPr>
                <w:sz w:val="20"/>
              </w:rPr>
              <w:t>Review</w:t>
            </w:r>
            <w:r>
              <w:rPr>
                <w:spacing w:val="-10"/>
                <w:sz w:val="20"/>
              </w:rPr>
              <w:t xml:space="preserve"> </w:t>
            </w:r>
            <w:r>
              <w:rPr>
                <w:sz w:val="20"/>
              </w:rPr>
              <w:t>employees</w:t>
            </w:r>
            <w:r>
              <w:rPr>
                <w:spacing w:val="-11"/>
                <w:sz w:val="20"/>
              </w:rPr>
              <w:t xml:space="preserve"> </w:t>
            </w:r>
            <w:r>
              <w:rPr>
                <w:sz w:val="20"/>
              </w:rPr>
              <w:t>showing</w:t>
            </w:r>
            <w:r>
              <w:rPr>
                <w:spacing w:val="-10"/>
                <w:sz w:val="20"/>
              </w:rPr>
              <w:t xml:space="preserve"> </w:t>
            </w:r>
            <w:r>
              <w:rPr>
                <w:sz w:val="20"/>
              </w:rPr>
              <w:t>on</w:t>
            </w:r>
            <w:r>
              <w:rPr>
                <w:spacing w:val="-9"/>
                <w:sz w:val="20"/>
              </w:rPr>
              <w:t xml:space="preserve"> </w:t>
            </w:r>
            <w:r>
              <w:rPr>
                <w:sz w:val="20"/>
              </w:rPr>
              <w:t>this report and correct funding source with PAA where necessary.</w:t>
            </w:r>
          </w:p>
          <w:p w14:paraId="40632A4A" w14:textId="0913C294" w:rsidR="00C65D6D" w:rsidRDefault="00C65D6D" w:rsidP="00C65D6D">
            <w:pPr>
              <w:pStyle w:val="TableParagraph"/>
              <w:spacing w:before="59"/>
              <w:ind w:left="62"/>
              <w:rPr>
                <w:sz w:val="20"/>
              </w:rPr>
            </w:pPr>
          </w:p>
        </w:tc>
        <w:tc>
          <w:tcPr>
            <w:tcW w:w="3065" w:type="dxa"/>
            <w:tcBorders>
              <w:top w:val="single" w:sz="8" w:space="0" w:color="000000"/>
              <w:left w:val="single" w:sz="8" w:space="0" w:color="000000"/>
              <w:bottom w:val="single" w:sz="8" w:space="0" w:color="000000"/>
              <w:right w:val="single" w:sz="8" w:space="0" w:color="000000"/>
            </w:tcBorders>
          </w:tcPr>
          <w:p w14:paraId="40632A53" w14:textId="3A9582BE" w:rsidR="00C65D6D" w:rsidRDefault="00C65D6D" w:rsidP="00C65D6D">
            <w:pPr>
              <w:pStyle w:val="TableParagraph"/>
              <w:ind w:left="67"/>
              <w:rPr>
                <w:sz w:val="20"/>
              </w:rPr>
            </w:pPr>
          </w:p>
        </w:tc>
        <w:tc>
          <w:tcPr>
            <w:tcW w:w="1095" w:type="dxa"/>
            <w:tcBorders>
              <w:top w:val="single" w:sz="8" w:space="0" w:color="000000"/>
              <w:left w:val="single" w:sz="8" w:space="0" w:color="000000"/>
              <w:bottom w:val="single" w:sz="8" w:space="0" w:color="000000"/>
              <w:right w:val="single" w:sz="8" w:space="0" w:color="000000"/>
            </w:tcBorders>
          </w:tcPr>
          <w:p w14:paraId="40632A54" w14:textId="27AA66B8" w:rsidR="00C65D6D" w:rsidRDefault="00C65D6D" w:rsidP="00C65D6D">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40632A55" w14:textId="09128CA6" w:rsidR="00C65D6D" w:rsidRDefault="00C65D6D" w:rsidP="00C65D6D">
            <w:pPr>
              <w:pStyle w:val="TableParagraph"/>
              <w:spacing w:before="112"/>
              <w:ind w:left="72"/>
              <w:rPr>
                <w:rFonts w:ascii="Arial"/>
                <w:sz w:val="24"/>
              </w:rPr>
            </w:pPr>
          </w:p>
        </w:tc>
      </w:tr>
      <w:tr w:rsidR="00C73E3C" w14:paraId="3F3B6F2A" w14:textId="77777777" w:rsidTr="001E5EF0">
        <w:trPr>
          <w:trHeight w:val="3207"/>
        </w:trPr>
        <w:tc>
          <w:tcPr>
            <w:tcW w:w="3405" w:type="dxa"/>
            <w:tcBorders>
              <w:top w:val="single" w:sz="8" w:space="0" w:color="000000"/>
              <w:left w:val="single" w:sz="8" w:space="0" w:color="000000"/>
              <w:bottom w:val="single" w:sz="8" w:space="0" w:color="000000"/>
              <w:right w:val="single" w:sz="12" w:space="0" w:color="000000"/>
            </w:tcBorders>
          </w:tcPr>
          <w:p w14:paraId="7A6E3813" w14:textId="79958BC1" w:rsidR="00C73E3C" w:rsidRDefault="00C73E3C" w:rsidP="00C65D6D">
            <w:pPr>
              <w:pStyle w:val="TableParagraph"/>
              <w:spacing w:before="59"/>
              <w:ind w:left="60"/>
              <w:rPr>
                <w:b/>
                <w:sz w:val="20"/>
              </w:rPr>
            </w:pPr>
            <w:r>
              <w:rPr>
                <w:b/>
                <w:sz w:val="20"/>
              </w:rPr>
              <w:t>Security Assignment</w:t>
            </w:r>
            <w:r w:rsidR="000A22DA">
              <w:rPr>
                <w:b/>
                <w:sz w:val="20"/>
              </w:rPr>
              <w:t xml:space="preserve"> Review</w:t>
            </w:r>
          </w:p>
          <w:p w14:paraId="2361FA8F" w14:textId="2FC49A03" w:rsidR="00C73E3C" w:rsidRPr="00C73E3C" w:rsidRDefault="00C73E3C" w:rsidP="00C73E3C">
            <w:pPr>
              <w:pStyle w:val="TableParagraph"/>
              <w:spacing w:before="59"/>
              <w:rPr>
                <w:bCs/>
                <w:sz w:val="20"/>
              </w:rPr>
            </w:pPr>
            <w:r>
              <w:rPr>
                <w:b/>
                <w:sz w:val="20"/>
              </w:rPr>
              <w:t xml:space="preserve"> </w:t>
            </w:r>
            <w:r>
              <w:rPr>
                <w:bCs/>
                <w:sz w:val="20"/>
              </w:rPr>
              <w:t xml:space="preserve">Review cost center level security assignments for accuracy  </w:t>
            </w:r>
          </w:p>
          <w:p w14:paraId="606CC926" w14:textId="1B914860" w:rsidR="00C73E3C" w:rsidRPr="00C73E3C" w:rsidRDefault="00C73E3C" w:rsidP="00C65D6D">
            <w:pPr>
              <w:pStyle w:val="TableParagraph"/>
              <w:spacing w:before="59"/>
              <w:ind w:left="60"/>
              <w:rPr>
                <w:b/>
                <w:sz w:val="20"/>
              </w:rPr>
            </w:pPr>
          </w:p>
        </w:tc>
        <w:tc>
          <w:tcPr>
            <w:tcW w:w="3060" w:type="dxa"/>
            <w:tcBorders>
              <w:top w:val="single" w:sz="8" w:space="0" w:color="000000"/>
              <w:left w:val="single" w:sz="12" w:space="0" w:color="000000"/>
              <w:bottom w:val="single" w:sz="8" w:space="0" w:color="000000"/>
              <w:right w:val="single" w:sz="8" w:space="0" w:color="000000"/>
            </w:tcBorders>
          </w:tcPr>
          <w:p w14:paraId="36C80C6F" w14:textId="7ACFF429" w:rsidR="00251798" w:rsidRDefault="00C73E3C" w:rsidP="00251798">
            <w:pPr>
              <w:pStyle w:val="TableParagraph"/>
              <w:spacing w:line="253" w:lineRule="exact"/>
              <w:ind w:left="67"/>
              <w:rPr>
                <w:sz w:val="20"/>
              </w:rPr>
            </w:pPr>
            <w:r>
              <w:rPr>
                <w:b/>
                <w:sz w:val="20"/>
              </w:rPr>
              <w:t>Cost Center Assignable Roles – OSU</w:t>
            </w:r>
            <w:r>
              <w:rPr>
                <w:b/>
                <w:sz w:val="20"/>
              </w:rPr>
              <w:br/>
            </w:r>
            <w:proofErr w:type="gramStart"/>
            <w:r w:rsidR="00251798">
              <w:rPr>
                <w:rFonts w:ascii="Symbol" w:hAnsi="Symbol"/>
                <w:sz w:val="20"/>
              </w:rPr>
              <w:t></w:t>
            </w:r>
            <w:r w:rsidR="00251798">
              <w:rPr>
                <w:rFonts w:ascii="Times New Roman" w:hAnsi="Times New Roman"/>
                <w:spacing w:val="28"/>
                <w:sz w:val="20"/>
              </w:rPr>
              <w:t xml:space="preserve">  </w:t>
            </w:r>
            <w:r w:rsidR="00251798">
              <w:rPr>
                <w:sz w:val="20"/>
              </w:rPr>
              <w:t>Run</w:t>
            </w:r>
            <w:proofErr w:type="gramEnd"/>
            <w:r w:rsidR="00251798">
              <w:rPr>
                <w:sz w:val="20"/>
              </w:rPr>
              <w:t xml:space="preserve"> the report wide open</w:t>
            </w:r>
          </w:p>
          <w:p w14:paraId="28CA5B5E" w14:textId="444B5420" w:rsidR="00251798" w:rsidRDefault="00251798" w:rsidP="00251798">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Filter</w:t>
            </w:r>
            <w:proofErr w:type="gramEnd"/>
            <w:r>
              <w:rPr>
                <w:sz w:val="20"/>
              </w:rPr>
              <w:t xml:space="preserve"> by your units cost center(s) on the Cost Center ID column</w:t>
            </w:r>
          </w:p>
          <w:p w14:paraId="3F978E46" w14:textId="73706F0D" w:rsidR="00251798" w:rsidRDefault="00251798" w:rsidP="00251798">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Review</w:t>
            </w:r>
            <w:proofErr w:type="gramEnd"/>
            <w:r>
              <w:rPr>
                <w:sz w:val="20"/>
              </w:rPr>
              <w:t xml:space="preserve"> role assignment columns for accuracy</w:t>
            </w:r>
          </w:p>
          <w:p w14:paraId="1BB37EA5" w14:textId="6E104092" w:rsidR="00251798" w:rsidRDefault="00251798" w:rsidP="00251798">
            <w:pPr>
              <w:pStyle w:val="TableParagraph"/>
              <w:spacing w:line="253" w:lineRule="exact"/>
              <w:ind w:left="67"/>
              <w:rPr>
                <w:sz w:val="20"/>
              </w:rPr>
            </w:pPr>
            <w:r>
              <w:rPr>
                <w:rFonts w:ascii="Symbol" w:hAnsi="Symbol"/>
                <w:sz w:val="20"/>
              </w:rPr>
              <w:t></w:t>
            </w:r>
            <w:r>
              <w:rPr>
                <w:rFonts w:ascii="Times New Roman" w:hAnsi="Times New Roman"/>
                <w:spacing w:val="28"/>
                <w:sz w:val="20"/>
              </w:rPr>
              <w:t xml:space="preserve">  </w:t>
            </w:r>
            <w:r>
              <w:rPr>
                <w:sz w:val="20"/>
              </w:rPr>
              <w:t xml:space="preserve">If a user needs access follow the directions on the </w:t>
            </w:r>
            <w:hyperlink r:id="rId29" w:history="1">
              <w:r w:rsidRPr="00251798">
                <w:rPr>
                  <w:rStyle w:val="Hyperlink"/>
                  <w:sz w:val="20"/>
                </w:rPr>
                <w:t>job aid</w:t>
              </w:r>
            </w:hyperlink>
          </w:p>
          <w:p w14:paraId="46C5AEA9" w14:textId="77777777" w:rsidR="00251798" w:rsidRDefault="00251798" w:rsidP="00251798">
            <w:pPr>
              <w:pStyle w:val="TableParagraph"/>
              <w:spacing w:line="253" w:lineRule="exact"/>
              <w:ind w:left="67"/>
              <w:rPr>
                <w:sz w:val="20"/>
              </w:rPr>
            </w:pPr>
          </w:p>
          <w:p w14:paraId="486D93A4" w14:textId="3391D997" w:rsidR="00C73E3C" w:rsidRPr="00251798" w:rsidRDefault="00C73E3C" w:rsidP="00C65D6D">
            <w:pPr>
              <w:pStyle w:val="TableParagraph"/>
              <w:spacing w:before="59"/>
              <w:ind w:left="67"/>
              <w:rPr>
                <w:bCs/>
                <w:sz w:val="20"/>
              </w:rPr>
            </w:pPr>
          </w:p>
        </w:tc>
        <w:tc>
          <w:tcPr>
            <w:tcW w:w="3065" w:type="dxa"/>
            <w:tcBorders>
              <w:top w:val="single" w:sz="8" w:space="0" w:color="000000"/>
              <w:left w:val="single" w:sz="8" w:space="0" w:color="000000"/>
              <w:bottom w:val="single" w:sz="8" w:space="0" w:color="000000"/>
              <w:right w:val="single" w:sz="8" w:space="0" w:color="000000"/>
            </w:tcBorders>
          </w:tcPr>
          <w:p w14:paraId="2EC5D671" w14:textId="77777777" w:rsidR="00C73E3C" w:rsidRDefault="00C73E3C" w:rsidP="00C65D6D">
            <w:pPr>
              <w:pStyle w:val="TableParagraph"/>
              <w:ind w:left="67"/>
              <w:rPr>
                <w:sz w:val="20"/>
              </w:rPr>
            </w:pPr>
          </w:p>
        </w:tc>
        <w:tc>
          <w:tcPr>
            <w:tcW w:w="1095" w:type="dxa"/>
            <w:tcBorders>
              <w:top w:val="single" w:sz="8" w:space="0" w:color="000000"/>
              <w:left w:val="single" w:sz="8" w:space="0" w:color="000000"/>
              <w:bottom w:val="single" w:sz="8" w:space="0" w:color="000000"/>
              <w:right w:val="single" w:sz="8" w:space="0" w:color="000000"/>
            </w:tcBorders>
          </w:tcPr>
          <w:p w14:paraId="76C07B0C" w14:textId="77777777" w:rsidR="00C73E3C" w:rsidRDefault="00C73E3C" w:rsidP="00C65D6D">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513D7EEF" w14:textId="77777777" w:rsidR="00C73E3C" w:rsidRDefault="00C73E3C" w:rsidP="00C65D6D">
            <w:pPr>
              <w:pStyle w:val="TableParagraph"/>
              <w:spacing w:before="112"/>
              <w:ind w:left="72"/>
              <w:rPr>
                <w:rFonts w:ascii="Arial"/>
                <w:sz w:val="24"/>
              </w:rPr>
            </w:pPr>
          </w:p>
        </w:tc>
      </w:tr>
    </w:tbl>
    <w:p w14:paraId="58ACB8B1" w14:textId="1488411D" w:rsidR="00D75D41" w:rsidRDefault="00D75D41"/>
    <w:tbl>
      <w:tblPr>
        <w:tblpPr w:leftFromText="180" w:rightFromText="180" w:vertAnchor="text" w:tblpX="1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105"/>
        <w:gridCol w:w="894"/>
      </w:tblGrid>
      <w:tr w:rsidR="000E15AC" w14:paraId="40632A71" w14:textId="77777777" w:rsidTr="00C272B9">
        <w:trPr>
          <w:trHeight w:val="420"/>
        </w:trPr>
        <w:tc>
          <w:tcPr>
            <w:tcW w:w="11524" w:type="dxa"/>
            <w:gridSpan w:val="5"/>
            <w:tcBorders>
              <w:bottom w:val="single" w:sz="8" w:space="0" w:color="000000"/>
            </w:tcBorders>
            <w:shd w:val="clear" w:color="auto" w:fill="C00000"/>
          </w:tcPr>
          <w:p w14:paraId="40632A70" w14:textId="66247E04" w:rsidR="000E15AC" w:rsidRDefault="000E15AC" w:rsidP="000A22DA">
            <w:pPr>
              <w:pStyle w:val="TableParagraph"/>
              <w:spacing w:before="63" w:line="336" w:lineRule="exact"/>
              <w:ind w:right="42"/>
              <w:jc w:val="center"/>
              <w:rPr>
                <w:b/>
                <w:sz w:val="28"/>
              </w:rPr>
            </w:pPr>
            <w:r>
              <w:rPr>
                <w:b/>
                <w:color w:val="FFFFFF"/>
                <w:sz w:val="28"/>
              </w:rPr>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w:t>
            </w:r>
          </w:p>
        </w:tc>
      </w:tr>
      <w:tr w:rsidR="000E15AC" w14:paraId="40632A78" w14:textId="77777777" w:rsidTr="00C272B9">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C1C8CD"/>
          </w:tcPr>
          <w:p w14:paraId="40632A72" w14:textId="151286ED" w:rsidR="000E15AC" w:rsidRDefault="000E15AC" w:rsidP="00C877F0">
            <w:pPr>
              <w:pStyle w:val="TableParagraph"/>
              <w:spacing w:before="167"/>
              <w:ind w:left="61"/>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C1C8CD"/>
          </w:tcPr>
          <w:p w14:paraId="40632A73" w14:textId="7A2AC980" w:rsidR="000E15AC" w:rsidRDefault="000E15AC" w:rsidP="00C877F0">
            <w:pPr>
              <w:pStyle w:val="TableParagraph"/>
              <w:spacing w:before="167"/>
              <w:ind w:left="62"/>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C1C8CD"/>
          </w:tcPr>
          <w:p w14:paraId="40632A74" w14:textId="79AD85DD" w:rsidR="000E15AC" w:rsidRDefault="000E15AC" w:rsidP="00C877F0">
            <w:pPr>
              <w:pStyle w:val="TableParagraph"/>
              <w:spacing w:before="167"/>
              <w:ind w:left="68"/>
              <w:rPr>
                <w:b/>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C1C8CD"/>
          </w:tcPr>
          <w:p w14:paraId="40632A75" w14:textId="77777777" w:rsidR="000E15AC" w:rsidRDefault="000E15AC" w:rsidP="00C877F0">
            <w:pPr>
              <w:pStyle w:val="TableParagraph"/>
              <w:spacing w:line="244" w:lineRule="exact"/>
              <w:ind w:left="75" w:right="54"/>
              <w:jc w:val="center"/>
              <w:rPr>
                <w:b/>
                <w:sz w:val="20"/>
              </w:rPr>
            </w:pPr>
            <w:r>
              <w:rPr>
                <w:b/>
                <w:spacing w:val="-4"/>
                <w:sz w:val="20"/>
              </w:rPr>
              <w:t>Date</w:t>
            </w:r>
          </w:p>
          <w:p w14:paraId="40632A76" w14:textId="77777777" w:rsidR="000E15AC" w:rsidRDefault="000E15AC" w:rsidP="00C877F0">
            <w:pPr>
              <w:pStyle w:val="TableParagraph"/>
              <w:spacing w:before="46"/>
              <w:ind w:left="75" w:right="55"/>
              <w:jc w:val="center"/>
              <w:rPr>
                <w:b/>
                <w:sz w:val="20"/>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C1C8CD"/>
          </w:tcPr>
          <w:p w14:paraId="40632A77" w14:textId="77777777" w:rsidR="000E15AC" w:rsidRDefault="000E15AC" w:rsidP="00C877F0">
            <w:pPr>
              <w:pStyle w:val="TableParagraph"/>
              <w:spacing w:before="167"/>
              <w:ind w:left="161"/>
              <w:rPr>
                <w:b/>
                <w:sz w:val="20"/>
              </w:rPr>
            </w:pPr>
            <w:r>
              <w:rPr>
                <w:b/>
                <w:spacing w:val="-2"/>
                <w:sz w:val="20"/>
              </w:rPr>
              <w:t>Initials</w:t>
            </w:r>
          </w:p>
        </w:tc>
      </w:tr>
      <w:tr w:rsidR="000E15AC" w14:paraId="26683F37" w14:textId="77777777" w:rsidTr="00C272B9">
        <w:trPr>
          <w:trHeight w:val="1921"/>
        </w:trPr>
        <w:tc>
          <w:tcPr>
            <w:tcW w:w="3405" w:type="dxa"/>
            <w:tcBorders>
              <w:top w:val="single" w:sz="8" w:space="0" w:color="000000"/>
              <w:left w:val="single" w:sz="8" w:space="0" w:color="000000"/>
              <w:bottom w:val="single" w:sz="4" w:space="0" w:color="auto"/>
              <w:right w:val="single" w:sz="12" w:space="0" w:color="000000"/>
            </w:tcBorders>
          </w:tcPr>
          <w:p w14:paraId="4F228579" w14:textId="77777777" w:rsidR="000E15AC" w:rsidRPr="00A77267" w:rsidRDefault="000E15AC" w:rsidP="00C877F0">
            <w:pPr>
              <w:pStyle w:val="TableParagraph"/>
              <w:spacing w:before="53" w:line="243" w:lineRule="exact"/>
              <w:ind w:left="60"/>
              <w:rPr>
                <w:bCs/>
                <w:sz w:val="20"/>
              </w:rPr>
            </w:pPr>
            <w:r w:rsidRPr="00A77267">
              <w:rPr>
                <w:bCs/>
                <w:sz w:val="20"/>
              </w:rPr>
              <w:t>Payroll</w:t>
            </w:r>
            <w:r w:rsidRPr="00A77267">
              <w:rPr>
                <w:bCs/>
                <w:spacing w:val="-12"/>
                <w:sz w:val="20"/>
              </w:rPr>
              <w:t xml:space="preserve"> </w:t>
            </w:r>
            <w:r w:rsidRPr="00A77267">
              <w:rPr>
                <w:bCs/>
                <w:sz w:val="20"/>
              </w:rPr>
              <w:t>Accounting</w:t>
            </w:r>
            <w:r w:rsidRPr="00A77267">
              <w:rPr>
                <w:bCs/>
                <w:spacing w:val="-11"/>
                <w:sz w:val="20"/>
              </w:rPr>
              <w:t xml:space="preserve"> </w:t>
            </w:r>
            <w:r w:rsidRPr="00A77267">
              <w:rPr>
                <w:bCs/>
                <w:sz w:val="20"/>
              </w:rPr>
              <w:t>Adjustments</w:t>
            </w:r>
            <w:r w:rsidRPr="00A77267">
              <w:rPr>
                <w:bCs/>
                <w:spacing w:val="-11"/>
                <w:sz w:val="20"/>
              </w:rPr>
              <w:t xml:space="preserve"> </w:t>
            </w:r>
            <w:r w:rsidRPr="00A77267">
              <w:rPr>
                <w:bCs/>
                <w:spacing w:val="-4"/>
                <w:sz w:val="20"/>
              </w:rPr>
              <w:t>(PAA)</w:t>
            </w:r>
          </w:p>
          <w:p w14:paraId="29F5C8FC" w14:textId="77777777" w:rsidR="000E15AC" w:rsidRPr="00A77267" w:rsidRDefault="000E15AC" w:rsidP="00C877F0">
            <w:pPr>
              <w:pStyle w:val="TableParagraph"/>
              <w:spacing w:before="57"/>
              <w:ind w:left="61"/>
              <w:rPr>
                <w:bCs/>
                <w:sz w:val="20"/>
              </w:rPr>
            </w:pPr>
            <w:r w:rsidRPr="00A77267">
              <w:rPr>
                <w:rFonts w:ascii="Symbol" w:hAnsi="Symbol"/>
                <w:bCs/>
                <w:sz w:val="20"/>
              </w:rPr>
              <w:t></w:t>
            </w:r>
            <w:r w:rsidRPr="00A77267">
              <w:rPr>
                <w:rFonts w:ascii="Times New Roman" w:hAnsi="Times New Roman"/>
                <w:bCs/>
                <w:spacing w:val="80"/>
                <w:sz w:val="20"/>
              </w:rPr>
              <w:t xml:space="preserve"> </w:t>
            </w:r>
            <w:r w:rsidRPr="00A77267">
              <w:rPr>
                <w:bCs/>
                <w:sz w:val="20"/>
              </w:rPr>
              <w:t>Review</w:t>
            </w:r>
            <w:r w:rsidRPr="00A77267">
              <w:rPr>
                <w:bCs/>
                <w:spacing w:val="-5"/>
                <w:sz w:val="20"/>
              </w:rPr>
              <w:t xml:space="preserve"> </w:t>
            </w:r>
            <w:r w:rsidRPr="00A77267">
              <w:rPr>
                <w:bCs/>
                <w:sz w:val="20"/>
              </w:rPr>
              <w:t>and</w:t>
            </w:r>
            <w:r w:rsidRPr="00A77267">
              <w:rPr>
                <w:bCs/>
                <w:spacing w:val="-4"/>
                <w:sz w:val="20"/>
              </w:rPr>
              <w:t xml:space="preserve"> </w:t>
            </w:r>
            <w:r w:rsidRPr="00A77267">
              <w:rPr>
                <w:bCs/>
                <w:sz w:val="20"/>
              </w:rPr>
              <w:t>follow</w:t>
            </w:r>
            <w:r w:rsidRPr="00A77267">
              <w:rPr>
                <w:bCs/>
                <w:spacing w:val="-5"/>
                <w:sz w:val="20"/>
              </w:rPr>
              <w:t xml:space="preserve"> </w:t>
            </w:r>
            <w:r w:rsidRPr="00A77267">
              <w:rPr>
                <w:bCs/>
                <w:sz w:val="20"/>
              </w:rPr>
              <w:t>up</w:t>
            </w:r>
            <w:r w:rsidRPr="00A77267">
              <w:rPr>
                <w:bCs/>
                <w:spacing w:val="-4"/>
                <w:sz w:val="20"/>
              </w:rPr>
              <w:t xml:space="preserve"> </w:t>
            </w:r>
            <w:r w:rsidRPr="00A77267">
              <w:rPr>
                <w:bCs/>
                <w:sz w:val="20"/>
              </w:rPr>
              <w:t>on</w:t>
            </w:r>
            <w:r w:rsidRPr="00A77267">
              <w:rPr>
                <w:bCs/>
                <w:spacing w:val="-4"/>
                <w:sz w:val="20"/>
              </w:rPr>
              <w:t xml:space="preserve"> </w:t>
            </w:r>
            <w:r w:rsidRPr="00A77267">
              <w:rPr>
                <w:bCs/>
                <w:sz w:val="20"/>
              </w:rPr>
              <w:t>any</w:t>
            </w:r>
            <w:r w:rsidRPr="00A77267">
              <w:rPr>
                <w:bCs/>
                <w:spacing w:val="-6"/>
                <w:sz w:val="20"/>
              </w:rPr>
              <w:t xml:space="preserve"> </w:t>
            </w:r>
            <w:r w:rsidRPr="00A77267">
              <w:rPr>
                <w:bCs/>
                <w:sz w:val="20"/>
              </w:rPr>
              <w:t>PAAs entered and follow up as necessary with approvers</w:t>
            </w:r>
          </w:p>
          <w:p w14:paraId="2ACB99C4" w14:textId="39264D3E" w:rsidR="000E15AC" w:rsidRPr="00A77267" w:rsidRDefault="000E15AC" w:rsidP="00C877F0">
            <w:pPr>
              <w:pStyle w:val="TableParagraph"/>
              <w:spacing w:before="57"/>
              <w:rPr>
                <w:bCs/>
                <w:spacing w:val="-2"/>
                <w:sz w:val="20"/>
              </w:rPr>
            </w:pPr>
            <w:r w:rsidRPr="00A77267">
              <w:rPr>
                <w:bCs/>
                <w:sz w:val="20"/>
              </w:rPr>
              <w:t>(Objective C1)</w:t>
            </w:r>
          </w:p>
        </w:tc>
        <w:tc>
          <w:tcPr>
            <w:tcW w:w="3060" w:type="dxa"/>
            <w:tcBorders>
              <w:top w:val="single" w:sz="8" w:space="0" w:color="000000"/>
              <w:left w:val="single" w:sz="12" w:space="0" w:color="000000"/>
              <w:bottom w:val="single" w:sz="4" w:space="0" w:color="auto"/>
              <w:right w:val="single" w:sz="8" w:space="0" w:color="000000"/>
            </w:tcBorders>
          </w:tcPr>
          <w:p w14:paraId="6B63D877" w14:textId="77777777" w:rsidR="000E15AC" w:rsidRDefault="000E15AC" w:rsidP="00C877F0">
            <w:pPr>
              <w:pStyle w:val="TableParagraph"/>
              <w:spacing w:before="53"/>
              <w:ind w:left="67"/>
              <w:rPr>
                <w:b/>
                <w:sz w:val="20"/>
              </w:rPr>
            </w:pPr>
            <w:r>
              <w:rPr>
                <w:b/>
                <w:sz w:val="20"/>
              </w:rPr>
              <w:t>Payroll</w:t>
            </w:r>
            <w:r>
              <w:rPr>
                <w:b/>
                <w:spacing w:val="-12"/>
                <w:sz w:val="20"/>
              </w:rPr>
              <w:t xml:space="preserve"> </w:t>
            </w:r>
            <w:r>
              <w:rPr>
                <w:b/>
                <w:sz w:val="20"/>
              </w:rPr>
              <w:t>Accounting</w:t>
            </w:r>
            <w:r>
              <w:rPr>
                <w:b/>
                <w:spacing w:val="-11"/>
                <w:sz w:val="20"/>
              </w:rPr>
              <w:t xml:space="preserve"> </w:t>
            </w:r>
            <w:r>
              <w:rPr>
                <w:b/>
                <w:sz w:val="20"/>
              </w:rPr>
              <w:t xml:space="preserve">Adjustments </w:t>
            </w:r>
            <w:r>
              <w:rPr>
                <w:b/>
                <w:spacing w:val="-2"/>
                <w:sz w:val="20"/>
              </w:rPr>
              <w:t>Status</w:t>
            </w:r>
          </w:p>
          <w:p w14:paraId="5FD6C127" w14:textId="25B154E7" w:rsidR="000E15AC" w:rsidRDefault="000E15AC" w:rsidP="00C877F0">
            <w:pPr>
              <w:pStyle w:val="TableParagraph"/>
              <w:spacing w:before="57"/>
              <w:ind w:left="390" w:hanging="322"/>
              <w:rPr>
                <w:b/>
                <w:sz w:val="20"/>
              </w:rPr>
            </w:pPr>
            <w:r>
              <w:rPr>
                <w:rFonts w:ascii="Symbol" w:hAnsi="Symbol"/>
                <w:sz w:val="20"/>
              </w:rPr>
              <w:t></w:t>
            </w:r>
            <w:r>
              <w:rPr>
                <w:rFonts w:ascii="Times New Roman" w:hAnsi="Times New Roman"/>
                <w:spacing w:val="80"/>
                <w:sz w:val="20"/>
              </w:rPr>
              <w:t xml:space="preserve"> </w:t>
            </w:r>
            <w:r>
              <w:rPr>
                <w:sz w:val="20"/>
              </w:rPr>
              <w:t>Run for your unit specific parameters (e.g. cost center/cost center hierarchy)</w:t>
            </w:r>
            <w:r>
              <w:rPr>
                <w:rFonts w:ascii="Symbol" w:hAnsi="Symbol"/>
                <w:sz w:val="20"/>
              </w:rPr>
              <w:t></w:t>
            </w:r>
            <w:r>
              <w:rPr>
                <w:rFonts w:ascii="Times New Roman" w:hAnsi="Times New Roman"/>
                <w:spacing w:val="80"/>
                <w:sz w:val="20"/>
              </w:rPr>
              <w:t xml:space="preserve"> </w:t>
            </w:r>
            <w:r>
              <w:rPr>
                <w:sz w:val="20"/>
              </w:rPr>
              <w:t>Follow</w:t>
            </w:r>
            <w:r>
              <w:rPr>
                <w:spacing w:val="-6"/>
                <w:sz w:val="20"/>
              </w:rPr>
              <w:t xml:space="preserve"> </w:t>
            </w:r>
            <w:r>
              <w:rPr>
                <w:sz w:val="20"/>
              </w:rPr>
              <w:t>up</w:t>
            </w:r>
            <w:r>
              <w:rPr>
                <w:spacing w:val="-6"/>
                <w:sz w:val="20"/>
              </w:rPr>
              <w:t xml:space="preserve"> </w:t>
            </w:r>
            <w:r>
              <w:rPr>
                <w:sz w:val="20"/>
              </w:rPr>
              <w:t>with</w:t>
            </w:r>
            <w:r>
              <w:rPr>
                <w:spacing w:val="-6"/>
                <w:sz w:val="20"/>
              </w:rPr>
              <w:t xml:space="preserve"> </w:t>
            </w:r>
            <w:r>
              <w:rPr>
                <w:sz w:val="20"/>
              </w:rPr>
              <w:t>approvers</w:t>
            </w:r>
            <w:r>
              <w:rPr>
                <w:spacing w:val="-7"/>
                <w:sz w:val="20"/>
              </w:rPr>
              <w:t xml:space="preserve"> </w:t>
            </w:r>
            <w:r>
              <w:rPr>
                <w:sz w:val="20"/>
              </w:rPr>
              <w:t>to clear PAAs</w:t>
            </w:r>
          </w:p>
        </w:tc>
        <w:tc>
          <w:tcPr>
            <w:tcW w:w="3060" w:type="dxa"/>
            <w:tcBorders>
              <w:top w:val="single" w:sz="8" w:space="0" w:color="000000"/>
              <w:left w:val="single" w:sz="8" w:space="0" w:color="000000"/>
              <w:bottom w:val="single" w:sz="4" w:space="0" w:color="auto"/>
              <w:right w:val="single" w:sz="8" w:space="0" w:color="000000"/>
            </w:tcBorders>
          </w:tcPr>
          <w:p w14:paraId="4CBCE3E9" w14:textId="77777777" w:rsidR="000E15AC" w:rsidRDefault="000E15AC" w:rsidP="00C877F0">
            <w:pPr>
              <w:pStyle w:val="TableParagraph"/>
              <w:ind w:left="428"/>
              <w:rPr>
                <w:sz w:val="20"/>
              </w:rPr>
            </w:pPr>
          </w:p>
        </w:tc>
        <w:tc>
          <w:tcPr>
            <w:tcW w:w="1105" w:type="dxa"/>
            <w:tcBorders>
              <w:top w:val="single" w:sz="8" w:space="0" w:color="000000"/>
              <w:left w:val="single" w:sz="8" w:space="0" w:color="000000"/>
              <w:bottom w:val="single" w:sz="4" w:space="0" w:color="auto"/>
              <w:right w:val="single" w:sz="8" w:space="0" w:color="000000"/>
            </w:tcBorders>
          </w:tcPr>
          <w:p w14:paraId="05804D52" w14:textId="77777777" w:rsidR="000E15AC" w:rsidRDefault="000E15AC" w:rsidP="00C877F0">
            <w:pPr>
              <w:pStyle w:val="TableParagraph"/>
              <w:spacing w:before="114"/>
              <w:ind w:left="70"/>
              <w:rPr>
                <w:rFonts w:ascii="Arial"/>
                <w:sz w:val="24"/>
              </w:rPr>
            </w:pPr>
          </w:p>
        </w:tc>
        <w:tc>
          <w:tcPr>
            <w:tcW w:w="894" w:type="dxa"/>
            <w:tcBorders>
              <w:top w:val="single" w:sz="8" w:space="0" w:color="000000"/>
              <w:left w:val="single" w:sz="8" w:space="0" w:color="000000"/>
              <w:bottom w:val="single" w:sz="4" w:space="0" w:color="auto"/>
              <w:right w:val="single" w:sz="8" w:space="0" w:color="000000"/>
            </w:tcBorders>
          </w:tcPr>
          <w:p w14:paraId="2622F6F1" w14:textId="77777777" w:rsidR="000E15AC" w:rsidRDefault="000E15AC" w:rsidP="00C877F0">
            <w:pPr>
              <w:pStyle w:val="TableParagraph"/>
              <w:spacing w:before="114"/>
              <w:ind w:left="72"/>
              <w:rPr>
                <w:rFonts w:ascii="Arial"/>
                <w:sz w:val="24"/>
              </w:rPr>
            </w:pPr>
          </w:p>
        </w:tc>
      </w:tr>
      <w:tr w:rsidR="000662D5" w14:paraId="40632A93" w14:textId="77777777" w:rsidTr="000662D5">
        <w:trPr>
          <w:trHeight w:val="3487"/>
        </w:trPr>
        <w:tc>
          <w:tcPr>
            <w:tcW w:w="3405" w:type="dxa"/>
            <w:tcBorders>
              <w:top w:val="single" w:sz="8" w:space="0" w:color="000000"/>
              <w:left w:val="single" w:sz="8" w:space="0" w:color="000000"/>
              <w:bottom w:val="single" w:sz="4" w:space="0" w:color="auto"/>
              <w:right w:val="single" w:sz="12" w:space="0" w:color="000000"/>
            </w:tcBorders>
          </w:tcPr>
          <w:p w14:paraId="40632A79" w14:textId="77777777" w:rsidR="000662D5" w:rsidRPr="00A77267" w:rsidRDefault="000662D5" w:rsidP="000662D5">
            <w:pPr>
              <w:pStyle w:val="TableParagraph"/>
              <w:spacing w:before="57"/>
              <w:ind w:left="61"/>
              <w:rPr>
                <w:bCs/>
                <w:sz w:val="20"/>
              </w:rPr>
            </w:pPr>
            <w:r w:rsidRPr="00A77267">
              <w:rPr>
                <w:bCs/>
                <w:spacing w:val="-2"/>
                <w:sz w:val="20"/>
              </w:rPr>
              <w:t>Outstanding</w:t>
            </w:r>
            <w:r w:rsidRPr="00A77267">
              <w:rPr>
                <w:bCs/>
                <w:spacing w:val="4"/>
                <w:sz w:val="20"/>
              </w:rPr>
              <w:t xml:space="preserve"> </w:t>
            </w:r>
            <w:r w:rsidRPr="00A77267">
              <w:rPr>
                <w:bCs/>
                <w:spacing w:val="-2"/>
                <w:sz w:val="20"/>
              </w:rPr>
              <w:t>Effort</w:t>
            </w:r>
            <w:r w:rsidRPr="00A77267">
              <w:rPr>
                <w:bCs/>
                <w:spacing w:val="6"/>
                <w:sz w:val="20"/>
              </w:rPr>
              <w:t xml:space="preserve"> </w:t>
            </w:r>
            <w:r w:rsidRPr="00A77267">
              <w:rPr>
                <w:bCs/>
                <w:spacing w:val="-2"/>
                <w:sz w:val="20"/>
              </w:rPr>
              <w:t>Certifications</w:t>
            </w:r>
          </w:p>
          <w:p w14:paraId="40632A7A" w14:textId="77777777" w:rsidR="000662D5" w:rsidRPr="00A77267" w:rsidRDefault="000662D5" w:rsidP="000662D5">
            <w:pPr>
              <w:pStyle w:val="TableParagraph"/>
              <w:spacing w:before="1"/>
              <w:rPr>
                <w:rFonts w:ascii="Times New Roman"/>
                <w:bCs/>
                <w:sz w:val="21"/>
              </w:rPr>
            </w:pPr>
          </w:p>
          <w:p w14:paraId="40632A7B" w14:textId="2DE6A265" w:rsidR="000662D5" w:rsidRPr="00A77267" w:rsidRDefault="000662D5" w:rsidP="000662D5">
            <w:pPr>
              <w:pStyle w:val="TableParagraph"/>
              <w:spacing w:before="1"/>
              <w:ind w:left="61"/>
              <w:rPr>
                <w:bCs/>
                <w:sz w:val="20"/>
              </w:rPr>
            </w:pPr>
            <w:r w:rsidRPr="00A77267">
              <w:rPr>
                <w:bCs/>
                <w:sz w:val="20"/>
              </w:rPr>
              <w:t>As</w:t>
            </w:r>
            <w:r w:rsidRPr="00A77267">
              <w:rPr>
                <w:bCs/>
                <w:spacing w:val="-6"/>
                <w:sz w:val="20"/>
              </w:rPr>
              <w:t xml:space="preserve"> </w:t>
            </w:r>
            <w:r w:rsidRPr="00A77267">
              <w:rPr>
                <w:bCs/>
                <w:sz w:val="20"/>
              </w:rPr>
              <w:t>part</w:t>
            </w:r>
            <w:r w:rsidRPr="00A77267">
              <w:rPr>
                <w:bCs/>
                <w:spacing w:val="-4"/>
                <w:sz w:val="20"/>
              </w:rPr>
              <w:t xml:space="preserve"> </w:t>
            </w:r>
            <w:r w:rsidRPr="00A77267">
              <w:rPr>
                <w:bCs/>
                <w:sz w:val="20"/>
              </w:rPr>
              <w:t>of</w:t>
            </w:r>
            <w:r w:rsidRPr="00A77267">
              <w:rPr>
                <w:bCs/>
                <w:spacing w:val="-5"/>
                <w:sz w:val="20"/>
              </w:rPr>
              <w:t xml:space="preserve"> </w:t>
            </w:r>
            <w:r w:rsidRPr="00A77267">
              <w:rPr>
                <w:bCs/>
                <w:sz w:val="20"/>
              </w:rPr>
              <w:t>research</w:t>
            </w:r>
            <w:r w:rsidRPr="00A77267">
              <w:rPr>
                <w:bCs/>
                <w:spacing w:val="-4"/>
                <w:sz w:val="20"/>
              </w:rPr>
              <w:t xml:space="preserve"> </w:t>
            </w:r>
            <w:r w:rsidRPr="00A77267">
              <w:rPr>
                <w:bCs/>
                <w:sz w:val="20"/>
              </w:rPr>
              <w:t>audits,</w:t>
            </w:r>
            <w:r w:rsidRPr="00A77267">
              <w:rPr>
                <w:bCs/>
                <w:spacing w:val="-4"/>
                <w:sz w:val="20"/>
              </w:rPr>
              <w:t xml:space="preserve"> </w:t>
            </w:r>
          </w:p>
          <w:p w14:paraId="40632A7C" w14:textId="77777777" w:rsidR="000662D5" w:rsidRPr="00A77267" w:rsidRDefault="000662D5" w:rsidP="000662D5">
            <w:pPr>
              <w:pStyle w:val="TableParagraph"/>
              <w:ind w:left="61"/>
              <w:rPr>
                <w:bCs/>
                <w:sz w:val="20"/>
              </w:rPr>
            </w:pPr>
            <w:r w:rsidRPr="00A77267">
              <w:rPr>
                <w:bCs/>
                <w:sz w:val="20"/>
              </w:rPr>
              <w:t>review</w:t>
            </w:r>
            <w:r w:rsidRPr="00A77267">
              <w:rPr>
                <w:bCs/>
                <w:spacing w:val="-12"/>
                <w:sz w:val="20"/>
              </w:rPr>
              <w:t xml:space="preserve"> </w:t>
            </w:r>
            <w:r w:rsidRPr="00A77267">
              <w:rPr>
                <w:bCs/>
                <w:sz w:val="20"/>
              </w:rPr>
              <w:t>the</w:t>
            </w:r>
            <w:r w:rsidRPr="00A77267">
              <w:rPr>
                <w:bCs/>
                <w:spacing w:val="-10"/>
                <w:sz w:val="20"/>
              </w:rPr>
              <w:t xml:space="preserve"> </w:t>
            </w:r>
            <w:r w:rsidRPr="00A77267">
              <w:rPr>
                <w:bCs/>
                <w:i/>
                <w:sz w:val="20"/>
              </w:rPr>
              <w:t>Effort</w:t>
            </w:r>
            <w:r w:rsidRPr="00A77267">
              <w:rPr>
                <w:bCs/>
                <w:i/>
                <w:spacing w:val="-11"/>
                <w:sz w:val="20"/>
              </w:rPr>
              <w:t xml:space="preserve"> </w:t>
            </w:r>
            <w:r w:rsidRPr="00A77267">
              <w:rPr>
                <w:bCs/>
                <w:i/>
                <w:sz w:val="20"/>
              </w:rPr>
              <w:t>Certification</w:t>
            </w:r>
            <w:r w:rsidRPr="00A77267">
              <w:rPr>
                <w:bCs/>
                <w:i/>
                <w:spacing w:val="-11"/>
                <w:sz w:val="20"/>
              </w:rPr>
              <w:t xml:space="preserve"> </w:t>
            </w:r>
            <w:r w:rsidRPr="00A77267">
              <w:rPr>
                <w:bCs/>
                <w:i/>
                <w:sz w:val="20"/>
              </w:rPr>
              <w:t xml:space="preserve">Status Report – OSU </w:t>
            </w:r>
            <w:r w:rsidRPr="00A77267">
              <w:rPr>
                <w:bCs/>
                <w:sz w:val="20"/>
              </w:rPr>
              <w:t>for uncertified effort</w:t>
            </w:r>
          </w:p>
          <w:p w14:paraId="40632A7D" w14:textId="77777777" w:rsidR="000662D5" w:rsidRPr="00A77267" w:rsidRDefault="000662D5" w:rsidP="000662D5">
            <w:pPr>
              <w:pStyle w:val="TableParagraph"/>
              <w:spacing w:before="2"/>
              <w:ind w:left="61"/>
              <w:rPr>
                <w:bCs/>
                <w:sz w:val="20"/>
              </w:rPr>
            </w:pPr>
            <w:r w:rsidRPr="00A77267">
              <w:rPr>
                <w:bCs/>
                <w:sz w:val="20"/>
              </w:rPr>
              <w:t>reports</w:t>
            </w:r>
            <w:r w:rsidRPr="00A77267">
              <w:rPr>
                <w:bCs/>
                <w:spacing w:val="-5"/>
                <w:sz w:val="20"/>
              </w:rPr>
              <w:t xml:space="preserve"> </w:t>
            </w:r>
            <w:r w:rsidRPr="00A77267">
              <w:rPr>
                <w:bCs/>
                <w:sz w:val="20"/>
              </w:rPr>
              <w:t>that</w:t>
            </w:r>
            <w:r w:rsidRPr="00A77267">
              <w:rPr>
                <w:bCs/>
                <w:spacing w:val="-4"/>
                <w:sz w:val="20"/>
              </w:rPr>
              <w:t xml:space="preserve"> </w:t>
            </w:r>
            <w:r w:rsidRPr="00A77267">
              <w:rPr>
                <w:bCs/>
                <w:sz w:val="20"/>
              </w:rPr>
              <w:t>are</w:t>
            </w:r>
            <w:r w:rsidRPr="00A77267">
              <w:rPr>
                <w:bCs/>
                <w:spacing w:val="-5"/>
                <w:sz w:val="20"/>
              </w:rPr>
              <w:t xml:space="preserve"> </w:t>
            </w:r>
            <w:r w:rsidRPr="00A77267">
              <w:rPr>
                <w:bCs/>
                <w:sz w:val="20"/>
              </w:rPr>
              <w:t>over</w:t>
            </w:r>
            <w:r w:rsidRPr="00A77267">
              <w:rPr>
                <w:bCs/>
                <w:spacing w:val="-2"/>
                <w:sz w:val="20"/>
              </w:rPr>
              <w:t xml:space="preserve"> </w:t>
            </w:r>
            <w:r w:rsidRPr="00A77267">
              <w:rPr>
                <w:bCs/>
                <w:sz w:val="20"/>
              </w:rPr>
              <w:t>45</w:t>
            </w:r>
            <w:r w:rsidRPr="00A77267">
              <w:rPr>
                <w:bCs/>
                <w:spacing w:val="-5"/>
                <w:sz w:val="20"/>
              </w:rPr>
              <w:t xml:space="preserve"> </w:t>
            </w:r>
            <w:r w:rsidRPr="00A77267">
              <w:rPr>
                <w:bCs/>
                <w:spacing w:val="-2"/>
                <w:sz w:val="20"/>
              </w:rPr>
              <w:t>days.</w:t>
            </w:r>
          </w:p>
          <w:p w14:paraId="40632A7E" w14:textId="77777777" w:rsidR="000662D5" w:rsidRPr="00A77267" w:rsidRDefault="000662D5" w:rsidP="000662D5">
            <w:pPr>
              <w:pStyle w:val="TableParagraph"/>
              <w:spacing w:before="1"/>
              <w:rPr>
                <w:rFonts w:ascii="Times New Roman"/>
                <w:bCs/>
                <w:sz w:val="21"/>
              </w:rPr>
            </w:pPr>
          </w:p>
          <w:p w14:paraId="40632A7F" w14:textId="77777777" w:rsidR="000662D5" w:rsidRPr="00A77267" w:rsidRDefault="000662D5" w:rsidP="000662D5">
            <w:pPr>
              <w:pStyle w:val="TableParagraph"/>
              <w:ind w:left="61"/>
              <w:rPr>
                <w:bCs/>
                <w:sz w:val="20"/>
              </w:rPr>
            </w:pPr>
            <w:r w:rsidRPr="00A77267">
              <w:rPr>
                <w:bCs/>
                <w:sz w:val="20"/>
              </w:rPr>
              <w:t>Review</w:t>
            </w:r>
            <w:r w:rsidRPr="00A77267">
              <w:rPr>
                <w:bCs/>
                <w:spacing w:val="-9"/>
                <w:sz w:val="20"/>
              </w:rPr>
              <w:t xml:space="preserve"> </w:t>
            </w:r>
            <w:r w:rsidRPr="00A77267">
              <w:rPr>
                <w:bCs/>
                <w:sz w:val="20"/>
              </w:rPr>
              <w:t>and</w:t>
            </w:r>
            <w:r w:rsidRPr="00A77267">
              <w:rPr>
                <w:bCs/>
                <w:spacing w:val="-6"/>
                <w:sz w:val="20"/>
              </w:rPr>
              <w:t xml:space="preserve"> </w:t>
            </w:r>
            <w:r w:rsidRPr="00A77267">
              <w:rPr>
                <w:bCs/>
                <w:sz w:val="20"/>
              </w:rPr>
              <w:t>follow</w:t>
            </w:r>
            <w:r w:rsidRPr="00A77267">
              <w:rPr>
                <w:bCs/>
                <w:spacing w:val="-7"/>
                <w:sz w:val="20"/>
              </w:rPr>
              <w:t xml:space="preserve"> </w:t>
            </w:r>
            <w:r w:rsidRPr="00A77267">
              <w:rPr>
                <w:bCs/>
                <w:sz w:val="20"/>
              </w:rPr>
              <w:t>up</w:t>
            </w:r>
            <w:r w:rsidRPr="00A77267">
              <w:rPr>
                <w:bCs/>
                <w:spacing w:val="-7"/>
                <w:sz w:val="20"/>
              </w:rPr>
              <w:t xml:space="preserve"> </w:t>
            </w:r>
            <w:r w:rsidRPr="00A77267">
              <w:rPr>
                <w:bCs/>
                <w:sz w:val="20"/>
              </w:rPr>
              <w:t>monthly</w:t>
            </w:r>
            <w:r w:rsidRPr="00A77267">
              <w:rPr>
                <w:bCs/>
                <w:spacing w:val="-6"/>
                <w:sz w:val="20"/>
              </w:rPr>
              <w:t xml:space="preserve"> </w:t>
            </w:r>
            <w:r w:rsidRPr="00A77267">
              <w:rPr>
                <w:bCs/>
                <w:spacing w:val="-5"/>
                <w:sz w:val="20"/>
              </w:rPr>
              <w:t>on</w:t>
            </w:r>
          </w:p>
          <w:p w14:paraId="668E3D33" w14:textId="77777777" w:rsidR="000662D5" w:rsidRPr="00A77267" w:rsidRDefault="000662D5" w:rsidP="000662D5">
            <w:pPr>
              <w:pStyle w:val="TableParagraph"/>
              <w:spacing w:before="1"/>
              <w:ind w:left="61"/>
              <w:rPr>
                <w:bCs/>
                <w:spacing w:val="-2"/>
                <w:sz w:val="20"/>
              </w:rPr>
            </w:pPr>
            <w:r w:rsidRPr="00A77267">
              <w:rPr>
                <w:bCs/>
                <w:spacing w:val="-2"/>
                <w:sz w:val="20"/>
              </w:rPr>
              <w:t>outstanding</w:t>
            </w:r>
            <w:r w:rsidRPr="00A77267">
              <w:rPr>
                <w:bCs/>
                <w:spacing w:val="5"/>
                <w:sz w:val="20"/>
              </w:rPr>
              <w:t xml:space="preserve"> </w:t>
            </w:r>
            <w:r w:rsidRPr="00A77267">
              <w:rPr>
                <w:bCs/>
                <w:spacing w:val="-2"/>
                <w:sz w:val="20"/>
              </w:rPr>
              <w:t>effort</w:t>
            </w:r>
            <w:r w:rsidRPr="00A77267">
              <w:rPr>
                <w:bCs/>
                <w:spacing w:val="6"/>
                <w:sz w:val="20"/>
              </w:rPr>
              <w:t xml:space="preserve"> </w:t>
            </w:r>
            <w:r w:rsidRPr="00A77267">
              <w:rPr>
                <w:bCs/>
                <w:spacing w:val="-2"/>
                <w:sz w:val="20"/>
              </w:rPr>
              <w:t>certifications.</w:t>
            </w:r>
          </w:p>
          <w:p w14:paraId="40632A80" w14:textId="551B8270" w:rsidR="000662D5" w:rsidRPr="00A77267" w:rsidRDefault="000662D5" w:rsidP="000662D5">
            <w:pPr>
              <w:pStyle w:val="TableParagraph"/>
              <w:spacing w:before="1"/>
              <w:ind w:left="61"/>
              <w:rPr>
                <w:bCs/>
                <w:sz w:val="20"/>
              </w:rPr>
            </w:pPr>
            <w:r w:rsidRPr="00A77267">
              <w:rPr>
                <w:bCs/>
                <w:spacing w:val="-2"/>
                <w:sz w:val="20"/>
              </w:rPr>
              <w:t>(Objective C1)</w:t>
            </w:r>
          </w:p>
        </w:tc>
        <w:tc>
          <w:tcPr>
            <w:tcW w:w="3060" w:type="dxa"/>
            <w:tcBorders>
              <w:top w:val="single" w:sz="8" w:space="0" w:color="000000"/>
              <w:left w:val="single" w:sz="12" w:space="0" w:color="000000"/>
              <w:bottom w:val="single" w:sz="4" w:space="0" w:color="auto"/>
              <w:right w:val="single" w:sz="8" w:space="0" w:color="000000"/>
            </w:tcBorders>
          </w:tcPr>
          <w:p w14:paraId="3CAF12E7" w14:textId="77777777" w:rsidR="000662D5" w:rsidRDefault="000662D5" w:rsidP="000662D5">
            <w:pPr>
              <w:pStyle w:val="TableParagraph"/>
              <w:spacing w:before="57"/>
              <w:ind w:left="68"/>
              <w:rPr>
                <w:b/>
                <w:sz w:val="20"/>
              </w:rPr>
            </w:pPr>
            <w:r>
              <w:rPr>
                <w:b/>
                <w:sz w:val="20"/>
              </w:rPr>
              <w:t>Effort</w:t>
            </w:r>
            <w:r>
              <w:rPr>
                <w:b/>
                <w:spacing w:val="-12"/>
                <w:sz w:val="20"/>
              </w:rPr>
              <w:t xml:space="preserve"> </w:t>
            </w:r>
            <w:r>
              <w:rPr>
                <w:b/>
                <w:sz w:val="20"/>
              </w:rPr>
              <w:t>Certification</w:t>
            </w:r>
            <w:r>
              <w:rPr>
                <w:b/>
                <w:spacing w:val="-11"/>
                <w:sz w:val="20"/>
              </w:rPr>
              <w:t xml:space="preserve"> </w:t>
            </w:r>
            <w:r>
              <w:rPr>
                <w:b/>
                <w:sz w:val="20"/>
              </w:rPr>
              <w:t>Status</w:t>
            </w:r>
            <w:r>
              <w:rPr>
                <w:b/>
                <w:spacing w:val="-11"/>
                <w:sz w:val="20"/>
              </w:rPr>
              <w:t xml:space="preserve"> </w:t>
            </w:r>
            <w:r>
              <w:rPr>
                <w:b/>
                <w:sz w:val="20"/>
              </w:rPr>
              <w:t>Report</w:t>
            </w:r>
            <w:r>
              <w:rPr>
                <w:b/>
                <w:spacing w:val="-12"/>
                <w:sz w:val="20"/>
              </w:rPr>
              <w:t xml:space="preserve"> </w:t>
            </w:r>
            <w:r>
              <w:rPr>
                <w:b/>
                <w:sz w:val="20"/>
              </w:rPr>
              <w:t xml:space="preserve">– </w:t>
            </w:r>
            <w:r>
              <w:rPr>
                <w:b/>
                <w:spacing w:val="-4"/>
                <w:sz w:val="20"/>
              </w:rPr>
              <w:t>OSU</w:t>
            </w:r>
          </w:p>
          <w:p w14:paraId="2374FD30" w14:textId="77777777" w:rsidR="000662D5" w:rsidRDefault="000662D5" w:rsidP="000662D5">
            <w:pPr>
              <w:pStyle w:val="TableParagraph"/>
              <w:spacing w:line="243" w:lineRule="exact"/>
              <w:ind w:left="68"/>
              <w:rPr>
                <w:sz w:val="20"/>
              </w:rPr>
            </w:pPr>
            <w:r>
              <w:rPr>
                <w:sz w:val="20"/>
              </w:rPr>
              <w:t>Run for your unit specific parameters (e.g. cost center/cost center hierarchy) f</w:t>
            </w:r>
            <w:r>
              <w:rPr>
                <w:spacing w:val="-5"/>
                <w:sz w:val="20"/>
              </w:rPr>
              <w:t>or</w:t>
            </w:r>
          </w:p>
          <w:p w14:paraId="5A21E909" w14:textId="77777777" w:rsidR="000662D5" w:rsidRDefault="000662D5" w:rsidP="000662D5">
            <w:pPr>
              <w:pStyle w:val="TableParagraph"/>
              <w:spacing w:before="1"/>
              <w:ind w:left="68"/>
              <w:rPr>
                <w:sz w:val="20"/>
              </w:rPr>
            </w:pPr>
            <w:r>
              <w:rPr>
                <w:sz w:val="20"/>
              </w:rPr>
              <w:t>current</w:t>
            </w:r>
            <w:r>
              <w:rPr>
                <w:spacing w:val="-11"/>
                <w:sz w:val="20"/>
              </w:rPr>
              <w:t xml:space="preserve"> </w:t>
            </w:r>
            <w:r>
              <w:rPr>
                <w:sz w:val="20"/>
              </w:rPr>
              <w:t>and terminated employees.</w:t>
            </w:r>
          </w:p>
          <w:p w14:paraId="61F5ECDD" w14:textId="77777777" w:rsidR="000662D5" w:rsidRDefault="000662D5" w:rsidP="000662D5">
            <w:pPr>
              <w:pStyle w:val="TableParagraph"/>
              <w:spacing w:before="2"/>
              <w:rPr>
                <w:rFonts w:ascii="Times New Roman"/>
                <w:sz w:val="21"/>
              </w:rPr>
            </w:pPr>
          </w:p>
          <w:p w14:paraId="328CB806" w14:textId="77777777" w:rsidR="000662D5" w:rsidRDefault="000662D5" w:rsidP="000662D5">
            <w:pPr>
              <w:pStyle w:val="TableParagraph"/>
              <w:ind w:left="68"/>
              <w:rPr>
                <w:b/>
                <w:sz w:val="20"/>
              </w:rPr>
            </w:pPr>
            <w:r>
              <w:rPr>
                <w:b/>
                <w:spacing w:val="-2"/>
                <w:sz w:val="20"/>
              </w:rPr>
              <w:t>Prompts:</w:t>
            </w:r>
          </w:p>
          <w:p w14:paraId="5B7C7A92" w14:textId="77777777" w:rsidR="000662D5" w:rsidRDefault="000662D5" w:rsidP="000662D5">
            <w:pPr>
              <w:pStyle w:val="TableParagraph"/>
              <w:ind w:left="428" w:hanging="360"/>
              <w:rPr>
                <w:sz w:val="20"/>
              </w:rPr>
            </w:pPr>
            <w:r>
              <w:rPr>
                <w:rFonts w:ascii="Symbol" w:hAnsi="Symbol"/>
                <w:sz w:val="20"/>
              </w:rPr>
              <w:t></w:t>
            </w:r>
            <w:r>
              <w:rPr>
                <w:rFonts w:ascii="Times New Roman" w:hAnsi="Times New Roman"/>
                <w:spacing w:val="80"/>
                <w:sz w:val="20"/>
              </w:rPr>
              <w:t xml:space="preserve"> </w:t>
            </w:r>
            <w:r>
              <w:rPr>
                <w:sz w:val="20"/>
              </w:rPr>
              <w:t>Org</w:t>
            </w:r>
            <w:r>
              <w:rPr>
                <w:spacing w:val="-1"/>
                <w:sz w:val="20"/>
              </w:rPr>
              <w:t xml:space="preserve"> </w:t>
            </w:r>
            <w:r>
              <w:rPr>
                <w:sz w:val="20"/>
              </w:rPr>
              <w:t>Assignment Cost Center Hierarchy:</w:t>
            </w:r>
            <w:r>
              <w:rPr>
                <w:spacing w:val="-13"/>
                <w:sz w:val="20"/>
              </w:rPr>
              <w:t xml:space="preserve"> </w:t>
            </w:r>
            <w:r>
              <w:rPr>
                <w:sz w:val="20"/>
              </w:rPr>
              <w:t>Unit</w:t>
            </w:r>
            <w:r>
              <w:rPr>
                <w:spacing w:val="-11"/>
                <w:sz w:val="20"/>
              </w:rPr>
              <w:t xml:space="preserve"> </w:t>
            </w:r>
            <w:r>
              <w:rPr>
                <w:spacing w:val="-4"/>
                <w:sz w:val="20"/>
              </w:rPr>
              <w:t>CCH6</w:t>
            </w:r>
          </w:p>
          <w:p w14:paraId="51771C50" w14:textId="77777777" w:rsidR="000662D5" w:rsidRDefault="000662D5" w:rsidP="000662D5">
            <w:pPr>
              <w:pStyle w:val="TableParagraph"/>
              <w:ind w:left="428" w:hanging="360"/>
              <w:rPr>
                <w:sz w:val="20"/>
              </w:rPr>
            </w:pPr>
            <w:r>
              <w:rPr>
                <w:rFonts w:ascii="Symbol" w:hAnsi="Symbol"/>
                <w:sz w:val="20"/>
              </w:rPr>
              <w:t></w:t>
            </w:r>
            <w:r>
              <w:rPr>
                <w:rFonts w:ascii="Times New Roman" w:hAnsi="Times New Roman"/>
                <w:spacing w:val="80"/>
                <w:sz w:val="20"/>
              </w:rPr>
              <w:t xml:space="preserve"> </w:t>
            </w:r>
            <w:r>
              <w:rPr>
                <w:sz w:val="20"/>
              </w:rPr>
              <w:t>Effort</w:t>
            </w:r>
            <w:r>
              <w:rPr>
                <w:spacing w:val="-8"/>
                <w:sz w:val="20"/>
              </w:rPr>
              <w:t xml:space="preserve"> </w:t>
            </w:r>
            <w:r>
              <w:rPr>
                <w:sz w:val="20"/>
              </w:rPr>
              <w:t>Certification</w:t>
            </w:r>
            <w:r>
              <w:rPr>
                <w:spacing w:val="-8"/>
                <w:sz w:val="20"/>
              </w:rPr>
              <w:t xml:space="preserve"> </w:t>
            </w:r>
            <w:r>
              <w:rPr>
                <w:sz w:val="20"/>
              </w:rPr>
              <w:t>Status:</w:t>
            </w:r>
            <w:r>
              <w:rPr>
                <w:spacing w:val="-9"/>
                <w:sz w:val="20"/>
              </w:rPr>
              <w:t xml:space="preserve"> </w:t>
            </w:r>
            <w:r>
              <w:rPr>
                <w:sz w:val="20"/>
              </w:rPr>
              <w:t xml:space="preserve">In </w:t>
            </w:r>
            <w:r>
              <w:rPr>
                <w:spacing w:val="-2"/>
                <w:sz w:val="20"/>
              </w:rPr>
              <w:t>Progress</w:t>
            </w:r>
          </w:p>
          <w:p w14:paraId="40632A81" w14:textId="2A70991F" w:rsidR="000662D5" w:rsidRDefault="000662D5" w:rsidP="000662D5">
            <w:pPr>
              <w:pStyle w:val="TableParagraph"/>
              <w:spacing w:line="253" w:lineRule="exact"/>
              <w:ind w:left="68"/>
              <w:rPr>
                <w:sz w:val="20"/>
              </w:rPr>
            </w:pPr>
          </w:p>
        </w:tc>
        <w:tc>
          <w:tcPr>
            <w:tcW w:w="3060" w:type="dxa"/>
            <w:tcBorders>
              <w:top w:val="single" w:sz="8" w:space="0" w:color="000000"/>
              <w:left w:val="single" w:sz="8" w:space="0" w:color="000000"/>
              <w:bottom w:val="single" w:sz="4" w:space="0" w:color="auto"/>
              <w:right w:val="single" w:sz="8" w:space="0" w:color="000000"/>
            </w:tcBorders>
          </w:tcPr>
          <w:p w14:paraId="40632A90" w14:textId="0883F309" w:rsidR="000662D5" w:rsidRDefault="000662D5" w:rsidP="000662D5">
            <w:pPr>
              <w:pStyle w:val="TableParagraph"/>
              <w:ind w:left="428"/>
              <w:rPr>
                <w:sz w:val="20"/>
              </w:rPr>
            </w:pPr>
          </w:p>
        </w:tc>
        <w:tc>
          <w:tcPr>
            <w:tcW w:w="1105" w:type="dxa"/>
            <w:tcBorders>
              <w:top w:val="single" w:sz="8" w:space="0" w:color="000000"/>
              <w:left w:val="single" w:sz="8" w:space="0" w:color="000000"/>
              <w:bottom w:val="single" w:sz="4" w:space="0" w:color="auto"/>
              <w:right w:val="single" w:sz="8" w:space="0" w:color="000000"/>
            </w:tcBorders>
          </w:tcPr>
          <w:p w14:paraId="40632A91" w14:textId="4772C557" w:rsidR="000662D5" w:rsidRDefault="000662D5" w:rsidP="000662D5">
            <w:pPr>
              <w:pStyle w:val="TableParagraph"/>
              <w:spacing w:before="114"/>
              <w:ind w:left="70"/>
              <w:rPr>
                <w:rFonts w:ascii="Arial"/>
                <w:sz w:val="24"/>
              </w:rPr>
            </w:pPr>
          </w:p>
        </w:tc>
        <w:tc>
          <w:tcPr>
            <w:tcW w:w="894" w:type="dxa"/>
            <w:tcBorders>
              <w:top w:val="single" w:sz="8" w:space="0" w:color="000000"/>
              <w:left w:val="single" w:sz="8" w:space="0" w:color="000000"/>
              <w:bottom w:val="single" w:sz="4" w:space="0" w:color="auto"/>
              <w:right w:val="single" w:sz="8" w:space="0" w:color="000000"/>
            </w:tcBorders>
          </w:tcPr>
          <w:p w14:paraId="40632A92" w14:textId="58D9F016" w:rsidR="000662D5" w:rsidRDefault="000662D5" w:rsidP="000662D5">
            <w:pPr>
              <w:pStyle w:val="TableParagraph"/>
              <w:spacing w:before="114"/>
              <w:ind w:left="72"/>
              <w:rPr>
                <w:rFonts w:ascii="Arial"/>
                <w:sz w:val="24"/>
              </w:rPr>
            </w:pPr>
          </w:p>
        </w:tc>
      </w:tr>
      <w:tr w:rsidR="000662D5" w14:paraId="40632AA0" w14:textId="77777777" w:rsidTr="00C272B9">
        <w:trPr>
          <w:trHeight w:val="1445"/>
        </w:trPr>
        <w:tc>
          <w:tcPr>
            <w:tcW w:w="3405" w:type="dxa"/>
            <w:tcBorders>
              <w:top w:val="single" w:sz="4" w:space="0" w:color="auto"/>
              <w:left w:val="single" w:sz="8" w:space="0" w:color="000000"/>
              <w:bottom w:val="single" w:sz="4" w:space="0" w:color="auto"/>
              <w:right w:val="single" w:sz="12" w:space="0" w:color="000000"/>
            </w:tcBorders>
          </w:tcPr>
          <w:p w14:paraId="6D454C17" w14:textId="77777777" w:rsidR="000662D5" w:rsidRDefault="000662D5" w:rsidP="000662D5">
            <w:pPr>
              <w:pStyle w:val="TableParagraph"/>
              <w:spacing w:before="54"/>
              <w:ind w:left="61" w:right="57"/>
              <w:rPr>
                <w:spacing w:val="-4"/>
                <w:sz w:val="20"/>
              </w:rPr>
            </w:pPr>
            <w:r>
              <w:rPr>
                <w:sz w:val="20"/>
              </w:rPr>
              <w:t>Find cash/wire transactions that have not</w:t>
            </w:r>
            <w:r>
              <w:rPr>
                <w:spacing w:val="-6"/>
                <w:sz w:val="20"/>
              </w:rPr>
              <w:t xml:space="preserve"> </w:t>
            </w:r>
            <w:r>
              <w:rPr>
                <w:sz w:val="20"/>
              </w:rPr>
              <w:t>been</w:t>
            </w:r>
            <w:r>
              <w:rPr>
                <w:spacing w:val="-6"/>
                <w:sz w:val="20"/>
              </w:rPr>
              <w:t xml:space="preserve"> </w:t>
            </w:r>
            <w:r>
              <w:rPr>
                <w:sz w:val="20"/>
              </w:rPr>
              <w:t>recorded</w:t>
            </w:r>
            <w:r>
              <w:rPr>
                <w:spacing w:val="-6"/>
                <w:sz w:val="20"/>
              </w:rPr>
              <w:t xml:space="preserve"> </w:t>
            </w:r>
            <w:r>
              <w:rPr>
                <w:sz w:val="20"/>
              </w:rPr>
              <w:t>or</w:t>
            </w:r>
            <w:r>
              <w:rPr>
                <w:spacing w:val="-6"/>
                <w:sz w:val="20"/>
              </w:rPr>
              <w:t xml:space="preserve"> </w:t>
            </w:r>
            <w:r>
              <w:rPr>
                <w:sz w:val="20"/>
              </w:rPr>
              <w:t>allocated</w:t>
            </w:r>
            <w:r>
              <w:rPr>
                <w:spacing w:val="-6"/>
                <w:sz w:val="20"/>
              </w:rPr>
              <w:t xml:space="preserve"> </w:t>
            </w:r>
            <w:r>
              <w:rPr>
                <w:sz w:val="20"/>
              </w:rPr>
              <w:t>to</w:t>
            </w:r>
            <w:r>
              <w:rPr>
                <w:spacing w:val="-6"/>
                <w:sz w:val="20"/>
              </w:rPr>
              <w:t xml:space="preserve"> </w:t>
            </w:r>
            <w:r>
              <w:rPr>
                <w:sz w:val="20"/>
              </w:rPr>
              <w:t xml:space="preserve">your </w:t>
            </w:r>
            <w:r>
              <w:rPr>
                <w:spacing w:val="-4"/>
                <w:sz w:val="20"/>
              </w:rPr>
              <w:t>unit</w:t>
            </w:r>
          </w:p>
          <w:p w14:paraId="40632A94" w14:textId="1E1365BD" w:rsidR="000662D5" w:rsidRDefault="000662D5" w:rsidP="000662D5">
            <w:pPr>
              <w:pStyle w:val="TableParagraph"/>
              <w:spacing w:before="54"/>
              <w:ind w:left="61" w:right="57"/>
              <w:rPr>
                <w:sz w:val="20"/>
              </w:rPr>
            </w:pPr>
            <w:r>
              <w:rPr>
                <w:spacing w:val="-4"/>
                <w:sz w:val="20"/>
              </w:rPr>
              <w:t>(Objective C2)</w:t>
            </w:r>
          </w:p>
        </w:tc>
        <w:tc>
          <w:tcPr>
            <w:tcW w:w="3060" w:type="dxa"/>
            <w:tcBorders>
              <w:top w:val="single" w:sz="4" w:space="0" w:color="auto"/>
              <w:left w:val="single" w:sz="12" w:space="0" w:color="000000"/>
              <w:bottom w:val="single" w:sz="4" w:space="0" w:color="auto"/>
              <w:right w:val="single" w:sz="4" w:space="0" w:color="auto"/>
            </w:tcBorders>
          </w:tcPr>
          <w:p w14:paraId="4B1342FD" w14:textId="7BA6511E" w:rsidR="000662D5" w:rsidRDefault="000662D5" w:rsidP="000662D5">
            <w:pPr>
              <w:pStyle w:val="TableParagraph"/>
              <w:spacing w:before="54"/>
              <w:ind w:left="63" w:right="138"/>
              <w:rPr>
                <w:sz w:val="20"/>
              </w:rPr>
            </w:pPr>
            <w:r>
              <w:rPr>
                <w:sz w:val="20"/>
              </w:rPr>
              <w:t xml:space="preserve">Unidentified Electronic Receipts on the </w:t>
            </w:r>
            <w:hyperlink r:id="rId30" w:anchor="unID-receipts" w:history="1">
              <w:r w:rsidRPr="000255FA">
                <w:rPr>
                  <w:rStyle w:val="Hyperlink"/>
                  <w:sz w:val="20"/>
                </w:rPr>
                <w:t>Business and Finance Website</w:t>
              </w:r>
            </w:hyperlink>
          </w:p>
          <w:p w14:paraId="3CFDC026" w14:textId="77777777" w:rsidR="000662D5" w:rsidRDefault="000662D5" w:rsidP="000662D5">
            <w:pPr>
              <w:pStyle w:val="TableParagraph"/>
              <w:spacing w:before="88" w:line="168" w:lineRule="exact"/>
              <w:ind w:right="-159"/>
              <w:jc w:val="right"/>
              <w:rPr>
                <w:rFonts w:ascii="Lucida Console"/>
                <w:sz w:val="18"/>
              </w:rPr>
            </w:pPr>
            <w:r>
              <w:rPr>
                <w:rFonts w:ascii="Lucida Console"/>
                <w:spacing w:val="-5"/>
                <w:sz w:val="18"/>
              </w:rPr>
              <w:t>/</w:t>
            </w:r>
          </w:p>
          <w:p w14:paraId="40632A95" w14:textId="5EBFF0CA" w:rsidR="000662D5" w:rsidRDefault="000662D5" w:rsidP="000662D5">
            <w:pPr>
              <w:pStyle w:val="TableParagraph"/>
              <w:spacing w:before="54"/>
              <w:ind w:left="62"/>
              <w:rPr>
                <w:sz w:val="20"/>
              </w:rPr>
            </w:pPr>
            <w:r>
              <w:rPr>
                <w:sz w:val="20"/>
              </w:rPr>
              <w:t>Work</w:t>
            </w:r>
            <w:r>
              <w:rPr>
                <w:spacing w:val="-6"/>
                <w:sz w:val="20"/>
              </w:rPr>
              <w:t xml:space="preserve"> </w:t>
            </w:r>
            <w:r>
              <w:rPr>
                <w:sz w:val="20"/>
              </w:rPr>
              <w:t>with</w:t>
            </w:r>
            <w:r>
              <w:rPr>
                <w:spacing w:val="-6"/>
                <w:sz w:val="20"/>
              </w:rPr>
              <w:t xml:space="preserve"> </w:t>
            </w:r>
            <w:r>
              <w:rPr>
                <w:sz w:val="20"/>
              </w:rPr>
              <w:t>the</w:t>
            </w:r>
            <w:r>
              <w:rPr>
                <w:spacing w:val="-7"/>
                <w:sz w:val="20"/>
              </w:rPr>
              <w:t xml:space="preserve"> </w:t>
            </w:r>
            <w:r>
              <w:rPr>
                <w:sz w:val="20"/>
              </w:rPr>
              <w:t>service center</w:t>
            </w:r>
            <w:r>
              <w:rPr>
                <w:spacing w:val="-7"/>
                <w:sz w:val="20"/>
              </w:rPr>
              <w:t xml:space="preserve"> </w:t>
            </w:r>
            <w:r>
              <w:rPr>
                <w:sz w:val="20"/>
              </w:rPr>
              <w:t>to</w:t>
            </w:r>
            <w:r>
              <w:rPr>
                <w:spacing w:val="-6"/>
                <w:sz w:val="20"/>
              </w:rPr>
              <w:t xml:space="preserve"> </w:t>
            </w:r>
            <w:r>
              <w:rPr>
                <w:sz w:val="20"/>
              </w:rPr>
              <w:t>process</w:t>
            </w:r>
            <w:r>
              <w:rPr>
                <w:spacing w:val="-6"/>
                <w:sz w:val="20"/>
              </w:rPr>
              <w:t xml:space="preserve"> </w:t>
            </w:r>
            <w:r>
              <w:rPr>
                <w:sz w:val="20"/>
              </w:rPr>
              <w:t>the unclaimed wires or checks</w:t>
            </w:r>
          </w:p>
        </w:tc>
        <w:tc>
          <w:tcPr>
            <w:tcW w:w="3060" w:type="dxa"/>
            <w:tcBorders>
              <w:top w:val="single" w:sz="4" w:space="0" w:color="auto"/>
              <w:left w:val="single" w:sz="4" w:space="0" w:color="auto"/>
              <w:bottom w:val="single" w:sz="4" w:space="0" w:color="auto"/>
              <w:right w:val="single" w:sz="8" w:space="0" w:color="000000"/>
            </w:tcBorders>
          </w:tcPr>
          <w:p w14:paraId="40632A98" w14:textId="544C2CA6" w:rsidR="000662D5" w:rsidRDefault="000662D5" w:rsidP="000662D5">
            <w:pPr>
              <w:pStyle w:val="TableParagraph"/>
              <w:ind w:left="63"/>
              <w:rPr>
                <w:sz w:val="20"/>
              </w:rPr>
            </w:pPr>
          </w:p>
        </w:tc>
        <w:tc>
          <w:tcPr>
            <w:tcW w:w="1105" w:type="dxa"/>
            <w:tcBorders>
              <w:top w:val="single" w:sz="4" w:space="0" w:color="auto"/>
              <w:left w:val="single" w:sz="8" w:space="0" w:color="000000"/>
              <w:bottom w:val="single" w:sz="4" w:space="0" w:color="auto"/>
              <w:right w:val="single" w:sz="8" w:space="0" w:color="000000"/>
            </w:tcBorders>
          </w:tcPr>
          <w:p w14:paraId="40632A99" w14:textId="77777777" w:rsidR="000662D5" w:rsidRDefault="000662D5" w:rsidP="000662D5">
            <w:pPr>
              <w:pStyle w:val="TableParagraph"/>
              <w:rPr>
                <w:rFonts w:ascii="Times New Roman"/>
                <w:sz w:val="18"/>
              </w:rPr>
            </w:pPr>
          </w:p>
          <w:p w14:paraId="40632A9A" w14:textId="77777777" w:rsidR="000662D5" w:rsidRDefault="000662D5" w:rsidP="000662D5">
            <w:pPr>
              <w:pStyle w:val="TableParagraph"/>
              <w:rPr>
                <w:rFonts w:ascii="Times New Roman"/>
                <w:sz w:val="18"/>
              </w:rPr>
            </w:pPr>
          </w:p>
          <w:p w14:paraId="40632A9C" w14:textId="43D46E24" w:rsidR="000662D5" w:rsidRDefault="000662D5" w:rsidP="000662D5">
            <w:pPr>
              <w:pStyle w:val="TableParagraph"/>
              <w:spacing w:before="1"/>
              <w:ind w:left="126"/>
              <w:rPr>
                <w:rFonts w:ascii="Lucida Console"/>
                <w:sz w:val="18"/>
              </w:rPr>
            </w:pPr>
          </w:p>
        </w:tc>
        <w:tc>
          <w:tcPr>
            <w:tcW w:w="894" w:type="dxa"/>
            <w:tcBorders>
              <w:top w:val="single" w:sz="4" w:space="0" w:color="auto"/>
              <w:left w:val="single" w:sz="8" w:space="0" w:color="000000"/>
              <w:bottom w:val="single" w:sz="4" w:space="0" w:color="auto"/>
              <w:right w:val="single" w:sz="8" w:space="0" w:color="000000"/>
            </w:tcBorders>
          </w:tcPr>
          <w:p w14:paraId="40632A9D" w14:textId="77777777" w:rsidR="000662D5" w:rsidRDefault="000662D5" w:rsidP="000662D5">
            <w:pPr>
              <w:pStyle w:val="TableParagraph"/>
              <w:rPr>
                <w:rFonts w:ascii="Times New Roman"/>
                <w:sz w:val="20"/>
              </w:rPr>
            </w:pPr>
          </w:p>
          <w:p w14:paraId="40632A9E" w14:textId="77777777" w:rsidR="000662D5" w:rsidRDefault="000662D5" w:rsidP="000662D5">
            <w:pPr>
              <w:pStyle w:val="TableParagraph"/>
              <w:spacing w:before="2"/>
              <w:rPr>
                <w:rFonts w:ascii="Times New Roman"/>
                <w:sz w:val="27"/>
              </w:rPr>
            </w:pPr>
          </w:p>
          <w:p w14:paraId="40632A9F" w14:textId="6E904865" w:rsidR="000662D5" w:rsidRDefault="000662D5" w:rsidP="000662D5">
            <w:pPr>
              <w:pStyle w:val="TableParagraph"/>
              <w:ind w:left="125" w:right="-44"/>
              <w:rPr>
                <w:rFonts w:ascii="Times New Roman"/>
                <w:sz w:val="20"/>
              </w:rPr>
            </w:pPr>
          </w:p>
        </w:tc>
      </w:tr>
      <w:tr w:rsidR="000662D5" w14:paraId="40632AAF" w14:textId="77777777" w:rsidTr="00C272B9">
        <w:trPr>
          <w:trHeight w:val="70"/>
        </w:trPr>
        <w:tc>
          <w:tcPr>
            <w:tcW w:w="3405" w:type="dxa"/>
            <w:tcBorders>
              <w:top w:val="single" w:sz="4" w:space="0" w:color="auto"/>
              <w:left w:val="single" w:sz="8" w:space="0" w:color="000000"/>
              <w:bottom w:val="single" w:sz="4" w:space="0" w:color="auto"/>
              <w:right w:val="single" w:sz="12" w:space="0" w:color="000000"/>
            </w:tcBorders>
          </w:tcPr>
          <w:p w14:paraId="2A46FD5D" w14:textId="77777777" w:rsidR="000662D5" w:rsidRDefault="000662D5" w:rsidP="000662D5">
            <w:pPr>
              <w:pStyle w:val="TableParagraph"/>
              <w:spacing w:before="55"/>
              <w:ind w:left="61"/>
              <w:rPr>
                <w:spacing w:val="-2"/>
                <w:sz w:val="20"/>
              </w:rPr>
            </w:pPr>
            <w:r>
              <w:rPr>
                <w:sz w:val="20"/>
              </w:rPr>
              <w:t>Find</w:t>
            </w:r>
            <w:r>
              <w:rPr>
                <w:spacing w:val="-5"/>
                <w:sz w:val="20"/>
              </w:rPr>
              <w:t xml:space="preserve"> </w:t>
            </w:r>
            <w:r>
              <w:rPr>
                <w:sz w:val="20"/>
              </w:rPr>
              <w:t>open</w:t>
            </w:r>
            <w:r>
              <w:rPr>
                <w:spacing w:val="-6"/>
                <w:sz w:val="20"/>
              </w:rPr>
              <w:t xml:space="preserve"> </w:t>
            </w:r>
            <w:r>
              <w:rPr>
                <w:sz w:val="20"/>
              </w:rPr>
              <w:t>journals</w:t>
            </w:r>
            <w:r>
              <w:rPr>
                <w:spacing w:val="-7"/>
                <w:sz w:val="20"/>
              </w:rPr>
              <w:t xml:space="preserve"> </w:t>
            </w:r>
            <w:r>
              <w:rPr>
                <w:sz w:val="20"/>
              </w:rPr>
              <w:t>that</w:t>
            </w:r>
            <w:r>
              <w:rPr>
                <w:spacing w:val="-6"/>
                <w:sz w:val="20"/>
              </w:rPr>
              <w:t xml:space="preserve"> </w:t>
            </w:r>
            <w:r>
              <w:rPr>
                <w:sz w:val="20"/>
              </w:rPr>
              <w:t>have</w:t>
            </w:r>
            <w:r>
              <w:rPr>
                <w:spacing w:val="-7"/>
                <w:sz w:val="20"/>
              </w:rPr>
              <w:t xml:space="preserve"> </w:t>
            </w:r>
            <w:r>
              <w:rPr>
                <w:sz w:val="20"/>
              </w:rPr>
              <w:t>not</w:t>
            </w:r>
            <w:r>
              <w:rPr>
                <w:spacing w:val="-6"/>
                <w:sz w:val="20"/>
              </w:rPr>
              <w:t xml:space="preserve"> </w:t>
            </w:r>
            <w:r>
              <w:rPr>
                <w:sz w:val="20"/>
              </w:rPr>
              <w:t xml:space="preserve">been </w:t>
            </w:r>
            <w:r>
              <w:rPr>
                <w:spacing w:val="-2"/>
                <w:sz w:val="20"/>
              </w:rPr>
              <w:t>approved/posted</w:t>
            </w:r>
          </w:p>
          <w:p w14:paraId="40632AA1" w14:textId="7C66E2FC" w:rsidR="000662D5" w:rsidRDefault="000662D5" w:rsidP="000662D5">
            <w:pPr>
              <w:pStyle w:val="TableParagraph"/>
              <w:spacing w:before="55"/>
              <w:ind w:left="61"/>
              <w:rPr>
                <w:sz w:val="20"/>
              </w:rPr>
            </w:pPr>
            <w:r>
              <w:rPr>
                <w:spacing w:val="-2"/>
                <w:sz w:val="20"/>
              </w:rPr>
              <w:t>(Objective C1)</w:t>
            </w:r>
          </w:p>
        </w:tc>
        <w:tc>
          <w:tcPr>
            <w:tcW w:w="3060" w:type="dxa"/>
            <w:tcBorders>
              <w:top w:val="single" w:sz="4" w:space="0" w:color="auto"/>
              <w:left w:val="single" w:sz="12" w:space="0" w:color="000000"/>
              <w:bottom w:val="single" w:sz="4" w:space="0" w:color="auto"/>
              <w:right w:val="single" w:sz="4" w:space="0" w:color="auto"/>
            </w:tcBorders>
          </w:tcPr>
          <w:p w14:paraId="1229F6EB" w14:textId="77777777" w:rsidR="000662D5" w:rsidRDefault="000662D5" w:rsidP="000662D5">
            <w:pPr>
              <w:pStyle w:val="TableParagraph"/>
              <w:spacing w:before="55"/>
              <w:ind w:left="63"/>
              <w:rPr>
                <w:b/>
                <w:sz w:val="20"/>
              </w:rPr>
            </w:pPr>
            <w:r>
              <w:rPr>
                <w:b/>
                <w:sz w:val="20"/>
              </w:rPr>
              <w:t>Find</w:t>
            </w:r>
            <w:r>
              <w:rPr>
                <w:b/>
                <w:spacing w:val="-5"/>
                <w:sz w:val="20"/>
              </w:rPr>
              <w:t xml:space="preserve"> </w:t>
            </w:r>
            <w:r>
              <w:rPr>
                <w:b/>
                <w:sz w:val="20"/>
              </w:rPr>
              <w:t>Journal</w:t>
            </w:r>
            <w:r>
              <w:rPr>
                <w:b/>
                <w:spacing w:val="-7"/>
                <w:sz w:val="20"/>
              </w:rPr>
              <w:t xml:space="preserve"> </w:t>
            </w:r>
            <w:r>
              <w:rPr>
                <w:b/>
                <w:sz w:val="20"/>
              </w:rPr>
              <w:t>Lines</w:t>
            </w:r>
            <w:r>
              <w:rPr>
                <w:b/>
                <w:spacing w:val="-4"/>
                <w:sz w:val="20"/>
              </w:rPr>
              <w:t xml:space="preserve"> </w:t>
            </w:r>
            <w:r>
              <w:rPr>
                <w:b/>
                <w:sz w:val="20"/>
              </w:rPr>
              <w:t>–</w:t>
            </w:r>
            <w:r>
              <w:rPr>
                <w:b/>
                <w:spacing w:val="-3"/>
                <w:sz w:val="20"/>
              </w:rPr>
              <w:t xml:space="preserve"> </w:t>
            </w:r>
            <w:r>
              <w:rPr>
                <w:b/>
                <w:spacing w:val="-5"/>
                <w:sz w:val="20"/>
              </w:rPr>
              <w:t>OSU</w:t>
            </w:r>
          </w:p>
          <w:p w14:paraId="7F19DC0A" w14:textId="77777777" w:rsidR="000662D5" w:rsidRDefault="000662D5" w:rsidP="000662D5">
            <w:pPr>
              <w:pStyle w:val="TableParagraph"/>
              <w:spacing w:before="1" w:line="243" w:lineRule="exact"/>
              <w:ind w:left="63"/>
              <w:rPr>
                <w:sz w:val="20"/>
              </w:rPr>
            </w:pPr>
            <w:r>
              <w:rPr>
                <w:sz w:val="20"/>
              </w:rPr>
              <w:t xml:space="preserve">Run for your unit specific parameters (e.g. cost center/cost center hierarchy) </w:t>
            </w:r>
          </w:p>
          <w:p w14:paraId="19DA26F6" w14:textId="77777777" w:rsidR="000662D5" w:rsidRDefault="000662D5" w:rsidP="000662D5">
            <w:pPr>
              <w:pStyle w:val="TableParagraph"/>
              <w:spacing w:before="1" w:line="243" w:lineRule="exact"/>
              <w:ind w:left="63"/>
              <w:rPr>
                <w:sz w:val="20"/>
              </w:rPr>
            </w:pPr>
          </w:p>
          <w:p w14:paraId="5F2C66A6" w14:textId="1E1B56B5" w:rsidR="000662D5" w:rsidRDefault="000662D5" w:rsidP="000662D5">
            <w:pPr>
              <w:pStyle w:val="TableParagraph"/>
              <w:spacing w:before="1" w:line="243" w:lineRule="exact"/>
              <w:ind w:left="63"/>
              <w:rPr>
                <w:sz w:val="20"/>
              </w:rPr>
            </w:pPr>
            <w:r>
              <w:rPr>
                <w:sz w:val="20"/>
              </w:rPr>
              <w:t>Review</w:t>
            </w:r>
            <w:r>
              <w:rPr>
                <w:spacing w:val="-6"/>
                <w:sz w:val="20"/>
              </w:rPr>
              <w:t xml:space="preserve"> in progress and created status journals </w:t>
            </w:r>
            <w:r>
              <w:rPr>
                <w:sz w:val="20"/>
              </w:rPr>
              <w:t>monthly</w:t>
            </w:r>
            <w:r>
              <w:rPr>
                <w:spacing w:val="-7"/>
                <w:sz w:val="20"/>
              </w:rPr>
              <w:t xml:space="preserve"> </w:t>
            </w:r>
            <w:r>
              <w:rPr>
                <w:sz w:val="20"/>
              </w:rPr>
              <w:t>before</w:t>
            </w:r>
            <w:r>
              <w:rPr>
                <w:spacing w:val="-6"/>
                <w:sz w:val="20"/>
              </w:rPr>
              <w:t xml:space="preserve"> </w:t>
            </w:r>
            <w:r>
              <w:rPr>
                <w:sz w:val="20"/>
              </w:rPr>
              <w:t>the</w:t>
            </w:r>
            <w:r>
              <w:rPr>
                <w:spacing w:val="-6"/>
                <w:sz w:val="20"/>
              </w:rPr>
              <w:t xml:space="preserve"> Day 5 </w:t>
            </w:r>
            <w:r>
              <w:rPr>
                <w:sz w:val="20"/>
              </w:rPr>
              <w:t>close</w:t>
            </w:r>
            <w:r>
              <w:rPr>
                <w:spacing w:val="-6"/>
                <w:sz w:val="20"/>
              </w:rPr>
              <w:t xml:space="preserve"> </w:t>
            </w:r>
            <w:r>
              <w:rPr>
                <w:sz w:val="20"/>
              </w:rPr>
              <w:t>deadline</w:t>
            </w:r>
            <w:r>
              <w:rPr>
                <w:spacing w:val="-22"/>
                <w:sz w:val="20"/>
              </w:rPr>
              <w:t xml:space="preserve"> </w:t>
            </w:r>
            <w:r>
              <w:rPr>
                <w:sz w:val="20"/>
              </w:rPr>
              <w:t>and move to the next accounting period or cancel the</w:t>
            </w:r>
          </w:p>
          <w:p w14:paraId="3D4CBADE" w14:textId="29489798" w:rsidR="000662D5" w:rsidRDefault="000662D5" w:rsidP="000662D5">
            <w:pPr>
              <w:pStyle w:val="TableParagraph"/>
              <w:spacing w:before="55"/>
              <w:ind w:left="62"/>
              <w:rPr>
                <w:spacing w:val="-2"/>
                <w:sz w:val="20"/>
              </w:rPr>
            </w:pPr>
            <w:r>
              <w:rPr>
                <w:spacing w:val="-2"/>
                <w:sz w:val="20"/>
              </w:rPr>
              <w:t>journal.</w:t>
            </w:r>
          </w:p>
          <w:p w14:paraId="60EC6CB2" w14:textId="6912D7A1" w:rsidR="000662D5" w:rsidRDefault="000662D5" w:rsidP="000662D5">
            <w:pPr>
              <w:pStyle w:val="TableParagraph"/>
              <w:spacing w:before="55"/>
              <w:ind w:left="62"/>
              <w:rPr>
                <w:spacing w:val="-2"/>
                <w:sz w:val="20"/>
              </w:rPr>
            </w:pPr>
          </w:p>
          <w:p w14:paraId="3FC2065B" w14:textId="77777777" w:rsidR="000662D5" w:rsidRDefault="000662D5" w:rsidP="000662D5">
            <w:pPr>
              <w:pStyle w:val="TableParagraph"/>
              <w:spacing w:before="55"/>
              <w:rPr>
                <w:sz w:val="20"/>
              </w:rPr>
            </w:pPr>
          </w:p>
          <w:p w14:paraId="28405F25" w14:textId="77777777" w:rsidR="000662D5" w:rsidRDefault="000662D5" w:rsidP="000662D5">
            <w:pPr>
              <w:pStyle w:val="TableParagraph"/>
              <w:spacing w:before="55"/>
              <w:rPr>
                <w:sz w:val="20"/>
              </w:rPr>
            </w:pPr>
          </w:p>
          <w:p w14:paraId="2AC002DE" w14:textId="77777777" w:rsidR="000662D5" w:rsidRDefault="000662D5" w:rsidP="000662D5">
            <w:pPr>
              <w:pStyle w:val="TableParagraph"/>
              <w:spacing w:before="55"/>
              <w:rPr>
                <w:sz w:val="20"/>
              </w:rPr>
            </w:pPr>
          </w:p>
          <w:p w14:paraId="223CD458" w14:textId="77777777" w:rsidR="000662D5" w:rsidRDefault="000662D5" w:rsidP="000662D5">
            <w:pPr>
              <w:pStyle w:val="TableParagraph"/>
              <w:spacing w:before="55"/>
              <w:rPr>
                <w:sz w:val="20"/>
              </w:rPr>
            </w:pPr>
          </w:p>
          <w:p w14:paraId="454F261D" w14:textId="77777777" w:rsidR="000662D5" w:rsidRDefault="000662D5" w:rsidP="000662D5">
            <w:pPr>
              <w:pStyle w:val="TableParagraph"/>
              <w:spacing w:before="55"/>
              <w:rPr>
                <w:sz w:val="20"/>
              </w:rPr>
            </w:pPr>
          </w:p>
          <w:p w14:paraId="34A555C5" w14:textId="77777777" w:rsidR="000662D5" w:rsidRDefault="000662D5" w:rsidP="000662D5">
            <w:pPr>
              <w:pStyle w:val="TableParagraph"/>
              <w:spacing w:before="55"/>
              <w:rPr>
                <w:sz w:val="20"/>
              </w:rPr>
            </w:pPr>
          </w:p>
          <w:p w14:paraId="40632AA2" w14:textId="5122C0D6" w:rsidR="000662D5" w:rsidRDefault="000662D5" w:rsidP="000662D5">
            <w:pPr>
              <w:pStyle w:val="TableParagraph"/>
              <w:spacing w:before="55"/>
              <w:rPr>
                <w:sz w:val="20"/>
              </w:rPr>
            </w:pPr>
          </w:p>
        </w:tc>
        <w:tc>
          <w:tcPr>
            <w:tcW w:w="3060" w:type="dxa"/>
            <w:tcBorders>
              <w:top w:val="single" w:sz="4" w:space="0" w:color="auto"/>
              <w:left w:val="single" w:sz="4" w:space="0" w:color="auto"/>
              <w:bottom w:val="single" w:sz="4" w:space="0" w:color="auto"/>
              <w:right w:val="single" w:sz="8" w:space="0" w:color="000000"/>
            </w:tcBorders>
          </w:tcPr>
          <w:p w14:paraId="40632AA6" w14:textId="048596B0" w:rsidR="000662D5" w:rsidRDefault="000662D5" w:rsidP="000662D5">
            <w:pPr>
              <w:pStyle w:val="TableParagraph"/>
              <w:spacing w:before="1"/>
              <w:ind w:left="63"/>
              <w:rPr>
                <w:sz w:val="20"/>
              </w:rPr>
            </w:pPr>
          </w:p>
        </w:tc>
        <w:tc>
          <w:tcPr>
            <w:tcW w:w="1105" w:type="dxa"/>
            <w:tcBorders>
              <w:top w:val="single" w:sz="4" w:space="0" w:color="auto"/>
              <w:left w:val="single" w:sz="8" w:space="0" w:color="000000"/>
              <w:bottom w:val="single" w:sz="4" w:space="0" w:color="auto"/>
              <w:right w:val="single" w:sz="8" w:space="0" w:color="000000"/>
            </w:tcBorders>
          </w:tcPr>
          <w:p w14:paraId="40632AAA" w14:textId="6126620D" w:rsidR="000662D5" w:rsidRDefault="000662D5" w:rsidP="000662D5">
            <w:pPr>
              <w:pStyle w:val="TableParagraph"/>
              <w:ind w:left="36"/>
              <w:rPr>
                <w:rFonts w:ascii="Lucida Console"/>
                <w:sz w:val="18"/>
              </w:rPr>
            </w:pPr>
          </w:p>
        </w:tc>
        <w:tc>
          <w:tcPr>
            <w:tcW w:w="894" w:type="dxa"/>
            <w:tcBorders>
              <w:top w:val="single" w:sz="4" w:space="0" w:color="auto"/>
              <w:left w:val="single" w:sz="8" w:space="0" w:color="000000"/>
              <w:bottom w:val="single" w:sz="4" w:space="0" w:color="auto"/>
              <w:right w:val="single" w:sz="8" w:space="0" w:color="000000"/>
            </w:tcBorders>
          </w:tcPr>
          <w:p w14:paraId="40632AAB" w14:textId="77777777" w:rsidR="000662D5" w:rsidRDefault="000662D5" w:rsidP="000662D5">
            <w:pPr>
              <w:pStyle w:val="TableParagraph"/>
              <w:rPr>
                <w:rFonts w:ascii="Times New Roman"/>
                <w:sz w:val="20"/>
              </w:rPr>
            </w:pPr>
          </w:p>
          <w:p w14:paraId="40632AAC" w14:textId="77777777" w:rsidR="000662D5" w:rsidRDefault="000662D5" w:rsidP="000662D5">
            <w:pPr>
              <w:pStyle w:val="TableParagraph"/>
              <w:rPr>
                <w:rFonts w:ascii="Times New Roman"/>
                <w:sz w:val="20"/>
              </w:rPr>
            </w:pPr>
          </w:p>
          <w:p w14:paraId="40632AAD" w14:textId="77777777" w:rsidR="000662D5" w:rsidRDefault="000662D5" w:rsidP="000662D5">
            <w:pPr>
              <w:pStyle w:val="TableParagraph"/>
              <w:spacing w:before="2"/>
              <w:rPr>
                <w:rFonts w:ascii="Times New Roman"/>
                <w:sz w:val="13"/>
              </w:rPr>
            </w:pPr>
          </w:p>
          <w:p w14:paraId="40632AAE" w14:textId="30364653" w:rsidR="000662D5" w:rsidRDefault="000662D5" w:rsidP="000662D5">
            <w:pPr>
              <w:pStyle w:val="TableParagraph"/>
              <w:ind w:left="144"/>
              <w:rPr>
                <w:rFonts w:ascii="Times New Roman"/>
                <w:sz w:val="20"/>
              </w:rPr>
            </w:pPr>
          </w:p>
        </w:tc>
      </w:tr>
      <w:tr w:rsidR="000662D5" w14:paraId="56761696" w14:textId="77777777" w:rsidTr="00C272B9">
        <w:trPr>
          <w:trHeight w:val="437"/>
        </w:trPr>
        <w:tc>
          <w:tcPr>
            <w:tcW w:w="11524" w:type="dxa"/>
            <w:gridSpan w:val="5"/>
            <w:tcBorders>
              <w:top w:val="single" w:sz="4" w:space="0" w:color="auto"/>
              <w:left w:val="single" w:sz="8" w:space="0" w:color="000000"/>
              <w:bottom w:val="single" w:sz="4" w:space="0" w:color="auto"/>
              <w:right w:val="single" w:sz="8" w:space="0" w:color="000000"/>
            </w:tcBorders>
            <w:shd w:val="clear" w:color="auto" w:fill="C00000"/>
          </w:tcPr>
          <w:p w14:paraId="110DB8C5" w14:textId="7C8FCFAD" w:rsidR="000662D5" w:rsidRDefault="000662D5" w:rsidP="000662D5">
            <w:pPr>
              <w:pStyle w:val="TableParagraph"/>
              <w:jc w:val="center"/>
              <w:rPr>
                <w:rFonts w:ascii="Times New Roman"/>
                <w:sz w:val="20"/>
              </w:rPr>
            </w:pPr>
            <w:r>
              <w:rPr>
                <w:b/>
                <w:color w:val="FFFFFF"/>
                <w:sz w:val="28"/>
              </w:rPr>
              <w:lastRenderedPageBreak/>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 (continued)</w:t>
            </w:r>
          </w:p>
        </w:tc>
      </w:tr>
      <w:tr w:rsidR="000662D5" w14:paraId="7B1143C9" w14:textId="77777777" w:rsidTr="00C272B9">
        <w:trPr>
          <w:trHeight w:val="707"/>
        </w:trPr>
        <w:tc>
          <w:tcPr>
            <w:tcW w:w="3405" w:type="dxa"/>
            <w:tcBorders>
              <w:top w:val="single" w:sz="4" w:space="0" w:color="auto"/>
              <w:left w:val="single" w:sz="8" w:space="0" w:color="000000"/>
              <w:bottom w:val="single" w:sz="4" w:space="0" w:color="auto"/>
              <w:right w:val="single" w:sz="12" w:space="0" w:color="000000"/>
            </w:tcBorders>
            <w:shd w:val="clear" w:color="auto" w:fill="BFBFBF" w:themeFill="background1" w:themeFillShade="BF"/>
          </w:tcPr>
          <w:p w14:paraId="3DEA2DC0" w14:textId="001824D7" w:rsidR="000662D5" w:rsidRDefault="000662D5" w:rsidP="000662D5">
            <w:pPr>
              <w:pStyle w:val="TableParagraph"/>
              <w:spacing w:before="55"/>
              <w:ind w:left="61"/>
              <w:rPr>
                <w:sz w:val="20"/>
              </w:rPr>
            </w:pPr>
            <w:r>
              <w:rPr>
                <w:b/>
                <w:sz w:val="20"/>
              </w:rPr>
              <w:t>Review</w:t>
            </w:r>
            <w:r>
              <w:rPr>
                <w:b/>
                <w:spacing w:val="-6"/>
                <w:sz w:val="20"/>
              </w:rPr>
              <w:t xml:space="preserve"> </w:t>
            </w:r>
            <w:r>
              <w:rPr>
                <w:b/>
                <w:spacing w:val="-4"/>
                <w:sz w:val="20"/>
              </w:rPr>
              <w:t>Item</w:t>
            </w:r>
          </w:p>
        </w:tc>
        <w:tc>
          <w:tcPr>
            <w:tcW w:w="3060"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tcPr>
          <w:p w14:paraId="5BE9F4B1" w14:textId="3949FB89" w:rsidR="000662D5" w:rsidRDefault="000662D5" w:rsidP="000662D5">
            <w:pPr>
              <w:pStyle w:val="TableParagraph"/>
              <w:spacing w:before="55"/>
              <w:ind w:left="63"/>
              <w:rPr>
                <w:b/>
                <w:sz w:val="20"/>
              </w:rPr>
            </w:pPr>
            <w:r>
              <w:rPr>
                <w:b/>
                <w:sz w:val="20"/>
              </w:rPr>
              <w:t>Suggested Report(s)</w:t>
            </w:r>
          </w:p>
        </w:tc>
        <w:tc>
          <w:tcPr>
            <w:tcW w:w="3060"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395D1141" w14:textId="66438FC9" w:rsidR="000662D5" w:rsidRDefault="000662D5" w:rsidP="000662D5">
            <w:pPr>
              <w:pStyle w:val="TableParagraph"/>
              <w:spacing w:before="1"/>
              <w:ind w:left="63"/>
              <w:rPr>
                <w:sz w:val="20"/>
              </w:rPr>
            </w:pPr>
            <w:r>
              <w:rPr>
                <w:b/>
                <w:sz w:val="20"/>
              </w:rPr>
              <w:t>Notes</w:t>
            </w:r>
          </w:p>
        </w:tc>
        <w:tc>
          <w:tcPr>
            <w:tcW w:w="1105"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48EFF167" w14:textId="77777777" w:rsidR="000662D5" w:rsidRDefault="000662D5" w:rsidP="000662D5">
            <w:pPr>
              <w:pStyle w:val="TableParagraph"/>
              <w:spacing w:line="244" w:lineRule="exact"/>
              <w:ind w:left="75" w:right="54"/>
              <w:jc w:val="center"/>
              <w:rPr>
                <w:b/>
                <w:sz w:val="20"/>
              </w:rPr>
            </w:pPr>
            <w:r>
              <w:rPr>
                <w:b/>
                <w:spacing w:val="-4"/>
                <w:sz w:val="20"/>
              </w:rPr>
              <w:t>Date</w:t>
            </w:r>
          </w:p>
          <w:p w14:paraId="426BB41E" w14:textId="380CDF06" w:rsidR="000662D5" w:rsidRDefault="000662D5" w:rsidP="000662D5">
            <w:pPr>
              <w:pStyle w:val="TableParagraph"/>
              <w:ind w:left="36"/>
              <w:rPr>
                <w:rFonts w:ascii="Lucida Console"/>
                <w:sz w:val="18"/>
              </w:rPr>
            </w:pPr>
            <w:r>
              <w:rPr>
                <w:b/>
                <w:spacing w:val="-2"/>
                <w:sz w:val="20"/>
              </w:rPr>
              <w:t>Completed</w:t>
            </w:r>
          </w:p>
        </w:tc>
        <w:tc>
          <w:tcPr>
            <w:tcW w:w="894" w:type="dxa"/>
            <w:tcBorders>
              <w:top w:val="single" w:sz="4" w:space="0" w:color="auto"/>
              <w:left w:val="single" w:sz="8" w:space="0" w:color="000000"/>
              <w:bottom w:val="single" w:sz="4" w:space="0" w:color="auto"/>
              <w:right w:val="single" w:sz="8" w:space="0" w:color="000000"/>
            </w:tcBorders>
            <w:shd w:val="clear" w:color="auto" w:fill="BFBFBF" w:themeFill="background1" w:themeFillShade="BF"/>
          </w:tcPr>
          <w:p w14:paraId="38E9C402" w14:textId="60D4C484" w:rsidR="000662D5" w:rsidRDefault="000662D5" w:rsidP="000662D5">
            <w:pPr>
              <w:pStyle w:val="TableParagraph"/>
              <w:jc w:val="center"/>
              <w:rPr>
                <w:rFonts w:ascii="Times New Roman"/>
                <w:sz w:val="20"/>
              </w:rPr>
            </w:pPr>
            <w:r>
              <w:rPr>
                <w:b/>
                <w:spacing w:val="-2"/>
                <w:sz w:val="20"/>
              </w:rPr>
              <w:t>Initials</w:t>
            </w:r>
          </w:p>
        </w:tc>
      </w:tr>
      <w:tr w:rsidR="000662D5" w14:paraId="40632AC3" w14:textId="77777777" w:rsidTr="00C272B9">
        <w:trPr>
          <w:trHeight w:val="1238"/>
        </w:trPr>
        <w:tc>
          <w:tcPr>
            <w:tcW w:w="3405" w:type="dxa"/>
            <w:tcBorders>
              <w:top w:val="single" w:sz="4" w:space="0" w:color="auto"/>
              <w:left w:val="single" w:sz="8" w:space="0" w:color="000000"/>
              <w:bottom w:val="single" w:sz="8" w:space="0" w:color="000000"/>
              <w:right w:val="single" w:sz="12" w:space="0" w:color="000000"/>
            </w:tcBorders>
          </w:tcPr>
          <w:p w14:paraId="40632AB0" w14:textId="77777777" w:rsidR="000662D5" w:rsidRDefault="000662D5" w:rsidP="000662D5">
            <w:pPr>
              <w:pStyle w:val="TableParagraph"/>
              <w:spacing w:before="55" w:line="243" w:lineRule="exact"/>
              <w:ind w:left="61"/>
              <w:rPr>
                <w:sz w:val="20"/>
              </w:rPr>
            </w:pPr>
            <w:bookmarkStart w:id="1" w:name="_Hlk117240279"/>
            <w:r>
              <w:rPr>
                <w:sz w:val="20"/>
              </w:rPr>
              <w:t>Find</w:t>
            </w:r>
            <w:r>
              <w:rPr>
                <w:spacing w:val="-6"/>
                <w:sz w:val="20"/>
              </w:rPr>
              <w:t xml:space="preserve"> </w:t>
            </w:r>
            <w:r>
              <w:rPr>
                <w:sz w:val="20"/>
              </w:rPr>
              <w:t>PCard</w:t>
            </w:r>
            <w:r>
              <w:rPr>
                <w:spacing w:val="-7"/>
                <w:sz w:val="20"/>
              </w:rPr>
              <w:t xml:space="preserve"> </w:t>
            </w:r>
            <w:r>
              <w:rPr>
                <w:sz w:val="20"/>
              </w:rPr>
              <w:t>transactions</w:t>
            </w:r>
            <w:r>
              <w:rPr>
                <w:spacing w:val="-9"/>
                <w:sz w:val="20"/>
              </w:rPr>
              <w:t xml:space="preserve"> </w:t>
            </w:r>
            <w:r>
              <w:rPr>
                <w:sz w:val="20"/>
              </w:rPr>
              <w:t>not</w:t>
            </w:r>
            <w:r>
              <w:rPr>
                <w:spacing w:val="-7"/>
                <w:sz w:val="20"/>
              </w:rPr>
              <w:t xml:space="preserve"> </w:t>
            </w:r>
            <w:r>
              <w:rPr>
                <w:spacing w:val="-2"/>
                <w:sz w:val="20"/>
              </w:rPr>
              <w:t>expensed</w:t>
            </w:r>
          </w:p>
          <w:p w14:paraId="40632AB2" w14:textId="643B7976" w:rsidR="000662D5" w:rsidRDefault="000662D5" w:rsidP="000662D5">
            <w:pPr>
              <w:pStyle w:val="TableParagraph"/>
              <w:spacing w:line="253" w:lineRule="exact"/>
              <w:ind w:left="61"/>
              <w:rPr>
                <w:sz w:val="20"/>
              </w:rPr>
            </w:pPr>
            <w:r>
              <w:rPr>
                <w:rFonts w:ascii="Symbol" w:hAnsi="Symbol"/>
                <w:sz w:val="20"/>
              </w:rPr>
              <w:t></w:t>
            </w:r>
            <w:r>
              <w:rPr>
                <w:rFonts w:ascii="Times New Roman" w:hAnsi="Times New Roman"/>
                <w:spacing w:val="78"/>
                <w:w w:val="150"/>
                <w:sz w:val="20"/>
              </w:rPr>
              <w:t xml:space="preserve"> </w:t>
            </w:r>
            <w:r>
              <w:rPr>
                <w:sz w:val="20"/>
              </w:rPr>
              <w:t>Work</w:t>
            </w:r>
            <w:r>
              <w:rPr>
                <w:spacing w:val="-2"/>
                <w:sz w:val="20"/>
              </w:rPr>
              <w:t xml:space="preserve"> </w:t>
            </w:r>
            <w:r>
              <w:rPr>
                <w:sz w:val="20"/>
              </w:rPr>
              <w:t>with</w:t>
            </w:r>
            <w:r>
              <w:rPr>
                <w:spacing w:val="-3"/>
                <w:sz w:val="20"/>
              </w:rPr>
              <w:t xml:space="preserve"> </w:t>
            </w:r>
            <w:r>
              <w:rPr>
                <w:sz w:val="20"/>
              </w:rPr>
              <w:t>PCard</w:t>
            </w:r>
            <w:r>
              <w:rPr>
                <w:spacing w:val="-2"/>
                <w:sz w:val="20"/>
              </w:rPr>
              <w:t xml:space="preserve"> </w:t>
            </w:r>
            <w:r>
              <w:rPr>
                <w:sz w:val="20"/>
              </w:rPr>
              <w:t xml:space="preserve">managers and </w:t>
            </w:r>
            <w:proofErr w:type="spellStart"/>
            <w:r>
              <w:rPr>
                <w:sz w:val="20"/>
              </w:rPr>
              <w:t>PCardholders</w:t>
            </w:r>
            <w:proofErr w:type="spellEnd"/>
            <w:r>
              <w:rPr>
                <w:spacing w:val="-3"/>
                <w:sz w:val="20"/>
              </w:rPr>
              <w:t xml:space="preserve"> </w:t>
            </w:r>
            <w:r>
              <w:rPr>
                <w:sz w:val="20"/>
              </w:rPr>
              <w:t>to</w:t>
            </w:r>
            <w:r>
              <w:rPr>
                <w:spacing w:val="-1"/>
                <w:sz w:val="20"/>
              </w:rPr>
              <w:t xml:space="preserve"> </w:t>
            </w:r>
            <w:r>
              <w:rPr>
                <w:spacing w:val="-5"/>
                <w:sz w:val="20"/>
              </w:rPr>
              <w:t>get</w:t>
            </w:r>
            <w:r>
              <w:rPr>
                <w:sz w:val="20"/>
              </w:rPr>
              <w:t xml:space="preserve"> transactions</w:t>
            </w:r>
            <w:r>
              <w:rPr>
                <w:spacing w:val="-7"/>
                <w:sz w:val="20"/>
              </w:rPr>
              <w:t xml:space="preserve"> </w:t>
            </w:r>
            <w:r>
              <w:rPr>
                <w:sz w:val="20"/>
              </w:rPr>
              <w:t>expensed</w:t>
            </w:r>
            <w:r>
              <w:rPr>
                <w:spacing w:val="-7"/>
                <w:sz w:val="20"/>
              </w:rPr>
              <w:t xml:space="preserve"> </w:t>
            </w:r>
            <w:r>
              <w:rPr>
                <w:sz w:val="20"/>
              </w:rPr>
              <w:t>in</w:t>
            </w:r>
            <w:r>
              <w:rPr>
                <w:spacing w:val="-7"/>
                <w:sz w:val="20"/>
              </w:rPr>
              <w:t xml:space="preserve"> </w:t>
            </w:r>
            <w:r>
              <w:rPr>
                <w:spacing w:val="-2"/>
                <w:sz w:val="20"/>
              </w:rPr>
              <w:t>Workday</w:t>
            </w:r>
          </w:p>
          <w:p w14:paraId="1D0E7CA0" w14:textId="77777777" w:rsidR="000662D5" w:rsidRDefault="000662D5" w:rsidP="000662D5">
            <w:pPr>
              <w:pStyle w:val="TableParagraph"/>
              <w:ind w:left="421" w:hanging="360"/>
              <w:rPr>
                <w:sz w:val="20"/>
              </w:rPr>
            </w:pPr>
            <w:r>
              <w:rPr>
                <w:sz w:val="20"/>
              </w:rPr>
              <w:t xml:space="preserve">Direct questions to </w:t>
            </w:r>
            <w:hyperlink r:id="rId31" w:history="1">
              <w:r w:rsidRPr="002C6B5C">
                <w:rPr>
                  <w:rStyle w:val="Hyperlink"/>
                  <w:sz w:val="20"/>
                </w:rPr>
                <w:t>pcard@osu.edu</w:t>
              </w:r>
            </w:hyperlink>
          </w:p>
          <w:p w14:paraId="752FE4DA" w14:textId="6D27705C" w:rsidR="000662D5" w:rsidRDefault="000662D5" w:rsidP="000662D5">
            <w:pPr>
              <w:pStyle w:val="TableParagraph"/>
              <w:ind w:left="421" w:hanging="360"/>
              <w:rPr>
                <w:sz w:val="20"/>
              </w:rPr>
            </w:pPr>
            <w:r>
              <w:rPr>
                <w:sz w:val="20"/>
              </w:rPr>
              <w:t>(Objective C2)</w:t>
            </w:r>
          </w:p>
          <w:p w14:paraId="40632AB4" w14:textId="496B8325" w:rsidR="000662D5" w:rsidRDefault="000662D5" w:rsidP="000662D5">
            <w:pPr>
              <w:pStyle w:val="TableParagraph"/>
              <w:ind w:left="421" w:hanging="360"/>
              <w:rPr>
                <w:sz w:val="20"/>
              </w:rPr>
            </w:pPr>
          </w:p>
        </w:tc>
        <w:tc>
          <w:tcPr>
            <w:tcW w:w="3060" w:type="dxa"/>
            <w:tcBorders>
              <w:top w:val="single" w:sz="4" w:space="0" w:color="auto"/>
              <w:left w:val="single" w:sz="12" w:space="0" w:color="000000"/>
              <w:bottom w:val="single" w:sz="8" w:space="0" w:color="000000"/>
              <w:right w:val="single" w:sz="8" w:space="0" w:color="000000"/>
            </w:tcBorders>
          </w:tcPr>
          <w:p w14:paraId="5BC28080" w14:textId="61157099" w:rsidR="000662D5" w:rsidRDefault="000662D5" w:rsidP="000662D5">
            <w:pPr>
              <w:pStyle w:val="TableParagraph"/>
              <w:spacing w:before="55" w:line="243" w:lineRule="exact"/>
              <w:ind w:left="68"/>
              <w:rPr>
                <w:b/>
                <w:spacing w:val="-5"/>
                <w:sz w:val="20"/>
              </w:rPr>
            </w:pPr>
            <w:r>
              <w:rPr>
                <w:b/>
                <w:spacing w:val="-2"/>
                <w:sz w:val="20"/>
              </w:rPr>
              <w:t>Credit</w:t>
            </w:r>
            <w:r>
              <w:rPr>
                <w:b/>
                <w:spacing w:val="11"/>
                <w:sz w:val="20"/>
              </w:rPr>
              <w:t xml:space="preserve"> </w:t>
            </w:r>
            <w:r>
              <w:rPr>
                <w:b/>
                <w:spacing w:val="-2"/>
                <w:sz w:val="20"/>
              </w:rPr>
              <w:t>Card</w:t>
            </w:r>
            <w:r>
              <w:rPr>
                <w:b/>
                <w:spacing w:val="11"/>
                <w:sz w:val="20"/>
              </w:rPr>
              <w:t xml:space="preserve"> </w:t>
            </w:r>
            <w:r>
              <w:rPr>
                <w:b/>
                <w:spacing w:val="-2"/>
                <w:sz w:val="20"/>
              </w:rPr>
              <w:t>Transactions—</w:t>
            </w:r>
            <w:r>
              <w:rPr>
                <w:b/>
                <w:spacing w:val="-5"/>
                <w:sz w:val="20"/>
              </w:rPr>
              <w:t>OSU</w:t>
            </w:r>
          </w:p>
          <w:p w14:paraId="0E8D977E" w14:textId="68F9848D" w:rsidR="000662D5" w:rsidRDefault="000662D5" w:rsidP="000662D5">
            <w:pPr>
              <w:pStyle w:val="TableParagraph"/>
              <w:spacing w:before="55" w:line="243" w:lineRule="exact"/>
              <w:ind w:left="68"/>
              <w:rPr>
                <w:b/>
                <w:sz w:val="20"/>
              </w:rPr>
            </w:pPr>
            <w:r>
              <w:rPr>
                <w:sz w:val="20"/>
              </w:rPr>
              <w:t>Run for your unit specific parameters (e.g. cost center/cost center hierarchy)</w:t>
            </w:r>
          </w:p>
          <w:p w14:paraId="4FC89AFF" w14:textId="39EE0FF2" w:rsidR="000662D5" w:rsidRDefault="000662D5" w:rsidP="000662D5">
            <w:pPr>
              <w:pStyle w:val="TableParagraph"/>
              <w:spacing w:line="251" w:lineRule="exact"/>
              <w:ind w:left="68"/>
              <w:rPr>
                <w:sz w:val="20"/>
              </w:rPr>
            </w:pPr>
            <w:r>
              <w:rPr>
                <w:rFonts w:ascii="Symbol" w:hAnsi="Symbol"/>
                <w:sz w:val="20"/>
              </w:rPr>
              <w:t></w:t>
            </w:r>
            <w:r>
              <w:rPr>
                <w:rFonts w:ascii="Times New Roman" w:hAnsi="Times New Roman"/>
                <w:spacing w:val="77"/>
                <w:w w:val="150"/>
                <w:sz w:val="20"/>
              </w:rPr>
              <w:t xml:space="preserve"> </w:t>
            </w:r>
            <w:r>
              <w:rPr>
                <w:sz w:val="20"/>
              </w:rPr>
              <w:t>Leave dates open</w:t>
            </w:r>
          </w:p>
          <w:p w14:paraId="7D2C6C09" w14:textId="47FF5D85" w:rsidR="000662D5" w:rsidRPr="00DA3E67" w:rsidRDefault="000662D5" w:rsidP="000662D5">
            <w:pPr>
              <w:pStyle w:val="TableParagraph"/>
              <w:spacing w:line="260" w:lineRule="exact"/>
              <w:ind w:left="68" w:right="-144"/>
              <w:rPr>
                <w:b/>
                <w:bCs/>
                <w:sz w:val="20"/>
              </w:rPr>
            </w:pPr>
            <w:r>
              <w:rPr>
                <w:rFonts w:ascii="Symbol" w:hAnsi="Symbol"/>
                <w:sz w:val="20"/>
              </w:rPr>
              <w:t></w:t>
            </w:r>
            <w:r>
              <w:rPr>
                <w:rFonts w:ascii="Times New Roman" w:hAnsi="Times New Roman"/>
                <w:spacing w:val="74"/>
                <w:w w:val="150"/>
                <w:sz w:val="20"/>
              </w:rPr>
              <w:t xml:space="preserve"> </w:t>
            </w:r>
            <w:r>
              <w:rPr>
                <w:sz w:val="20"/>
              </w:rPr>
              <w:t>Expense</w:t>
            </w:r>
            <w:r>
              <w:rPr>
                <w:spacing w:val="-5"/>
                <w:sz w:val="20"/>
              </w:rPr>
              <w:t xml:space="preserve"> </w:t>
            </w:r>
            <w:r>
              <w:rPr>
                <w:sz w:val="20"/>
              </w:rPr>
              <w:t>Report Status – leave blank; Check the box for ‘not approved’ expense reports</w:t>
            </w:r>
          </w:p>
          <w:p w14:paraId="40632AB5" w14:textId="58AF9B74" w:rsidR="000662D5" w:rsidRPr="00DA3E67" w:rsidRDefault="000662D5" w:rsidP="000662D5">
            <w:pPr>
              <w:pStyle w:val="TableParagraph"/>
              <w:spacing w:before="55"/>
              <w:ind w:left="62"/>
              <w:rPr>
                <w:b/>
                <w:bCs/>
                <w:sz w:val="20"/>
              </w:rPr>
            </w:pPr>
          </w:p>
        </w:tc>
        <w:tc>
          <w:tcPr>
            <w:tcW w:w="3060" w:type="dxa"/>
            <w:tcBorders>
              <w:top w:val="single" w:sz="4" w:space="0" w:color="auto"/>
              <w:left w:val="single" w:sz="8" w:space="0" w:color="000000"/>
              <w:bottom w:val="single" w:sz="8" w:space="0" w:color="000000"/>
              <w:right w:val="single" w:sz="8" w:space="0" w:color="000000"/>
            </w:tcBorders>
          </w:tcPr>
          <w:p w14:paraId="40632AB9" w14:textId="511C92CB" w:rsidR="000662D5" w:rsidRDefault="000662D5" w:rsidP="000662D5">
            <w:pPr>
              <w:pStyle w:val="TableParagraph"/>
              <w:spacing w:line="237" w:lineRule="exact"/>
              <w:ind w:left="428"/>
              <w:rPr>
                <w:sz w:val="20"/>
              </w:rPr>
            </w:pPr>
          </w:p>
        </w:tc>
        <w:tc>
          <w:tcPr>
            <w:tcW w:w="1105" w:type="dxa"/>
            <w:tcBorders>
              <w:top w:val="single" w:sz="4" w:space="0" w:color="auto"/>
              <w:left w:val="single" w:sz="8" w:space="0" w:color="000000"/>
              <w:bottom w:val="single" w:sz="8" w:space="0" w:color="000000"/>
              <w:right w:val="single" w:sz="4" w:space="0" w:color="auto"/>
            </w:tcBorders>
          </w:tcPr>
          <w:p w14:paraId="40632ABA" w14:textId="77777777" w:rsidR="000662D5" w:rsidRDefault="000662D5" w:rsidP="000662D5">
            <w:pPr>
              <w:pStyle w:val="TableParagraph"/>
              <w:rPr>
                <w:rFonts w:ascii="Times New Roman"/>
                <w:sz w:val="18"/>
              </w:rPr>
            </w:pPr>
          </w:p>
          <w:p w14:paraId="40632ABB" w14:textId="77777777" w:rsidR="000662D5" w:rsidRDefault="000662D5" w:rsidP="000662D5">
            <w:pPr>
              <w:pStyle w:val="TableParagraph"/>
              <w:rPr>
                <w:rFonts w:ascii="Times New Roman"/>
                <w:sz w:val="18"/>
              </w:rPr>
            </w:pPr>
          </w:p>
          <w:p w14:paraId="40632ABD" w14:textId="790F45AF" w:rsidR="000662D5" w:rsidRDefault="000662D5" w:rsidP="000662D5">
            <w:pPr>
              <w:pStyle w:val="TableParagraph"/>
              <w:ind w:left="117"/>
              <w:rPr>
                <w:rFonts w:ascii="Lucida Console"/>
                <w:sz w:val="18"/>
              </w:rPr>
            </w:pPr>
          </w:p>
        </w:tc>
        <w:tc>
          <w:tcPr>
            <w:tcW w:w="894" w:type="dxa"/>
            <w:tcBorders>
              <w:top w:val="single" w:sz="4" w:space="0" w:color="auto"/>
              <w:left w:val="single" w:sz="4" w:space="0" w:color="auto"/>
              <w:bottom w:val="single" w:sz="8" w:space="0" w:color="000000"/>
              <w:right w:val="single" w:sz="8" w:space="0" w:color="000000"/>
            </w:tcBorders>
          </w:tcPr>
          <w:p w14:paraId="40632ABE" w14:textId="77777777" w:rsidR="000662D5" w:rsidRDefault="000662D5" w:rsidP="000662D5">
            <w:pPr>
              <w:pStyle w:val="TableParagraph"/>
              <w:rPr>
                <w:rFonts w:ascii="Times New Roman"/>
                <w:sz w:val="20"/>
              </w:rPr>
            </w:pPr>
          </w:p>
          <w:p w14:paraId="40632ABF" w14:textId="77777777" w:rsidR="000662D5" w:rsidRDefault="000662D5" w:rsidP="000662D5">
            <w:pPr>
              <w:pStyle w:val="TableParagraph"/>
              <w:rPr>
                <w:rFonts w:ascii="Times New Roman"/>
                <w:sz w:val="20"/>
              </w:rPr>
            </w:pPr>
          </w:p>
          <w:p w14:paraId="40632AC0" w14:textId="77777777" w:rsidR="000662D5" w:rsidRDefault="000662D5" w:rsidP="000662D5">
            <w:pPr>
              <w:pStyle w:val="TableParagraph"/>
              <w:rPr>
                <w:rFonts w:ascii="Times New Roman"/>
                <w:sz w:val="20"/>
              </w:rPr>
            </w:pPr>
          </w:p>
          <w:p w14:paraId="40632AC1" w14:textId="77777777" w:rsidR="000662D5" w:rsidRDefault="000662D5" w:rsidP="000662D5">
            <w:pPr>
              <w:pStyle w:val="TableParagraph"/>
              <w:spacing w:before="4"/>
              <w:rPr>
                <w:rFonts w:ascii="Times New Roman"/>
                <w:sz w:val="12"/>
              </w:rPr>
            </w:pPr>
          </w:p>
          <w:p w14:paraId="40632AC2" w14:textId="2D34ACE7" w:rsidR="000662D5" w:rsidRDefault="000662D5" w:rsidP="000662D5">
            <w:pPr>
              <w:pStyle w:val="TableParagraph"/>
              <w:ind w:left="120"/>
              <w:rPr>
                <w:rFonts w:ascii="Times New Roman"/>
                <w:sz w:val="20"/>
              </w:rPr>
            </w:pPr>
          </w:p>
        </w:tc>
      </w:tr>
      <w:tr w:rsidR="000662D5" w14:paraId="40632AD1" w14:textId="77777777" w:rsidTr="00C272B9">
        <w:trPr>
          <w:trHeight w:val="3055"/>
        </w:trPr>
        <w:tc>
          <w:tcPr>
            <w:tcW w:w="3405" w:type="dxa"/>
            <w:tcBorders>
              <w:top w:val="single" w:sz="8" w:space="0" w:color="000000"/>
              <w:left w:val="single" w:sz="8" w:space="0" w:color="000000"/>
              <w:bottom w:val="single" w:sz="8" w:space="0" w:color="000000"/>
              <w:right w:val="single" w:sz="12" w:space="0" w:color="000000"/>
            </w:tcBorders>
          </w:tcPr>
          <w:p w14:paraId="40632AC4" w14:textId="4228ED99" w:rsidR="000662D5" w:rsidRDefault="000662D5" w:rsidP="000662D5">
            <w:pPr>
              <w:pStyle w:val="TableParagraph"/>
              <w:spacing w:before="59"/>
              <w:ind w:left="61"/>
              <w:rPr>
                <w:sz w:val="20"/>
              </w:rPr>
            </w:pPr>
            <w:r>
              <w:rPr>
                <w:sz w:val="20"/>
              </w:rPr>
              <w:t xml:space="preserve">Review Spend Authorizations </w:t>
            </w:r>
          </w:p>
          <w:p w14:paraId="40632AC6" w14:textId="77777777" w:rsidR="000662D5" w:rsidRDefault="000662D5" w:rsidP="000662D5">
            <w:pPr>
              <w:pStyle w:val="TableParagraph"/>
              <w:spacing w:line="252" w:lineRule="exact"/>
              <w:ind w:left="61"/>
              <w:rPr>
                <w:sz w:val="20"/>
              </w:rPr>
            </w:pPr>
            <w:r>
              <w:rPr>
                <w:rFonts w:ascii="Symbol" w:hAnsi="Symbol"/>
                <w:sz w:val="20"/>
              </w:rPr>
              <w:t></w:t>
            </w:r>
            <w:r>
              <w:rPr>
                <w:rFonts w:ascii="Times New Roman" w:hAnsi="Times New Roman"/>
                <w:spacing w:val="78"/>
                <w:w w:val="150"/>
                <w:sz w:val="20"/>
              </w:rPr>
              <w:t xml:space="preserve"> </w:t>
            </w:r>
            <w:r>
              <w:rPr>
                <w:sz w:val="20"/>
              </w:rPr>
              <w:t>Work</w:t>
            </w:r>
            <w:r>
              <w:rPr>
                <w:spacing w:val="-3"/>
                <w:sz w:val="20"/>
              </w:rPr>
              <w:t xml:space="preserve"> </w:t>
            </w:r>
            <w:r>
              <w:rPr>
                <w:sz w:val="20"/>
              </w:rPr>
              <w:t>with</w:t>
            </w:r>
            <w:r>
              <w:rPr>
                <w:spacing w:val="-2"/>
                <w:sz w:val="20"/>
              </w:rPr>
              <w:t xml:space="preserve"> </w:t>
            </w:r>
            <w:r>
              <w:rPr>
                <w:sz w:val="20"/>
              </w:rPr>
              <w:t>traveler</w:t>
            </w:r>
            <w:r>
              <w:rPr>
                <w:spacing w:val="-3"/>
                <w:sz w:val="20"/>
              </w:rPr>
              <w:t xml:space="preserve"> </w:t>
            </w:r>
            <w:r>
              <w:rPr>
                <w:sz w:val="20"/>
              </w:rPr>
              <w:t>to</w:t>
            </w:r>
            <w:r>
              <w:rPr>
                <w:spacing w:val="-3"/>
                <w:sz w:val="20"/>
              </w:rPr>
              <w:t xml:space="preserve"> </w:t>
            </w:r>
            <w:r>
              <w:rPr>
                <w:spacing w:val="-2"/>
                <w:sz w:val="20"/>
              </w:rPr>
              <w:t>submit</w:t>
            </w:r>
          </w:p>
          <w:p w14:paraId="501EB64E" w14:textId="21FCA293" w:rsidR="000662D5" w:rsidRDefault="000662D5" w:rsidP="000662D5">
            <w:pPr>
              <w:pStyle w:val="TableParagraph"/>
              <w:ind w:left="421"/>
              <w:rPr>
                <w:sz w:val="20"/>
              </w:rPr>
            </w:pPr>
            <w:r>
              <w:rPr>
                <w:sz w:val="20"/>
              </w:rPr>
              <w:t>documentation</w:t>
            </w:r>
            <w:r>
              <w:rPr>
                <w:spacing w:val="-12"/>
                <w:sz w:val="20"/>
              </w:rPr>
              <w:t xml:space="preserve"> </w:t>
            </w:r>
            <w:r>
              <w:rPr>
                <w:sz w:val="20"/>
              </w:rPr>
              <w:t>for</w:t>
            </w:r>
            <w:r>
              <w:rPr>
                <w:spacing w:val="-11"/>
                <w:sz w:val="20"/>
              </w:rPr>
              <w:t xml:space="preserve"> </w:t>
            </w:r>
            <w:r>
              <w:rPr>
                <w:sz w:val="20"/>
              </w:rPr>
              <w:t>expense</w:t>
            </w:r>
            <w:r>
              <w:rPr>
                <w:spacing w:val="-11"/>
                <w:sz w:val="20"/>
              </w:rPr>
              <w:t xml:space="preserve"> </w:t>
            </w:r>
            <w:r>
              <w:rPr>
                <w:sz w:val="20"/>
              </w:rPr>
              <w:t>reports to service center or fiscal support for processing.</w:t>
            </w:r>
          </w:p>
          <w:p w14:paraId="6DF62ABC" w14:textId="3481D22E" w:rsidR="000662D5" w:rsidRDefault="000662D5" w:rsidP="000662D5">
            <w:pPr>
              <w:pStyle w:val="TableParagraph"/>
              <w:ind w:firstLine="24"/>
              <w:rPr>
                <w:sz w:val="20"/>
              </w:rPr>
            </w:pPr>
            <w:r>
              <w:rPr>
                <w:rFonts w:ascii="Symbol" w:hAnsi="Symbol"/>
                <w:sz w:val="20"/>
              </w:rPr>
              <w:t></w:t>
            </w:r>
            <w:r>
              <w:rPr>
                <w:rFonts w:ascii="Times New Roman" w:hAnsi="Times New Roman"/>
                <w:spacing w:val="78"/>
                <w:w w:val="150"/>
                <w:sz w:val="20"/>
              </w:rPr>
              <w:t xml:space="preserve"> </w:t>
            </w:r>
            <w:r>
              <w:rPr>
                <w:sz w:val="20"/>
              </w:rPr>
              <w:t>Work with traveler to reconcile cash advances</w:t>
            </w:r>
          </w:p>
          <w:p w14:paraId="73690074" w14:textId="65E4D4E9" w:rsidR="000662D5" w:rsidRDefault="000662D5" w:rsidP="000662D5">
            <w:pPr>
              <w:pStyle w:val="TableParagraph"/>
              <w:ind w:left="24" w:firstLine="24"/>
              <w:rPr>
                <w:sz w:val="20"/>
              </w:rPr>
            </w:pPr>
            <w:r>
              <w:rPr>
                <w:rFonts w:ascii="Symbol" w:hAnsi="Symbol"/>
                <w:sz w:val="20"/>
              </w:rPr>
              <w:t xml:space="preserve"> </w:t>
            </w:r>
            <w:r>
              <w:rPr>
                <w:sz w:val="20"/>
              </w:rPr>
              <w:t xml:space="preserve">Review those that are in draft or unapproved status </w:t>
            </w:r>
          </w:p>
          <w:p w14:paraId="4A0D4F51" w14:textId="597412AB" w:rsidR="000662D5" w:rsidRDefault="000662D5" w:rsidP="000662D5">
            <w:pPr>
              <w:pStyle w:val="TableParagraph"/>
              <w:rPr>
                <w:sz w:val="20"/>
              </w:rPr>
            </w:pPr>
            <w:r>
              <w:rPr>
                <w:sz w:val="20"/>
              </w:rPr>
              <w:t xml:space="preserve">Direct questions to </w:t>
            </w:r>
            <w:hyperlink r:id="rId32" w:history="1">
              <w:r w:rsidRPr="002C6B5C">
                <w:rPr>
                  <w:rStyle w:val="Hyperlink"/>
                  <w:sz w:val="20"/>
                </w:rPr>
                <w:t>travel@osu.edu</w:t>
              </w:r>
            </w:hyperlink>
            <w:r>
              <w:rPr>
                <w:sz w:val="20"/>
              </w:rPr>
              <w:t xml:space="preserve"> </w:t>
            </w:r>
          </w:p>
          <w:p w14:paraId="24210219" w14:textId="77777777" w:rsidR="000662D5" w:rsidRDefault="000662D5" w:rsidP="000662D5">
            <w:pPr>
              <w:pStyle w:val="TableParagraph"/>
              <w:rPr>
                <w:sz w:val="20"/>
              </w:rPr>
            </w:pPr>
            <w:r>
              <w:rPr>
                <w:sz w:val="20"/>
              </w:rPr>
              <w:t>(Objective C2)</w:t>
            </w:r>
          </w:p>
          <w:p w14:paraId="40632AC7" w14:textId="5A3B9CF3" w:rsidR="000662D5" w:rsidRDefault="000662D5" w:rsidP="000662D5">
            <w:pPr>
              <w:pStyle w:val="TableParagraph"/>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64356765" w14:textId="475F15E0" w:rsidR="000662D5" w:rsidRDefault="000662D5" w:rsidP="000662D5">
            <w:pPr>
              <w:pStyle w:val="TableParagraph"/>
              <w:spacing w:before="1"/>
              <w:rPr>
                <w:b/>
                <w:sz w:val="20"/>
              </w:rPr>
            </w:pPr>
            <w:r>
              <w:rPr>
                <w:b/>
                <w:sz w:val="20"/>
              </w:rPr>
              <w:t>Find Spend</w:t>
            </w:r>
            <w:r>
              <w:rPr>
                <w:b/>
                <w:spacing w:val="-11"/>
                <w:sz w:val="20"/>
              </w:rPr>
              <w:t xml:space="preserve"> </w:t>
            </w:r>
            <w:r>
              <w:rPr>
                <w:b/>
                <w:sz w:val="20"/>
              </w:rPr>
              <w:t>Authorization Summary – OSU</w:t>
            </w:r>
          </w:p>
          <w:p w14:paraId="25D7077F" w14:textId="454753CD" w:rsidR="000662D5" w:rsidRDefault="000662D5" w:rsidP="000662D5">
            <w:pPr>
              <w:pStyle w:val="TableParagraph"/>
              <w:spacing w:before="1"/>
              <w:rPr>
                <w:b/>
                <w:sz w:val="20"/>
              </w:rPr>
            </w:pPr>
            <w:r>
              <w:rPr>
                <w:sz w:val="20"/>
              </w:rPr>
              <w:t>Run for your unit specific parameters (e.g. cost center/cost center hierarchy)</w:t>
            </w:r>
          </w:p>
          <w:p w14:paraId="18E79920" w14:textId="1E79402D" w:rsidR="000662D5" w:rsidRDefault="000662D5" w:rsidP="000662D5">
            <w:pPr>
              <w:pStyle w:val="TableParagraph"/>
              <w:spacing w:line="251" w:lineRule="exact"/>
              <w:ind w:left="68"/>
              <w:rPr>
                <w:spacing w:val="-2"/>
                <w:sz w:val="20"/>
              </w:rPr>
            </w:pPr>
            <w:r>
              <w:rPr>
                <w:rFonts w:ascii="Symbol" w:hAnsi="Symbol"/>
                <w:sz w:val="20"/>
              </w:rPr>
              <w:t></w:t>
            </w:r>
            <w:r>
              <w:rPr>
                <w:rFonts w:ascii="Times New Roman" w:hAnsi="Times New Roman"/>
                <w:spacing w:val="73"/>
                <w:w w:val="150"/>
                <w:sz w:val="20"/>
              </w:rPr>
              <w:t xml:space="preserve"> </w:t>
            </w:r>
            <w:r>
              <w:rPr>
                <w:sz w:val="20"/>
              </w:rPr>
              <w:t>Filter statuses based on review task to the left</w:t>
            </w:r>
          </w:p>
          <w:p w14:paraId="40632AC8" w14:textId="7B49C254" w:rsidR="000662D5" w:rsidRDefault="000662D5" w:rsidP="000662D5">
            <w:pPr>
              <w:pStyle w:val="TableParagraph"/>
              <w:spacing w:line="251" w:lineRule="exact"/>
              <w:ind w:left="68"/>
              <w:rPr>
                <w:sz w:val="20"/>
              </w:rPr>
            </w:pPr>
            <w:r>
              <w:rPr>
                <w:sz w:val="20"/>
              </w:rPr>
              <w:t xml:space="preserve">  </w:t>
            </w:r>
          </w:p>
        </w:tc>
        <w:tc>
          <w:tcPr>
            <w:tcW w:w="3060" w:type="dxa"/>
            <w:tcBorders>
              <w:top w:val="single" w:sz="8" w:space="0" w:color="000000"/>
              <w:left w:val="single" w:sz="8" w:space="0" w:color="000000"/>
              <w:bottom w:val="single" w:sz="8" w:space="0" w:color="000000"/>
              <w:right w:val="single" w:sz="8" w:space="0" w:color="000000"/>
            </w:tcBorders>
          </w:tcPr>
          <w:p w14:paraId="40632ACE" w14:textId="08BF7D70" w:rsidR="000662D5" w:rsidRDefault="000662D5" w:rsidP="000662D5">
            <w:pPr>
              <w:pStyle w:val="TableParagraph"/>
              <w:ind w:left="428"/>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CF" w14:textId="3C1C2239" w:rsidR="000662D5" w:rsidRDefault="000662D5" w:rsidP="000662D5">
            <w:pPr>
              <w:pStyle w:val="TableParagraph"/>
              <w:spacing w:before="32"/>
              <w:ind w:left="45"/>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D0" w14:textId="1E59B050" w:rsidR="000662D5" w:rsidRDefault="000662D5" w:rsidP="000662D5">
            <w:pPr>
              <w:pStyle w:val="TableParagraph"/>
              <w:spacing w:before="32"/>
              <w:ind w:left="47"/>
              <w:rPr>
                <w:rFonts w:ascii="Arial"/>
                <w:sz w:val="24"/>
              </w:rPr>
            </w:pPr>
          </w:p>
        </w:tc>
      </w:tr>
      <w:bookmarkEnd w:id="1"/>
      <w:tr w:rsidR="000662D5" w14:paraId="40632AE4" w14:textId="77777777" w:rsidTr="00C877F0">
        <w:trPr>
          <w:trHeight w:val="2047"/>
        </w:trPr>
        <w:tc>
          <w:tcPr>
            <w:tcW w:w="3405" w:type="dxa"/>
            <w:tcBorders>
              <w:top w:val="single" w:sz="8" w:space="0" w:color="000000"/>
              <w:left w:val="single" w:sz="8" w:space="0" w:color="000000"/>
              <w:bottom w:val="single" w:sz="8" w:space="0" w:color="000000"/>
              <w:right w:val="single" w:sz="12" w:space="0" w:color="000000"/>
            </w:tcBorders>
          </w:tcPr>
          <w:p w14:paraId="40632ADC" w14:textId="77777777" w:rsidR="000662D5" w:rsidRDefault="000662D5" w:rsidP="000662D5">
            <w:pPr>
              <w:pStyle w:val="TableParagraph"/>
              <w:spacing w:before="57"/>
              <w:ind w:left="60"/>
              <w:rPr>
                <w:sz w:val="20"/>
              </w:rPr>
            </w:pPr>
            <w:r>
              <w:rPr>
                <w:sz w:val="20"/>
              </w:rPr>
              <w:t>Find</w:t>
            </w:r>
            <w:r>
              <w:rPr>
                <w:spacing w:val="-6"/>
                <w:sz w:val="20"/>
              </w:rPr>
              <w:t xml:space="preserve"> </w:t>
            </w:r>
            <w:r>
              <w:rPr>
                <w:sz w:val="20"/>
              </w:rPr>
              <w:t>open</w:t>
            </w:r>
            <w:r>
              <w:rPr>
                <w:spacing w:val="-7"/>
                <w:sz w:val="20"/>
              </w:rPr>
              <w:t xml:space="preserve"> </w:t>
            </w:r>
            <w:r>
              <w:rPr>
                <w:sz w:val="20"/>
              </w:rPr>
              <w:t>Expense</w:t>
            </w:r>
            <w:r>
              <w:rPr>
                <w:spacing w:val="-8"/>
                <w:sz w:val="20"/>
              </w:rPr>
              <w:t xml:space="preserve"> </w:t>
            </w:r>
            <w:r>
              <w:rPr>
                <w:sz w:val="20"/>
              </w:rPr>
              <w:t>Reports</w:t>
            </w:r>
            <w:r>
              <w:rPr>
                <w:spacing w:val="-8"/>
                <w:sz w:val="20"/>
              </w:rPr>
              <w:t xml:space="preserve"> </w:t>
            </w:r>
            <w:r>
              <w:rPr>
                <w:sz w:val="20"/>
              </w:rPr>
              <w:t>that</w:t>
            </w:r>
            <w:r>
              <w:rPr>
                <w:spacing w:val="-7"/>
                <w:sz w:val="20"/>
              </w:rPr>
              <w:t xml:space="preserve"> </w:t>
            </w:r>
            <w:r>
              <w:rPr>
                <w:sz w:val="20"/>
              </w:rPr>
              <w:t xml:space="preserve">need </w:t>
            </w:r>
            <w:r>
              <w:rPr>
                <w:spacing w:val="-2"/>
                <w:sz w:val="20"/>
              </w:rPr>
              <w:t>approved</w:t>
            </w:r>
          </w:p>
          <w:p w14:paraId="3B82CDC8" w14:textId="7E6438D2" w:rsidR="000662D5" w:rsidRDefault="000662D5" w:rsidP="000662D5">
            <w:pPr>
              <w:pStyle w:val="TableParagraph"/>
              <w:ind w:left="24" w:firstLine="24"/>
              <w:rPr>
                <w:sz w:val="20"/>
              </w:rPr>
            </w:pPr>
            <w:r>
              <w:rPr>
                <w:rFonts w:ascii="Symbol" w:hAnsi="Symbol"/>
                <w:sz w:val="20"/>
              </w:rPr>
              <w:t xml:space="preserve"> </w:t>
            </w:r>
            <w:r>
              <w:rPr>
                <w:sz w:val="20"/>
              </w:rPr>
              <w:t xml:space="preserve">Review those that are in draft or unapproved status </w:t>
            </w:r>
          </w:p>
          <w:p w14:paraId="39516826" w14:textId="22FA4BCB" w:rsidR="000662D5" w:rsidRDefault="000662D5" w:rsidP="000662D5">
            <w:pPr>
              <w:pStyle w:val="TableParagraph"/>
              <w:rPr>
                <w:sz w:val="20"/>
              </w:rPr>
            </w:pPr>
            <w:r>
              <w:rPr>
                <w:sz w:val="20"/>
              </w:rPr>
              <w:t xml:space="preserve">Direct questions to </w:t>
            </w:r>
            <w:hyperlink r:id="rId33" w:history="1">
              <w:r w:rsidRPr="002C6B5C">
                <w:rPr>
                  <w:rStyle w:val="Hyperlink"/>
                  <w:sz w:val="20"/>
                </w:rPr>
                <w:t>pcard@osu.edu</w:t>
              </w:r>
            </w:hyperlink>
            <w:r>
              <w:rPr>
                <w:sz w:val="20"/>
              </w:rPr>
              <w:t xml:space="preserve"> or </w:t>
            </w:r>
            <w:hyperlink r:id="rId34" w:history="1">
              <w:r w:rsidRPr="002C6B5C">
                <w:rPr>
                  <w:rStyle w:val="Hyperlink"/>
                  <w:sz w:val="20"/>
                </w:rPr>
                <w:t>travel@osu.edu</w:t>
              </w:r>
            </w:hyperlink>
            <w:r>
              <w:rPr>
                <w:sz w:val="20"/>
              </w:rPr>
              <w:t xml:space="preserve"> </w:t>
            </w:r>
          </w:p>
          <w:p w14:paraId="4C83BB9D" w14:textId="77777777" w:rsidR="000662D5" w:rsidRDefault="000662D5" w:rsidP="000662D5">
            <w:pPr>
              <w:pStyle w:val="TableParagraph"/>
              <w:rPr>
                <w:spacing w:val="-2"/>
                <w:sz w:val="20"/>
              </w:rPr>
            </w:pPr>
            <w:r>
              <w:rPr>
                <w:spacing w:val="-2"/>
                <w:sz w:val="20"/>
              </w:rPr>
              <w:t>(Objective C1)</w:t>
            </w:r>
          </w:p>
          <w:p w14:paraId="40632ADE" w14:textId="0BD28AFF" w:rsidR="000662D5" w:rsidRDefault="000662D5" w:rsidP="000662D5">
            <w:pPr>
              <w:pStyle w:val="TableParagraph"/>
              <w:rPr>
                <w:sz w:val="20"/>
              </w:rPr>
            </w:pPr>
          </w:p>
        </w:tc>
        <w:tc>
          <w:tcPr>
            <w:tcW w:w="3060" w:type="dxa"/>
            <w:tcBorders>
              <w:top w:val="single" w:sz="8" w:space="0" w:color="000000"/>
              <w:left w:val="single" w:sz="12" w:space="0" w:color="000000"/>
              <w:bottom w:val="single" w:sz="8" w:space="0" w:color="000000"/>
              <w:right w:val="single" w:sz="8" w:space="0" w:color="000000"/>
            </w:tcBorders>
          </w:tcPr>
          <w:p w14:paraId="0A7542E0" w14:textId="45A230D1" w:rsidR="000662D5" w:rsidRDefault="000662D5" w:rsidP="000662D5">
            <w:pPr>
              <w:pStyle w:val="TableParagraph"/>
              <w:spacing w:before="57"/>
              <w:ind w:left="67"/>
              <w:rPr>
                <w:b/>
                <w:spacing w:val="-5"/>
                <w:sz w:val="20"/>
              </w:rPr>
            </w:pPr>
            <w:r>
              <w:rPr>
                <w:b/>
                <w:sz w:val="20"/>
              </w:rPr>
              <w:t>Find</w:t>
            </w:r>
            <w:r>
              <w:rPr>
                <w:b/>
                <w:spacing w:val="-6"/>
                <w:sz w:val="20"/>
              </w:rPr>
              <w:t xml:space="preserve"> </w:t>
            </w:r>
            <w:r>
              <w:rPr>
                <w:b/>
                <w:sz w:val="20"/>
              </w:rPr>
              <w:t>Expense</w:t>
            </w:r>
            <w:r>
              <w:rPr>
                <w:b/>
                <w:spacing w:val="-5"/>
                <w:sz w:val="20"/>
              </w:rPr>
              <w:t xml:space="preserve"> </w:t>
            </w:r>
            <w:r>
              <w:rPr>
                <w:b/>
                <w:sz w:val="20"/>
              </w:rPr>
              <w:t>Report Summary –</w:t>
            </w:r>
            <w:r>
              <w:rPr>
                <w:b/>
                <w:spacing w:val="-4"/>
                <w:sz w:val="20"/>
              </w:rPr>
              <w:t xml:space="preserve"> </w:t>
            </w:r>
            <w:r>
              <w:rPr>
                <w:b/>
                <w:spacing w:val="-5"/>
                <w:sz w:val="20"/>
              </w:rPr>
              <w:t>OSU</w:t>
            </w:r>
          </w:p>
          <w:p w14:paraId="6A78B3E6" w14:textId="7A379FE2" w:rsidR="000662D5" w:rsidRDefault="000662D5" w:rsidP="000662D5">
            <w:pPr>
              <w:pStyle w:val="TableParagraph"/>
              <w:spacing w:before="57"/>
              <w:ind w:left="67"/>
              <w:rPr>
                <w:b/>
                <w:sz w:val="20"/>
              </w:rPr>
            </w:pPr>
            <w:r>
              <w:rPr>
                <w:sz w:val="20"/>
              </w:rPr>
              <w:t>Run for your unit specific parameters (e.g. cost center/cost center hierarchy)</w:t>
            </w:r>
          </w:p>
          <w:p w14:paraId="40632ADF" w14:textId="08DE7BAF" w:rsidR="000662D5" w:rsidRDefault="000662D5" w:rsidP="000662D5">
            <w:pPr>
              <w:pStyle w:val="TableParagraph"/>
              <w:spacing w:before="57"/>
              <w:ind w:left="62"/>
              <w:rPr>
                <w:sz w:val="20"/>
              </w:rPr>
            </w:pPr>
          </w:p>
        </w:tc>
        <w:tc>
          <w:tcPr>
            <w:tcW w:w="3060" w:type="dxa"/>
            <w:tcBorders>
              <w:top w:val="single" w:sz="8" w:space="0" w:color="000000"/>
              <w:left w:val="single" w:sz="8" w:space="0" w:color="000000"/>
              <w:bottom w:val="single" w:sz="8" w:space="0" w:color="000000"/>
              <w:right w:val="single" w:sz="8" w:space="0" w:color="000000"/>
            </w:tcBorders>
          </w:tcPr>
          <w:p w14:paraId="40632AE1" w14:textId="1AE49404" w:rsidR="000662D5" w:rsidRDefault="000662D5" w:rsidP="000662D5">
            <w:pPr>
              <w:pStyle w:val="TableParagraph"/>
              <w:spacing w:before="1"/>
              <w:ind w:left="67"/>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E2" w14:textId="7EB56EDD" w:rsidR="000662D5" w:rsidRDefault="000662D5" w:rsidP="000662D5">
            <w:pPr>
              <w:pStyle w:val="TableParagraph"/>
              <w:spacing w:before="34"/>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E3" w14:textId="116B0F9F" w:rsidR="000662D5" w:rsidRDefault="000662D5" w:rsidP="000662D5">
            <w:pPr>
              <w:pStyle w:val="TableParagraph"/>
              <w:spacing w:before="34"/>
              <w:ind w:left="43"/>
              <w:rPr>
                <w:rFonts w:ascii="Arial"/>
                <w:sz w:val="24"/>
              </w:rPr>
            </w:pPr>
          </w:p>
        </w:tc>
      </w:tr>
      <w:tr w:rsidR="000662D5" w14:paraId="40632AF2" w14:textId="77777777" w:rsidTr="00C877F0">
        <w:trPr>
          <w:trHeight w:val="3281"/>
        </w:trPr>
        <w:tc>
          <w:tcPr>
            <w:tcW w:w="3405" w:type="dxa"/>
            <w:tcBorders>
              <w:top w:val="single" w:sz="8" w:space="0" w:color="000000"/>
              <w:left w:val="single" w:sz="8" w:space="0" w:color="000000"/>
              <w:bottom w:val="single" w:sz="8" w:space="0" w:color="000000"/>
              <w:right w:val="single" w:sz="12" w:space="0" w:color="000000"/>
            </w:tcBorders>
          </w:tcPr>
          <w:p w14:paraId="40632AE5" w14:textId="77777777" w:rsidR="000662D5" w:rsidRDefault="000662D5" w:rsidP="000662D5">
            <w:pPr>
              <w:pStyle w:val="TableParagraph"/>
              <w:spacing w:before="59"/>
              <w:ind w:left="60"/>
              <w:rPr>
                <w:sz w:val="20"/>
              </w:rPr>
            </w:pPr>
            <w:r>
              <w:rPr>
                <w:sz w:val="20"/>
              </w:rPr>
              <w:t>Find</w:t>
            </w:r>
            <w:r>
              <w:rPr>
                <w:spacing w:val="-7"/>
                <w:sz w:val="20"/>
              </w:rPr>
              <w:t xml:space="preserve"> </w:t>
            </w:r>
            <w:r>
              <w:rPr>
                <w:sz w:val="20"/>
              </w:rPr>
              <w:t>open</w:t>
            </w:r>
            <w:r>
              <w:rPr>
                <w:spacing w:val="-8"/>
                <w:sz w:val="20"/>
              </w:rPr>
              <w:t xml:space="preserve"> </w:t>
            </w:r>
            <w:r>
              <w:rPr>
                <w:sz w:val="20"/>
              </w:rPr>
              <w:t>Supplier</w:t>
            </w:r>
            <w:r>
              <w:rPr>
                <w:spacing w:val="-8"/>
                <w:sz w:val="20"/>
              </w:rPr>
              <w:t xml:space="preserve"> </w:t>
            </w:r>
            <w:r>
              <w:rPr>
                <w:sz w:val="20"/>
              </w:rPr>
              <w:t>Invoices</w:t>
            </w:r>
            <w:r>
              <w:rPr>
                <w:spacing w:val="-9"/>
                <w:sz w:val="20"/>
              </w:rPr>
              <w:t xml:space="preserve"> </w:t>
            </w:r>
            <w:r>
              <w:rPr>
                <w:sz w:val="20"/>
              </w:rPr>
              <w:t>and</w:t>
            </w:r>
            <w:r>
              <w:rPr>
                <w:spacing w:val="-8"/>
                <w:sz w:val="20"/>
              </w:rPr>
              <w:t xml:space="preserve"> </w:t>
            </w:r>
            <w:r>
              <w:rPr>
                <w:sz w:val="20"/>
              </w:rPr>
              <w:t xml:space="preserve">match </w:t>
            </w:r>
            <w:r>
              <w:rPr>
                <w:spacing w:val="-2"/>
                <w:sz w:val="20"/>
              </w:rPr>
              <w:t>exceptions</w:t>
            </w:r>
          </w:p>
          <w:p w14:paraId="40632AE6" w14:textId="16405D04" w:rsidR="000662D5" w:rsidRDefault="000662D5" w:rsidP="000662D5">
            <w:pPr>
              <w:pStyle w:val="TableParagraph"/>
              <w:ind w:left="420" w:hanging="360"/>
              <w:rPr>
                <w:sz w:val="20"/>
              </w:rPr>
            </w:pPr>
            <w:r>
              <w:rPr>
                <w:rFonts w:ascii="Symbol" w:hAnsi="Symbol"/>
                <w:sz w:val="20"/>
              </w:rPr>
              <w:t></w:t>
            </w:r>
            <w:r>
              <w:rPr>
                <w:rFonts w:ascii="Times New Roman" w:hAnsi="Times New Roman"/>
                <w:spacing w:val="80"/>
                <w:sz w:val="20"/>
              </w:rPr>
              <w:t xml:space="preserve"> </w:t>
            </w:r>
            <w:r>
              <w:rPr>
                <w:sz w:val="20"/>
              </w:rPr>
              <w:t>Review for transactions that are in progress, draft, or match status exception.</w:t>
            </w:r>
            <w:r>
              <w:rPr>
                <w:spacing w:val="31"/>
                <w:sz w:val="20"/>
              </w:rPr>
              <w:t xml:space="preserve"> </w:t>
            </w:r>
            <w:r>
              <w:rPr>
                <w:sz w:val="20"/>
              </w:rPr>
              <w:t>Notify</w:t>
            </w:r>
            <w:r>
              <w:rPr>
                <w:spacing w:val="-7"/>
                <w:sz w:val="20"/>
              </w:rPr>
              <w:t xml:space="preserve"> </w:t>
            </w:r>
            <w:r>
              <w:rPr>
                <w:sz w:val="20"/>
              </w:rPr>
              <w:t>service center</w:t>
            </w:r>
            <w:r>
              <w:rPr>
                <w:spacing w:val="-6"/>
                <w:sz w:val="20"/>
              </w:rPr>
              <w:t xml:space="preserve"> </w:t>
            </w:r>
            <w:r>
              <w:rPr>
                <w:sz w:val="20"/>
              </w:rPr>
              <w:t>via</w:t>
            </w:r>
            <w:r>
              <w:rPr>
                <w:spacing w:val="-7"/>
                <w:sz w:val="20"/>
              </w:rPr>
              <w:t xml:space="preserve"> </w:t>
            </w:r>
            <w:r>
              <w:rPr>
                <w:sz w:val="20"/>
              </w:rPr>
              <w:t>email</w:t>
            </w:r>
            <w:r>
              <w:rPr>
                <w:spacing w:val="-7"/>
                <w:sz w:val="20"/>
              </w:rPr>
              <w:t xml:space="preserve"> </w:t>
            </w:r>
            <w:r>
              <w:rPr>
                <w:sz w:val="20"/>
              </w:rPr>
              <w:t>for anything</w:t>
            </w:r>
            <w:r>
              <w:rPr>
                <w:spacing w:val="-4"/>
                <w:sz w:val="20"/>
              </w:rPr>
              <w:t xml:space="preserve"> </w:t>
            </w:r>
            <w:r>
              <w:rPr>
                <w:sz w:val="20"/>
              </w:rPr>
              <w:t>that</w:t>
            </w:r>
            <w:r>
              <w:rPr>
                <w:spacing w:val="-5"/>
                <w:sz w:val="20"/>
              </w:rPr>
              <w:t xml:space="preserve"> </w:t>
            </w:r>
            <w:r>
              <w:rPr>
                <w:sz w:val="20"/>
              </w:rPr>
              <w:t>can</w:t>
            </w:r>
            <w:r>
              <w:rPr>
                <w:spacing w:val="-4"/>
                <w:sz w:val="20"/>
              </w:rPr>
              <w:t>n</w:t>
            </w:r>
            <w:r>
              <w:rPr>
                <w:sz w:val="20"/>
              </w:rPr>
              <w:t>ot</w:t>
            </w:r>
            <w:r>
              <w:rPr>
                <w:spacing w:val="-3"/>
                <w:sz w:val="20"/>
              </w:rPr>
              <w:t xml:space="preserve"> </w:t>
            </w:r>
            <w:r>
              <w:rPr>
                <w:sz w:val="20"/>
              </w:rPr>
              <w:t>be</w:t>
            </w:r>
            <w:r>
              <w:rPr>
                <w:spacing w:val="-4"/>
                <w:sz w:val="20"/>
              </w:rPr>
              <w:t xml:space="preserve"> </w:t>
            </w:r>
            <w:r>
              <w:rPr>
                <w:spacing w:val="-2"/>
                <w:sz w:val="20"/>
              </w:rPr>
              <w:t>processed</w:t>
            </w:r>
          </w:p>
          <w:p w14:paraId="40632AE8" w14:textId="781F5F0E" w:rsidR="000662D5" w:rsidRDefault="000662D5" w:rsidP="000662D5">
            <w:pPr>
              <w:pStyle w:val="TableParagraph"/>
              <w:ind w:left="420" w:right="210" w:hanging="360"/>
              <w:rPr>
                <w:sz w:val="20"/>
              </w:rPr>
            </w:pPr>
            <w:r>
              <w:rPr>
                <w:sz w:val="20"/>
              </w:rPr>
              <w:t>(Objective C2)</w:t>
            </w:r>
          </w:p>
        </w:tc>
        <w:tc>
          <w:tcPr>
            <w:tcW w:w="3060" w:type="dxa"/>
            <w:tcBorders>
              <w:top w:val="single" w:sz="8" w:space="0" w:color="000000"/>
              <w:left w:val="single" w:sz="12" w:space="0" w:color="000000"/>
              <w:bottom w:val="single" w:sz="8" w:space="0" w:color="000000"/>
              <w:right w:val="single" w:sz="8" w:space="0" w:color="000000"/>
            </w:tcBorders>
          </w:tcPr>
          <w:p w14:paraId="15DA4DD4" w14:textId="4C9A659F" w:rsidR="000662D5" w:rsidRDefault="000662D5" w:rsidP="000662D5">
            <w:pPr>
              <w:pStyle w:val="TableParagraph"/>
              <w:spacing w:before="59" w:line="243" w:lineRule="exact"/>
              <w:ind w:left="67"/>
              <w:jc w:val="both"/>
              <w:rPr>
                <w:b/>
                <w:sz w:val="20"/>
              </w:rPr>
            </w:pPr>
            <w:r>
              <w:rPr>
                <w:b/>
                <w:sz w:val="20"/>
              </w:rPr>
              <w:t>Find</w:t>
            </w:r>
            <w:r>
              <w:rPr>
                <w:b/>
                <w:spacing w:val="-6"/>
                <w:sz w:val="20"/>
              </w:rPr>
              <w:t xml:space="preserve"> </w:t>
            </w:r>
            <w:r>
              <w:rPr>
                <w:b/>
                <w:sz w:val="20"/>
              </w:rPr>
              <w:t>Supplier</w:t>
            </w:r>
            <w:r>
              <w:rPr>
                <w:b/>
                <w:spacing w:val="-6"/>
                <w:sz w:val="20"/>
              </w:rPr>
              <w:t xml:space="preserve"> </w:t>
            </w:r>
            <w:r>
              <w:rPr>
                <w:b/>
                <w:sz w:val="20"/>
              </w:rPr>
              <w:t>Invoice Summary</w:t>
            </w:r>
            <w:r>
              <w:rPr>
                <w:b/>
                <w:spacing w:val="-4"/>
                <w:sz w:val="20"/>
              </w:rPr>
              <w:t xml:space="preserve"> </w:t>
            </w:r>
            <w:r>
              <w:rPr>
                <w:b/>
                <w:sz w:val="20"/>
              </w:rPr>
              <w:t>–</w:t>
            </w:r>
            <w:r>
              <w:rPr>
                <w:b/>
                <w:spacing w:val="-4"/>
                <w:sz w:val="20"/>
              </w:rPr>
              <w:t xml:space="preserve"> </w:t>
            </w:r>
            <w:r>
              <w:rPr>
                <w:b/>
                <w:spacing w:val="-5"/>
                <w:sz w:val="20"/>
              </w:rPr>
              <w:t>OSU</w:t>
            </w:r>
          </w:p>
          <w:p w14:paraId="545B8376" w14:textId="77777777" w:rsidR="000662D5" w:rsidRDefault="000662D5" w:rsidP="000662D5">
            <w:pPr>
              <w:pStyle w:val="TableParagraph"/>
              <w:ind w:left="427" w:right="412" w:hanging="360"/>
              <w:jc w:val="both"/>
              <w:rPr>
                <w:sz w:val="20"/>
              </w:rPr>
            </w:pPr>
            <w:r>
              <w:rPr>
                <w:rFonts w:ascii="Symbol" w:hAnsi="Symbol"/>
                <w:sz w:val="20"/>
              </w:rPr>
              <w:t></w:t>
            </w:r>
            <w:r>
              <w:rPr>
                <w:rFonts w:ascii="Times New Roman" w:hAnsi="Times New Roman"/>
                <w:spacing w:val="40"/>
                <w:sz w:val="20"/>
              </w:rPr>
              <w:t xml:space="preserve"> </w:t>
            </w:r>
            <w:r>
              <w:rPr>
                <w:sz w:val="20"/>
              </w:rPr>
              <w:t>Filter</w:t>
            </w:r>
            <w:r>
              <w:rPr>
                <w:spacing w:val="-6"/>
                <w:sz w:val="20"/>
              </w:rPr>
              <w:t xml:space="preserve"> </w:t>
            </w:r>
            <w:r>
              <w:rPr>
                <w:sz w:val="20"/>
              </w:rPr>
              <w:t>on</w:t>
            </w:r>
            <w:r>
              <w:rPr>
                <w:spacing w:val="-5"/>
                <w:sz w:val="20"/>
              </w:rPr>
              <w:t xml:space="preserve"> </w:t>
            </w:r>
            <w:r>
              <w:rPr>
                <w:sz w:val="20"/>
              </w:rPr>
              <w:t>Invoice</w:t>
            </w:r>
            <w:r>
              <w:rPr>
                <w:spacing w:val="-6"/>
                <w:sz w:val="20"/>
              </w:rPr>
              <w:t xml:space="preserve"> </w:t>
            </w:r>
            <w:r>
              <w:rPr>
                <w:sz w:val="20"/>
              </w:rPr>
              <w:t>Status</w:t>
            </w:r>
            <w:r>
              <w:rPr>
                <w:spacing w:val="-1"/>
                <w:sz w:val="20"/>
              </w:rPr>
              <w:t xml:space="preserve"> </w:t>
            </w:r>
            <w:r>
              <w:rPr>
                <w:sz w:val="20"/>
              </w:rPr>
              <w:t>–</w:t>
            </w:r>
            <w:r>
              <w:rPr>
                <w:spacing w:val="-6"/>
                <w:sz w:val="20"/>
              </w:rPr>
              <w:t xml:space="preserve"> </w:t>
            </w:r>
            <w:r>
              <w:rPr>
                <w:sz w:val="20"/>
              </w:rPr>
              <w:t>In Progress or Draft</w:t>
            </w:r>
          </w:p>
          <w:p w14:paraId="55CF288C" w14:textId="06F9A459" w:rsidR="000662D5" w:rsidRDefault="000662D5" w:rsidP="000662D5">
            <w:pPr>
              <w:pStyle w:val="TableParagraph"/>
              <w:ind w:left="427" w:right="121" w:hanging="360"/>
              <w:jc w:val="both"/>
              <w:rPr>
                <w:sz w:val="20"/>
              </w:rPr>
            </w:pPr>
            <w:r>
              <w:rPr>
                <w:rFonts w:ascii="Symbol" w:hAnsi="Symbol"/>
                <w:sz w:val="20"/>
              </w:rPr>
              <w:t></w:t>
            </w:r>
            <w:r>
              <w:rPr>
                <w:rFonts w:ascii="Times New Roman" w:hAnsi="Times New Roman"/>
                <w:spacing w:val="80"/>
                <w:sz w:val="20"/>
              </w:rPr>
              <w:t xml:space="preserve"> </w:t>
            </w:r>
            <w:r>
              <w:rPr>
                <w:sz w:val="20"/>
              </w:rPr>
              <w:t>Export</w:t>
            </w:r>
            <w:r>
              <w:rPr>
                <w:spacing w:val="-4"/>
                <w:sz w:val="20"/>
              </w:rPr>
              <w:t xml:space="preserve"> </w:t>
            </w:r>
            <w:r>
              <w:rPr>
                <w:sz w:val="20"/>
              </w:rPr>
              <w:t>list</w:t>
            </w:r>
            <w:r>
              <w:rPr>
                <w:spacing w:val="-4"/>
                <w:sz w:val="20"/>
              </w:rPr>
              <w:t xml:space="preserve"> </w:t>
            </w:r>
            <w:r>
              <w:rPr>
                <w:sz w:val="20"/>
              </w:rPr>
              <w:t>and</w:t>
            </w:r>
            <w:r>
              <w:rPr>
                <w:spacing w:val="-4"/>
                <w:sz w:val="20"/>
              </w:rPr>
              <w:t xml:space="preserve"> </w:t>
            </w:r>
            <w:r>
              <w:rPr>
                <w:sz w:val="20"/>
              </w:rPr>
              <w:t>send</w:t>
            </w:r>
            <w:r>
              <w:rPr>
                <w:spacing w:val="-4"/>
                <w:sz w:val="20"/>
              </w:rPr>
              <w:t xml:space="preserve"> </w:t>
            </w:r>
            <w:r>
              <w:rPr>
                <w:sz w:val="20"/>
              </w:rPr>
              <w:t>to</w:t>
            </w:r>
            <w:r>
              <w:rPr>
                <w:spacing w:val="-4"/>
                <w:sz w:val="20"/>
              </w:rPr>
              <w:t xml:space="preserve"> </w:t>
            </w:r>
            <w:r>
              <w:rPr>
                <w:sz w:val="20"/>
              </w:rPr>
              <w:t>service center</w:t>
            </w:r>
            <w:r>
              <w:rPr>
                <w:spacing w:val="-5"/>
                <w:sz w:val="20"/>
              </w:rPr>
              <w:t xml:space="preserve"> </w:t>
            </w:r>
            <w:r>
              <w:rPr>
                <w:sz w:val="20"/>
              </w:rPr>
              <w:t>for them</w:t>
            </w:r>
            <w:r>
              <w:rPr>
                <w:spacing w:val="-1"/>
                <w:sz w:val="20"/>
              </w:rPr>
              <w:t xml:space="preserve"> </w:t>
            </w:r>
            <w:r>
              <w:rPr>
                <w:sz w:val="20"/>
              </w:rPr>
              <w:t>to make sure</w:t>
            </w:r>
            <w:r>
              <w:rPr>
                <w:spacing w:val="-1"/>
                <w:sz w:val="20"/>
              </w:rPr>
              <w:t xml:space="preserve"> </w:t>
            </w:r>
            <w:r>
              <w:rPr>
                <w:sz w:val="20"/>
              </w:rPr>
              <w:t>everything is paid</w:t>
            </w:r>
          </w:p>
          <w:p w14:paraId="09FA8930" w14:textId="7C097822" w:rsidR="000662D5" w:rsidRPr="00D400E7" w:rsidRDefault="000662D5" w:rsidP="000662D5">
            <w:pPr>
              <w:pStyle w:val="TableParagraph"/>
              <w:ind w:left="427" w:hanging="360"/>
              <w:rPr>
                <w:bCs/>
                <w:sz w:val="20"/>
              </w:rPr>
            </w:pPr>
            <w:r w:rsidRPr="00D400E7">
              <w:rPr>
                <w:bCs/>
                <w:sz w:val="20"/>
              </w:rPr>
              <w:t>Run a second time to investigate match exceptions:</w:t>
            </w:r>
          </w:p>
          <w:p w14:paraId="255CE216" w14:textId="4D0312F1" w:rsidR="000662D5" w:rsidRDefault="000662D5" w:rsidP="000662D5">
            <w:pPr>
              <w:pStyle w:val="TableParagraph"/>
              <w:ind w:left="427" w:hanging="360"/>
              <w:rPr>
                <w:sz w:val="20"/>
              </w:rPr>
            </w:pPr>
            <w:r>
              <w:rPr>
                <w:rFonts w:ascii="Symbol" w:hAnsi="Symbol"/>
                <w:sz w:val="20"/>
              </w:rPr>
              <w:t></w:t>
            </w:r>
            <w:r>
              <w:rPr>
                <w:rFonts w:ascii="Times New Roman" w:hAnsi="Times New Roman"/>
                <w:spacing w:val="80"/>
                <w:sz w:val="20"/>
              </w:rPr>
              <w:t xml:space="preserve"> </w:t>
            </w:r>
            <w:r>
              <w:rPr>
                <w:sz w:val="20"/>
              </w:rPr>
              <w:t>Filter on Invoice Status (In Progress)</w:t>
            </w:r>
            <w:r>
              <w:rPr>
                <w:spacing w:val="-12"/>
                <w:sz w:val="20"/>
              </w:rPr>
              <w:t xml:space="preserve"> </w:t>
            </w:r>
            <w:r>
              <w:rPr>
                <w:sz w:val="20"/>
              </w:rPr>
              <w:t>and</w:t>
            </w:r>
            <w:r>
              <w:rPr>
                <w:spacing w:val="-11"/>
                <w:sz w:val="20"/>
              </w:rPr>
              <w:t xml:space="preserve"> </w:t>
            </w:r>
            <w:r>
              <w:rPr>
                <w:sz w:val="20"/>
              </w:rPr>
              <w:t>Match</w:t>
            </w:r>
            <w:r>
              <w:rPr>
                <w:spacing w:val="-11"/>
                <w:sz w:val="20"/>
              </w:rPr>
              <w:t xml:space="preserve"> </w:t>
            </w:r>
            <w:r>
              <w:rPr>
                <w:sz w:val="20"/>
              </w:rPr>
              <w:t xml:space="preserve">Status </w:t>
            </w:r>
            <w:r>
              <w:rPr>
                <w:spacing w:val="-2"/>
                <w:sz w:val="20"/>
              </w:rPr>
              <w:t>(Exception)</w:t>
            </w:r>
          </w:p>
          <w:p w14:paraId="40632AE9" w14:textId="775A3A0F" w:rsidR="000662D5" w:rsidRDefault="000662D5" w:rsidP="000662D5">
            <w:pPr>
              <w:pStyle w:val="TableParagraph"/>
              <w:spacing w:before="59"/>
              <w:ind w:left="62"/>
              <w:rPr>
                <w:sz w:val="20"/>
              </w:rPr>
            </w:pPr>
            <w:r>
              <w:rPr>
                <w:rFonts w:ascii="Symbol" w:hAnsi="Symbol"/>
                <w:sz w:val="20"/>
              </w:rPr>
              <w:t></w:t>
            </w:r>
            <w:r>
              <w:rPr>
                <w:rFonts w:ascii="Times New Roman" w:hAnsi="Times New Roman"/>
                <w:spacing w:val="80"/>
                <w:sz w:val="20"/>
              </w:rPr>
              <w:t xml:space="preserve"> </w:t>
            </w:r>
            <w:r>
              <w:rPr>
                <w:sz w:val="20"/>
              </w:rPr>
              <w:t>Add</w:t>
            </w:r>
            <w:r>
              <w:rPr>
                <w:spacing w:val="-6"/>
                <w:sz w:val="20"/>
              </w:rPr>
              <w:t xml:space="preserve"> </w:t>
            </w:r>
            <w:r>
              <w:rPr>
                <w:sz w:val="20"/>
              </w:rPr>
              <w:t>Cost</w:t>
            </w:r>
            <w:r>
              <w:rPr>
                <w:spacing w:val="-6"/>
                <w:sz w:val="20"/>
              </w:rPr>
              <w:t xml:space="preserve"> </w:t>
            </w:r>
            <w:r>
              <w:rPr>
                <w:sz w:val="20"/>
              </w:rPr>
              <w:t>Center</w:t>
            </w:r>
            <w:r>
              <w:rPr>
                <w:spacing w:val="-7"/>
                <w:sz w:val="20"/>
              </w:rPr>
              <w:t xml:space="preserve"> </w:t>
            </w:r>
            <w:r>
              <w:rPr>
                <w:sz w:val="20"/>
              </w:rPr>
              <w:t>Hierarchy</w:t>
            </w:r>
            <w:r>
              <w:rPr>
                <w:spacing w:val="-6"/>
                <w:sz w:val="20"/>
              </w:rPr>
              <w:t xml:space="preserve"> </w:t>
            </w:r>
            <w:r>
              <w:rPr>
                <w:sz w:val="20"/>
              </w:rPr>
              <w:t xml:space="preserve">and relevant fund </w:t>
            </w:r>
            <w:proofErr w:type="spellStart"/>
            <w:r>
              <w:rPr>
                <w:sz w:val="20"/>
              </w:rPr>
              <w:t>worktags</w:t>
            </w:r>
            <w:proofErr w:type="spellEnd"/>
          </w:p>
        </w:tc>
        <w:tc>
          <w:tcPr>
            <w:tcW w:w="3060" w:type="dxa"/>
            <w:tcBorders>
              <w:top w:val="single" w:sz="8" w:space="0" w:color="000000"/>
              <w:left w:val="single" w:sz="8" w:space="0" w:color="000000"/>
              <w:bottom w:val="single" w:sz="8" w:space="0" w:color="000000"/>
              <w:right w:val="single" w:sz="8" w:space="0" w:color="000000"/>
            </w:tcBorders>
          </w:tcPr>
          <w:p w14:paraId="40632AEF" w14:textId="02EDAED4"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F0" w14:textId="4B6FC8DE"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F1" w14:textId="5342F9A3" w:rsidR="000662D5" w:rsidRDefault="000662D5" w:rsidP="000662D5">
            <w:pPr>
              <w:pStyle w:val="TableParagraph"/>
              <w:spacing w:before="32"/>
              <w:ind w:left="43"/>
              <w:rPr>
                <w:rFonts w:ascii="Arial"/>
                <w:sz w:val="24"/>
              </w:rPr>
            </w:pPr>
          </w:p>
        </w:tc>
      </w:tr>
      <w:tr w:rsidR="000662D5" w14:paraId="1C55B606" w14:textId="77777777" w:rsidTr="00C877F0">
        <w:trPr>
          <w:trHeight w:val="958"/>
        </w:trPr>
        <w:tc>
          <w:tcPr>
            <w:tcW w:w="3405" w:type="dxa"/>
            <w:tcBorders>
              <w:top w:val="single" w:sz="8" w:space="0" w:color="000000"/>
              <w:left w:val="single" w:sz="8" w:space="0" w:color="000000"/>
              <w:bottom w:val="single" w:sz="8" w:space="0" w:color="000000"/>
              <w:right w:val="single" w:sz="12" w:space="0" w:color="000000"/>
            </w:tcBorders>
            <w:shd w:val="clear" w:color="auto" w:fill="FFFFFF" w:themeFill="background1"/>
          </w:tcPr>
          <w:p w14:paraId="6FFC134E" w14:textId="77777777" w:rsidR="000662D5" w:rsidRDefault="000662D5" w:rsidP="000662D5">
            <w:pPr>
              <w:pStyle w:val="TableParagraph"/>
              <w:spacing w:before="59"/>
              <w:ind w:left="60"/>
              <w:rPr>
                <w:sz w:val="20"/>
              </w:rPr>
            </w:pPr>
            <w:r>
              <w:rPr>
                <w:sz w:val="20"/>
              </w:rPr>
              <w:t>Find trackable assets where the tracking process has not been completed (not tagged or registered timely etc.)</w:t>
            </w:r>
          </w:p>
          <w:p w14:paraId="05877C19" w14:textId="51ED3FEE" w:rsidR="000662D5" w:rsidRDefault="000662D5" w:rsidP="000662D5">
            <w:pPr>
              <w:pStyle w:val="TableParagraph"/>
              <w:spacing w:before="59"/>
              <w:ind w:left="60"/>
              <w:rPr>
                <w:sz w:val="20"/>
              </w:rPr>
            </w:pPr>
            <w:r>
              <w:rPr>
                <w:sz w:val="20"/>
              </w:rPr>
              <w:t>(Objective C1)</w:t>
            </w:r>
          </w:p>
        </w:tc>
        <w:tc>
          <w:tcPr>
            <w:tcW w:w="3060" w:type="dxa"/>
            <w:tcBorders>
              <w:top w:val="single" w:sz="8" w:space="0" w:color="000000"/>
              <w:left w:val="single" w:sz="12" w:space="0" w:color="000000"/>
              <w:bottom w:val="single" w:sz="8" w:space="0" w:color="000000"/>
              <w:right w:val="single" w:sz="8" w:space="0" w:color="000000"/>
            </w:tcBorders>
          </w:tcPr>
          <w:p w14:paraId="6798787A" w14:textId="77777777" w:rsidR="000662D5" w:rsidRDefault="000662D5" w:rsidP="000662D5">
            <w:pPr>
              <w:pStyle w:val="TableParagraph"/>
              <w:spacing w:before="59" w:line="243" w:lineRule="exact"/>
              <w:ind w:left="67"/>
              <w:jc w:val="both"/>
              <w:rPr>
                <w:b/>
                <w:sz w:val="20"/>
              </w:rPr>
            </w:pPr>
            <w:r>
              <w:rPr>
                <w:b/>
                <w:sz w:val="20"/>
              </w:rPr>
              <w:t>OSU – Find Assets</w:t>
            </w:r>
          </w:p>
          <w:p w14:paraId="39B07E49" w14:textId="5F52BD9B" w:rsidR="000662D5" w:rsidRDefault="000662D5" w:rsidP="000662D5">
            <w:pPr>
              <w:pStyle w:val="TableParagraph"/>
              <w:spacing w:before="59" w:line="243" w:lineRule="exact"/>
              <w:ind w:left="67" w:right="302"/>
              <w:rPr>
                <w:b/>
                <w:sz w:val="20"/>
              </w:rPr>
            </w:pPr>
            <w:r>
              <w:rPr>
                <w:sz w:val="20"/>
              </w:rPr>
              <w:t>Run for your unit specific parameters (e.g. cost center/cost center hierarchy)</w:t>
            </w:r>
          </w:p>
        </w:tc>
        <w:tc>
          <w:tcPr>
            <w:tcW w:w="3060" w:type="dxa"/>
            <w:tcBorders>
              <w:top w:val="single" w:sz="8" w:space="0" w:color="000000"/>
              <w:left w:val="single" w:sz="8" w:space="0" w:color="000000"/>
              <w:bottom w:val="single" w:sz="8" w:space="0" w:color="000000"/>
              <w:right w:val="single" w:sz="8" w:space="0" w:color="000000"/>
            </w:tcBorders>
          </w:tcPr>
          <w:p w14:paraId="42E99A17" w14:textId="77777777"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16C93E46" w14:textId="77777777"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166B5B5" w14:textId="77777777" w:rsidR="000662D5" w:rsidRDefault="000662D5" w:rsidP="000662D5">
            <w:pPr>
              <w:pStyle w:val="TableParagraph"/>
              <w:spacing w:before="32"/>
              <w:ind w:left="43"/>
              <w:rPr>
                <w:rFonts w:ascii="Arial"/>
                <w:sz w:val="24"/>
              </w:rPr>
            </w:pPr>
          </w:p>
        </w:tc>
      </w:tr>
      <w:tr w:rsidR="000662D5" w14:paraId="18C0C255" w14:textId="77777777" w:rsidTr="00C877F0">
        <w:trPr>
          <w:trHeight w:val="51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6A31EF93" w14:textId="57042488" w:rsidR="000662D5" w:rsidRDefault="000662D5" w:rsidP="000662D5">
            <w:pPr>
              <w:pStyle w:val="TableParagraph"/>
              <w:spacing w:before="32"/>
              <w:ind w:left="43"/>
              <w:jc w:val="center"/>
              <w:rPr>
                <w:rFonts w:ascii="Arial"/>
                <w:sz w:val="24"/>
              </w:rPr>
            </w:pPr>
            <w:r>
              <w:rPr>
                <w:b/>
                <w:color w:val="FFFFFF"/>
                <w:sz w:val="28"/>
              </w:rPr>
              <w:lastRenderedPageBreak/>
              <w:t>Monthly</w:t>
            </w:r>
            <w:r>
              <w:rPr>
                <w:b/>
                <w:color w:val="FFFFFF"/>
                <w:spacing w:val="-15"/>
                <w:sz w:val="28"/>
              </w:rPr>
              <w:t xml:space="preserve"> </w:t>
            </w:r>
            <w:r>
              <w:rPr>
                <w:b/>
                <w:color w:val="FFFFFF"/>
                <w:sz w:val="28"/>
              </w:rPr>
              <w:t>Exception</w:t>
            </w:r>
            <w:r>
              <w:rPr>
                <w:b/>
                <w:color w:val="FFFFFF"/>
                <w:spacing w:val="-12"/>
                <w:sz w:val="28"/>
              </w:rPr>
              <w:t xml:space="preserve"> </w:t>
            </w:r>
            <w:r>
              <w:rPr>
                <w:b/>
                <w:color w:val="FFFFFF"/>
                <w:sz w:val="28"/>
              </w:rPr>
              <w:t>and</w:t>
            </w:r>
            <w:r>
              <w:rPr>
                <w:b/>
                <w:color w:val="FFFFFF"/>
                <w:spacing w:val="-12"/>
                <w:sz w:val="28"/>
              </w:rPr>
              <w:t xml:space="preserve"> </w:t>
            </w:r>
            <w:r>
              <w:rPr>
                <w:b/>
                <w:color w:val="FFFFFF"/>
                <w:sz w:val="28"/>
              </w:rPr>
              <w:t>Transaction</w:t>
            </w:r>
            <w:r>
              <w:rPr>
                <w:b/>
                <w:color w:val="FFFFFF"/>
                <w:spacing w:val="-13"/>
                <w:sz w:val="28"/>
              </w:rPr>
              <w:t xml:space="preserve"> </w:t>
            </w:r>
            <w:r>
              <w:rPr>
                <w:b/>
                <w:color w:val="FFFFFF"/>
                <w:sz w:val="28"/>
              </w:rPr>
              <w:t>Clearing</w:t>
            </w:r>
            <w:r>
              <w:rPr>
                <w:b/>
                <w:color w:val="FFFFFF"/>
                <w:spacing w:val="-14"/>
                <w:sz w:val="28"/>
              </w:rPr>
              <w:t xml:space="preserve"> </w:t>
            </w:r>
            <w:r>
              <w:rPr>
                <w:b/>
                <w:color w:val="FFFFFF"/>
                <w:spacing w:val="-2"/>
                <w:sz w:val="28"/>
              </w:rPr>
              <w:t>Tasks (continued)</w:t>
            </w:r>
          </w:p>
        </w:tc>
      </w:tr>
      <w:tr w:rsidR="000662D5" w14:paraId="25DEA158" w14:textId="77777777" w:rsidTr="00C877F0">
        <w:trPr>
          <w:trHeight w:val="607"/>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328078F0" w14:textId="58C82D5D" w:rsidR="000662D5" w:rsidRPr="00ED6C28" w:rsidRDefault="000662D5" w:rsidP="000662D5">
            <w:pPr>
              <w:pStyle w:val="TableParagraph"/>
              <w:spacing w:before="59"/>
              <w:ind w:left="60"/>
              <w:rPr>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05AC66C8" w14:textId="529FA23E" w:rsidR="000662D5" w:rsidRPr="00D400E7" w:rsidRDefault="000662D5" w:rsidP="000662D5">
            <w:pPr>
              <w:pStyle w:val="TableParagraph"/>
              <w:spacing w:before="59" w:line="243" w:lineRule="exact"/>
              <w:ind w:left="67"/>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1EFC718" w14:textId="33B90260" w:rsidR="000662D5" w:rsidRDefault="000662D5" w:rsidP="000662D5">
            <w:pPr>
              <w:pStyle w:val="TableParagraph"/>
              <w:ind w:left="427" w:hanging="360"/>
              <w:rPr>
                <w:sz w:val="20"/>
              </w:rPr>
            </w:pPr>
            <w:r>
              <w:rPr>
                <w:b/>
                <w:sz w:val="20"/>
              </w:rPr>
              <w:t>Notes</w:t>
            </w:r>
          </w:p>
        </w:tc>
        <w:tc>
          <w:tcPr>
            <w:tcW w:w="1105" w:type="dxa"/>
            <w:tcBorders>
              <w:top w:val="single" w:sz="8" w:space="0" w:color="000000"/>
              <w:left w:val="single" w:sz="8" w:space="0" w:color="000000"/>
              <w:bottom w:val="single" w:sz="8" w:space="0" w:color="000000"/>
              <w:right w:val="single" w:sz="4" w:space="0" w:color="auto"/>
            </w:tcBorders>
            <w:shd w:val="clear" w:color="auto" w:fill="BFBFBF" w:themeFill="background1" w:themeFillShade="BF"/>
          </w:tcPr>
          <w:p w14:paraId="5B9CF4B1" w14:textId="77777777" w:rsidR="000662D5" w:rsidRDefault="000662D5" w:rsidP="000662D5">
            <w:pPr>
              <w:pStyle w:val="TableParagraph"/>
              <w:spacing w:line="244" w:lineRule="exact"/>
              <w:ind w:left="75" w:right="54"/>
              <w:jc w:val="center"/>
              <w:rPr>
                <w:b/>
                <w:sz w:val="20"/>
              </w:rPr>
            </w:pPr>
            <w:r>
              <w:rPr>
                <w:b/>
                <w:spacing w:val="-4"/>
                <w:sz w:val="20"/>
              </w:rPr>
              <w:t>Date</w:t>
            </w:r>
          </w:p>
          <w:p w14:paraId="26B5C5A7" w14:textId="2F63FFA5" w:rsidR="000662D5" w:rsidRDefault="000662D5" w:rsidP="000662D5">
            <w:pPr>
              <w:pStyle w:val="TableParagraph"/>
              <w:spacing w:before="32"/>
              <w:ind w:left="37"/>
              <w:rPr>
                <w:rFonts w:ascii="Arial"/>
                <w:sz w:val="24"/>
              </w:rPr>
            </w:pPr>
            <w:r>
              <w:rPr>
                <w:b/>
                <w:spacing w:val="-2"/>
                <w:sz w:val="20"/>
              </w:rPr>
              <w:t>Completed</w:t>
            </w:r>
          </w:p>
        </w:tc>
        <w:tc>
          <w:tcPr>
            <w:tcW w:w="894" w:type="dxa"/>
            <w:tcBorders>
              <w:top w:val="single" w:sz="8" w:space="0" w:color="000000"/>
              <w:left w:val="single" w:sz="4" w:space="0" w:color="auto"/>
              <w:bottom w:val="single" w:sz="8" w:space="0" w:color="000000"/>
              <w:right w:val="single" w:sz="8" w:space="0" w:color="000000"/>
            </w:tcBorders>
            <w:shd w:val="clear" w:color="auto" w:fill="BFBFBF" w:themeFill="background1" w:themeFillShade="BF"/>
          </w:tcPr>
          <w:p w14:paraId="266C5AA8" w14:textId="2A533283" w:rsidR="000662D5" w:rsidRDefault="000662D5" w:rsidP="000662D5">
            <w:pPr>
              <w:pStyle w:val="TableParagraph"/>
              <w:spacing w:before="32"/>
              <w:ind w:left="43"/>
              <w:rPr>
                <w:rFonts w:ascii="Arial"/>
                <w:sz w:val="24"/>
              </w:rPr>
            </w:pPr>
            <w:r>
              <w:rPr>
                <w:b/>
                <w:spacing w:val="-2"/>
                <w:sz w:val="20"/>
              </w:rPr>
              <w:t>Initials</w:t>
            </w:r>
          </w:p>
        </w:tc>
      </w:tr>
      <w:tr w:rsidR="000662D5" w14:paraId="6C5F11D1" w14:textId="77777777" w:rsidTr="00C877F0">
        <w:trPr>
          <w:trHeight w:val="1597"/>
        </w:trPr>
        <w:tc>
          <w:tcPr>
            <w:tcW w:w="3405" w:type="dxa"/>
            <w:tcBorders>
              <w:top w:val="single" w:sz="8" w:space="0" w:color="000000"/>
              <w:left w:val="single" w:sz="8" w:space="0" w:color="000000"/>
              <w:bottom w:val="single" w:sz="8" w:space="0" w:color="000000"/>
              <w:right w:val="single" w:sz="12" w:space="0" w:color="000000"/>
            </w:tcBorders>
            <w:shd w:val="clear" w:color="auto" w:fill="FFFFFF" w:themeFill="background1"/>
          </w:tcPr>
          <w:p w14:paraId="10D512B8" w14:textId="79FF351A" w:rsidR="000662D5" w:rsidRDefault="000662D5" w:rsidP="000662D5">
            <w:pPr>
              <w:pStyle w:val="TableParagraph"/>
              <w:spacing w:before="59"/>
              <w:ind w:left="60"/>
              <w:rPr>
                <w:sz w:val="20"/>
                <w:szCs w:val="20"/>
              </w:rPr>
            </w:pPr>
            <w:r>
              <w:rPr>
                <w:sz w:val="20"/>
                <w:szCs w:val="20"/>
              </w:rPr>
              <w:t xml:space="preserve">Review the exceptions dashboard for any policy exceptions. </w:t>
            </w:r>
          </w:p>
          <w:p w14:paraId="4F21BF05" w14:textId="77777777" w:rsidR="000662D5" w:rsidRPr="007C7189" w:rsidRDefault="000662D5" w:rsidP="000662D5">
            <w:pPr>
              <w:pStyle w:val="TableParagraph"/>
              <w:spacing w:before="59"/>
              <w:ind w:left="60"/>
              <w:rPr>
                <w:sz w:val="20"/>
                <w:szCs w:val="20"/>
              </w:rPr>
            </w:pPr>
          </w:p>
          <w:p w14:paraId="098723C4" w14:textId="68AA72F7" w:rsidR="000662D5" w:rsidRPr="007C7189" w:rsidRDefault="000662D5" w:rsidP="000662D5">
            <w:pPr>
              <w:pStyle w:val="TableParagraph"/>
              <w:spacing w:before="59"/>
              <w:ind w:left="60"/>
              <w:rPr>
                <w:b/>
                <w:bCs/>
                <w:i/>
                <w:iCs/>
                <w:sz w:val="20"/>
                <w:szCs w:val="20"/>
                <w:u w:val="single"/>
              </w:rPr>
            </w:pPr>
            <w:r w:rsidRPr="007C7189">
              <w:rPr>
                <w:rFonts w:ascii="Symbol" w:hAnsi="Symbol"/>
                <w:sz w:val="20"/>
                <w:szCs w:val="20"/>
              </w:rPr>
              <w:t></w:t>
            </w:r>
            <w:r w:rsidRPr="007C7189">
              <w:rPr>
                <w:rFonts w:ascii="Times New Roman" w:hAnsi="Times New Roman"/>
                <w:spacing w:val="80"/>
                <w:sz w:val="20"/>
                <w:szCs w:val="20"/>
              </w:rPr>
              <w:t xml:space="preserve"> </w:t>
            </w:r>
            <w:r>
              <w:rPr>
                <w:b/>
                <w:bCs/>
                <w:i/>
                <w:iCs/>
                <w:sz w:val="20"/>
                <w:szCs w:val="20"/>
                <w:u w:val="single"/>
              </w:rPr>
              <w:t>Make note of any follow up items and actions taken/results. These notations should then be signed off/initialed by the SFO.</w:t>
            </w:r>
          </w:p>
          <w:p w14:paraId="01672363" w14:textId="0863D157" w:rsidR="000662D5" w:rsidRPr="007C7189" w:rsidRDefault="000662D5" w:rsidP="000662D5">
            <w:pPr>
              <w:pStyle w:val="TableParagraph"/>
              <w:spacing w:before="59"/>
              <w:ind w:left="60"/>
              <w:rPr>
                <w:sz w:val="20"/>
                <w:szCs w:val="20"/>
              </w:rPr>
            </w:pPr>
            <w:r w:rsidRPr="007C7189">
              <w:rPr>
                <w:sz w:val="20"/>
                <w:szCs w:val="20"/>
              </w:rPr>
              <w:t>(Objective C3)</w:t>
            </w:r>
          </w:p>
        </w:tc>
        <w:tc>
          <w:tcPr>
            <w:tcW w:w="3060" w:type="dxa"/>
            <w:tcBorders>
              <w:top w:val="single" w:sz="8" w:space="0" w:color="000000"/>
              <w:left w:val="single" w:sz="12" w:space="0" w:color="000000"/>
              <w:bottom w:val="single" w:sz="8" w:space="0" w:color="000000"/>
              <w:right w:val="single" w:sz="8" w:space="0" w:color="000000"/>
            </w:tcBorders>
          </w:tcPr>
          <w:p w14:paraId="066DFB5C" w14:textId="33DAC532" w:rsidR="000662D5" w:rsidRPr="007C7189" w:rsidRDefault="000662D5" w:rsidP="000662D5">
            <w:pPr>
              <w:pStyle w:val="TableParagraph"/>
              <w:spacing w:before="59" w:line="243" w:lineRule="exact"/>
              <w:ind w:left="67"/>
              <w:jc w:val="both"/>
              <w:rPr>
                <w:b/>
                <w:sz w:val="20"/>
                <w:szCs w:val="20"/>
              </w:rPr>
            </w:pPr>
            <w:r>
              <w:rPr>
                <w:b/>
                <w:sz w:val="20"/>
                <w:szCs w:val="20"/>
              </w:rPr>
              <w:t>Exceptions Dashboard</w:t>
            </w:r>
            <w:r w:rsidRPr="007C7189">
              <w:rPr>
                <w:b/>
                <w:sz w:val="20"/>
                <w:szCs w:val="20"/>
              </w:rPr>
              <w:t xml:space="preserve"> –</w:t>
            </w:r>
          </w:p>
          <w:p w14:paraId="325B5053" w14:textId="77777777" w:rsidR="000662D5" w:rsidRDefault="000662D5" w:rsidP="000662D5">
            <w:pPr>
              <w:pStyle w:val="TableParagraph"/>
              <w:spacing w:before="59" w:line="243" w:lineRule="exact"/>
              <w:ind w:left="67" w:right="302"/>
              <w:rPr>
                <w:bCs/>
                <w:sz w:val="20"/>
                <w:szCs w:val="20"/>
              </w:rPr>
            </w:pPr>
            <w:r>
              <w:rPr>
                <w:sz w:val="20"/>
              </w:rPr>
              <w:t>Run for your unit specific parameters (e.g. company and cost center hierarchy, &amp; requester/payee)</w:t>
            </w:r>
          </w:p>
          <w:p w14:paraId="6CF8B448" w14:textId="77777777" w:rsidR="000662D5" w:rsidRDefault="000662D5" w:rsidP="000662D5">
            <w:pPr>
              <w:pStyle w:val="TableParagraph"/>
              <w:spacing w:before="59" w:line="243" w:lineRule="exact"/>
              <w:ind w:left="67" w:right="302"/>
              <w:rPr>
                <w:b/>
                <w:sz w:val="20"/>
                <w:szCs w:val="20"/>
              </w:rPr>
            </w:pPr>
            <w:r>
              <w:rPr>
                <w:b/>
                <w:sz w:val="20"/>
                <w:szCs w:val="20"/>
              </w:rPr>
              <w:t>Exceptions Report Group</w:t>
            </w:r>
          </w:p>
          <w:p w14:paraId="6CC54A8E" w14:textId="3F39F4B9" w:rsidR="000662D5" w:rsidRPr="00B03550" w:rsidRDefault="000662D5" w:rsidP="000662D5">
            <w:pPr>
              <w:pStyle w:val="TableParagraph"/>
              <w:spacing w:before="59" w:line="243" w:lineRule="exact"/>
              <w:ind w:left="67" w:right="302"/>
              <w:rPr>
                <w:bCs/>
                <w:sz w:val="20"/>
                <w:szCs w:val="20"/>
              </w:rPr>
            </w:pPr>
            <w:r>
              <w:rPr>
                <w:bCs/>
                <w:sz w:val="20"/>
                <w:szCs w:val="20"/>
              </w:rPr>
              <w:t>Prompt: Enter Company, Cost Center Hierarchy, Requester/Payee, and Start/End Date</w:t>
            </w:r>
          </w:p>
        </w:tc>
        <w:tc>
          <w:tcPr>
            <w:tcW w:w="3060" w:type="dxa"/>
            <w:tcBorders>
              <w:top w:val="single" w:sz="8" w:space="0" w:color="000000"/>
              <w:left w:val="single" w:sz="8" w:space="0" w:color="000000"/>
              <w:bottom w:val="single" w:sz="8" w:space="0" w:color="000000"/>
              <w:right w:val="single" w:sz="8" w:space="0" w:color="000000"/>
            </w:tcBorders>
          </w:tcPr>
          <w:p w14:paraId="67CA0F43" w14:textId="77777777" w:rsidR="000662D5" w:rsidRDefault="000662D5" w:rsidP="000662D5">
            <w:pPr>
              <w:pStyle w:val="TableParagraph"/>
              <w:ind w:left="427" w:hanging="360"/>
              <w:rPr>
                <w:sz w:val="20"/>
              </w:rPr>
            </w:pPr>
          </w:p>
        </w:tc>
        <w:tc>
          <w:tcPr>
            <w:tcW w:w="1105" w:type="dxa"/>
            <w:tcBorders>
              <w:top w:val="single" w:sz="8" w:space="0" w:color="000000"/>
              <w:left w:val="single" w:sz="8" w:space="0" w:color="000000"/>
              <w:bottom w:val="single" w:sz="8" w:space="0" w:color="000000"/>
              <w:right w:val="single" w:sz="4" w:space="0" w:color="auto"/>
            </w:tcBorders>
          </w:tcPr>
          <w:p w14:paraId="4DB87573" w14:textId="77777777" w:rsidR="000662D5" w:rsidRDefault="000662D5" w:rsidP="000662D5">
            <w:pPr>
              <w:pStyle w:val="TableParagraph"/>
              <w:spacing w:before="32"/>
              <w:ind w:left="3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387E9D23" w14:textId="77777777" w:rsidR="000662D5" w:rsidRDefault="000662D5" w:rsidP="000662D5">
            <w:pPr>
              <w:pStyle w:val="TableParagraph"/>
              <w:spacing w:before="32"/>
              <w:ind w:left="43"/>
              <w:rPr>
                <w:rFonts w:ascii="Arial"/>
                <w:sz w:val="24"/>
              </w:rPr>
            </w:pPr>
          </w:p>
        </w:tc>
      </w:tr>
      <w:tr w:rsidR="000662D5" w14:paraId="40632AFD" w14:textId="77777777" w:rsidTr="00C877F0">
        <w:trPr>
          <w:trHeight w:val="3325"/>
        </w:trPr>
        <w:tc>
          <w:tcPr>
            <w:tcW w:w="3405" w:type="dxa"/>
            <w:tcBorders>
              <w:top w:val="single" w:sz="8" w:space="0" w:color="000000"/>
              <w:left w:val="single" w:sz="8" w:space="0" w:color="000000"/>
              <w:bottom w:val="single" w:sz="8" w:space="0" w:color="000000"/>
              <w:right w:val="single" w:sz="12" w:space="0" w:color="000000"/>
            </w:tcBorders>
          </w:tcPr>
          <w:p w14:paraId="7A1FE643" w14:textId="77777777" w:rsidR="000662D5" w:rsidRPr="007C7189" w:rsidRDefault="000662D5" w:rsidP="000662D5">
            <w:pPr>
              <w:pStyle w:val="TableParagraph"/>
              <w:spacing w:before="60"/>
              <w:ind w:left="70"/>
              <w:rPr>
                <w:sz w:val="20"/>
                <w:szCs w:val="20"/>
              </w:rPr>
            </w:pPr>
            <w:r w:rsidRPr="007C7189">
              <w:rPr>
                <w:sz w:val="20"/>
                <w:szCs w:val="20"/>
              </w:rPr>
              <w:t>Review delegations for appropriateness</w:t>
            </w:r>
          </w:p>
          <w:p w14:paraId="34D1A4D5" w14:textId="77777777" w:rsidR="000662D5" w:rsidRPr="007C7189" w:rsidRDefault="000662D5" w:rsidP="000662D5">
            <w:pPr>
              <w:pStyle w:val="TableParagraph"/>
              <w:spacing w:before="60"/>
              <w:ind w:left="70"/>
              <w:rPr>
                <w:sz w:val="20"/>
                <w:szCs w:val="20"/>
              </w:rPr>
            </w:pPr>
          </w:p>
          <w:p w14:paraId="69AD4908" w14:textId="77777777" w:rsidR="000662D5" w:rsidRPr="007C7189" w:rsidRDefault="000662D5" w:rsidP="000662D5">
            <w:pPr>
              <w:pStyle w:val="TableParagraph"/>
              <w:spacing w:before="60"/>
              <w:ind w:left="70"/>
              <w:rPr>
                <w:sz w:val="20"/>
                <w:szCs w:val="20"/>
              </w:rPr>
            </w:pPr>
            <w:r w:rsidRPr="007C7189">
              <w:rPr>
                <w:sz w:val="20"/>
                <w:szCs w:val="20"/>
              </w:rPr>
              <w:t>Run no more frequently than monthly; can look at the previous month activity and do a look forward for current delegations</w:t>
            </w:r>
          </w:p>
          <w:p w14:paraId="37D7A6F3" w14:textId="77777777" w:rsidR="000662D5" w:rsidRPr="007C7189" w:rsidRDefault="000662D5" w:rsidP="000662D5">
            <w:pPr>
              <w:pStyle w:val="TableParagraph"/>
              <w:spacing w:before="60"/>
              <w:ind w:left="70"/>
              <w:rPr>
                <w:sz w:val="20"/>
                <w:szCs w:val="20"/>
              </w:rPr>
            </w:pPr>
          </w:p>
          <w:p w14:paraId="672C9975" w14:textId="77777777" w:rsidR="000662D5" w:rsidRPr="007C7189" w:rsidRDefault="000662D5" w:rsidP="000662D5">
            <w:pPr>
              <w:pStyle w:val="TableParagraph"/>
              <w:spacing w:before="60"/>
              <w:ind w:left="70"/>
              <w:rPr>
                <w:sz w:val="20"/>
                <w:szCs w:val="20"/>
              </w:rPr>
            </w:pPr>
            <w:r w:rsidRPr="007C7189">
              <w:rPr>
                <w:sz w:val="20"/>
                <w:szCs w:val="20"/>
              </w:rPr>
              <w:t>If delegation is not reasonable, take extra steps to remove the delegation and analyze transactions that delegate approved</w:t>
            </w:r>
          </w:p>
          <w:p w14:paraId="35080DE6" w14:textId="77777777" w:rsidR="000662D5" w:rsidRPr="007C7189" w:rsidRDefault="000662D5" w:rsidP="000662D5">
            <w:pPr>
              <w:pStyle w:val="TableParagraph"/>
              <w:spacing w:before="60"/>
              <w:ind w:left="70"/>
              <w:rPr>
                <w:sz w:val="20"/>
                <w:szCs w:val="20"/>
              </w:rPr>
            </w:pPr>
          </w:p>
          <w:p w14:paraId="3907BC28" w14:textId="77777777" w:rsidR="000662D5" w:rsidRDefault="000662D5" w:rsidP="000662D5">
            <w:pPr>
              <w:pStyle w:val="TableParagraph"/>
              <w:spacing w:before="60"/>
              <w:ind w:left="70"/>
              <w:rPr>
                <w:b/>
                <w:bCs/>
                <w:i/>
                <w:iCs/>
                <w:sz w:val="20"/>
                <w:szCs w:val="20"/>
                <w:u w:val="single"/>
              </w:rPr>
            </w:pPr>
            <w:r w:rsidRPr="007C7189">
              <w:rPr>
                <w:b/>
                <w:bCs/>
                <w:i/>
                <w:iCs/>
                <w:sz w:val="20"/>
                <w:szCs w:val="20"/>
                <w:u w:val="single"/>
              </w:rPr>
              <w:t xml:space="preserve">Report should be saved </w:t>
            </w:r>
            <w:proofErr w:type="gramStart"/>
            <w:r w:rsidRPr="007C7189">
              <w:rPr>
                <w:b/>
                <w:bCs/>
                <w:i/>
                <w:iCs/>
                <w:sz w:val="20"/>
                <w:szCs w:val="20"/>
                <w:u w:val="single"/>
              </w:rPr>
              <w:t>on a monthly basis</w:t>
            </w:r>
            <w:proofErr w:type="gramEnd"/>
            <w:r w:rsidRPr="007C7189">
              <w:rPr>
                <w:b/>
                <w:bCs/>
                <w:i/>
                <w:iCs/>
                <w:sz w:val="20"/>
                <w:szCs w:val="20"/>
                <w:u w:val="single"/>
              </w:rPr>
              <w:t xml:space="preserve"> with SFO sign off. This should be maintained with the monthly close documentation.</w:t>
            </w:r>
          </w:p>
          <w:p w14:paraId="26BB3F10" w14:textId="078CA0F6" w:rsidR="000662D5" w:rsidRDefault="000662D5" w:rsidP="000662D5">
            <w:pPr>
              <w:pStyle w:val="TableParagraph"/>
              <w:spacing w:before="60"/>
              <w:ind w:left="70"/>
              <w:rPr>
                <w:sz w:val="20"/>
                <w:szCs w:val="20"/>
              </w:rPr>
            </w:pPr>
            <w:r w:rsidRPr="007C7189">
              <w:rPr>
                <w:sz w:val="20"/>
                <w:szCs w:val="20"/>
              </w:rPr>
              <w:t>(Objective C3)</w:t>
            </w:r>
          </w:p>
          <w:p w14:paraId="40632AF5" w14:textId="335A354B" w:rsidR="000662D5" w:rsidRPr="007C7189" w:rsidRDefault="000662D5" w:rsidP="000662D5">
            <w:pPr>
              <w:pStyle w:val="TableParagraph"/>
              <w:spacing w:before="60"/>
              <w:ind w:left="70"/>
              <w:rPr>
                <w:sz w:val="20"/>
                <w:szCs w:val="20"/>
              </w:rPr>
            </w:pPr>
          </w:p>
        </w:tc>
        <w:tc>
          <w:tcPr>
            <w:tcW w:w="3060" w:type="dxa"/>
            <w:tcBorders>
              <w:top w:val="single" w:sz="8" w:space="0" w:color="000000"/>
              <w:left w:val="single" w:sz="12" w:space="0" w:color="000000"/>
              <w:bottom w:val="single" w:sz="8" w:space="0" w:color="000000"/>
              <w:right w:val="single" w:sz="4" w:space="0" w:color="auto"/>
            </w:tcBorders>
          </w:tcPr>
          <w:p w14:paraId="4B91C3EA" w14:textId="77777777" w:rsidR="000662D5" w:rsidRPr="007C7189" w:rsidRDefault="000662D5" w:rsidP="000662D5">
            <w:pPr>
              <w:pStyle w:val="TableParagraph"/>
              <w:spacing w:before="60"/>
              <w:ind w:left="77" w:right="161"/>
              <w:rPr>
                <w:b/>
                <w:sz w:val="20"/>
                <w:szCs w:val="20"/>
              </w:rPr>
            </w:pPr>
            <w:r w:rsidRPr="007C7189">
              <w:rPr>
                <w:b/>
                <w:sz w:val="20"/>
                <w:szCs w:val="20"/>
              </w:rPr>
              <w:t>Delegations History - OSU (Tableau)</w:t>
            </w:r>
          </w:p>
          <w:p w14:paraId="3215C5BF"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p>
          <w:p w14:paraId="084FECC8"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r w:rsidRPr="007C7189">
              <w:rPr>
                <w:rFonts w:ascii="Calibri" w:hAnsi="Calibri" w:cs="Calibri"/>
                <w:color w:val="2D2D2D"/>
                <w:sz w:val="20"/>
                <w:szCs w:val="20"/>
              </w:rPr>
              <w:t>The </w:t>
            </w:r>
            <w:r w:rsidRPr="007C7189">
              <w:rPr>
                <w:rStyle w:val="Strong"/>
                <w:rFonts w:ascii="Calibri" w:hAnsi="Calibri" w:cs="Calibri"/>
                <w:color w:val="2D2D2D"/>
                <w:sz w:val="20"/>
                <w:szCs w:val="20"/>
                <w:bdr w:val="none" w:sz="0" w:space="0" w:color="auto" w:frame="1"/>
              </w:rPr>
              <w:t>Delegations by Month view</w:t>
            </w:r>
            <w:r w:rsidRPr="007C7189">
              <w:rPr>
                <w:rFonts w:ascii="Calibri" w:hAnsi="Calibri" w:cs="Calibri"/>
                <w:color w:val="2D2D2D"/>
                <w:sz w:val="20"/>
                <w:szCs w:val="20"/>
              </w:rPr>
              <w:t> returns delegations that were active during the month selected in the prompt. Regardless of the day selected in the month the full month of activity will return.</w:t>
            </w:r>
          </w:p>
          <w:p w14:paraId="7D3B7790" w14:textId="77777777" w:rsidR="000662D5" w:rsidRPr="007C7189" w:rsidRDefault="000662D5" w:rsidP="000662D5">
            <w:pPr>
              <w:pStyle w:val="NormalWeb"/>
              <w:shd w:val="clear" w:color="auto" w:fill="FFFFFF"/>
              <w:spacing w:before="0" w:beforeAutospacing="0" w:after="0" w:afterAutospacing="0"/>
              <w:textAlignment w:val="baseline"/>
              <w:rPr>
                <w:rFonts w:ascii="Calibri" w:hAnsi="Calibri" w:cs="Calibri"/>
                <w:color w:val="2D2D2D"/>
                <w:sz w:val="20"/>
                <w:szCs w:val="20"/>
              </w:rPr>
            </w:pPr>
          </w:p>
          <w:p w14:paraId="40632AF6" w14:textId="786F00DB" w:rsidR="000662D5" w:rsidRPr="007C7189" w:rsidRDefault="000662D5" w:rsidP="000662D5">
            <w:pPr>
              <w:pStyle w:val="xmsonormal"/>
              <w:shd w:val="clear" w:color="auto" w:fill="FFFFFF"/>
              <w:spacing w:before="0" w:beforeAutospacing="0" w:after="0" w:afterAutospacing="0"/>
              <w:textAlignment w:val="baseline"/>
              <w:rPr>
                <w:b/>
                <w:sz w:val="20"/>
                <w:szCs w:val="20"/>
              </w:rPr>
            </w:pPr>
            <w:r w:rsidRPr="007C7189">
              <w:rPr>
                <w:rFonts w:ascii="Calibri" w:hAnsi="Calibri" w:cs="Calibri"/>
                <w:color w:val="2D2D2D"/>
                <w:sz w:val="20"/>
                <w:szCs w:val="20"/>
              </w:rPr>
              <w:t>The</w:t>
            </w:r>
            <w:r w:rsidRPr="007C7189">
              <w:rPr>
                <w:rStyle w:val="Strong"/>
                <w:rFonts w:ascii="Calibri" w:hAnsi="Calibri" w:cs="Calibri"/>
                <w:color w:val="2D2D2D"/>
                <w:sz w:val="20"/>
                <w:szCs w:val="20"/>
                <w:bdr w:val="none" w:sz="0" w:space="0" w:color="auto" w:frame="1"/>
              </w:rPr>
              <w:t> </w:t>
            </w:r>
            <w:proofErr w:type="gramStart"/>
            <w:r w:rsidRPr="007C7189">
              <w:rPr>
                <w:rStyle w:val="Strong"/>
                <w:rFonts w:ascii="Calibri" w:hAnsi="Calibri" w:cs="Calibri"/>
                <w:color w:val="2D2D2D"/>
                <w:sz w:val="20"/>
                <w:szCs w:val="20"/>
                <w:bdr w:val="none" w:sz="0" w:space="0" w:color="auto" w:frame="1"/>
              </w:rPr>
              <w:t>All Delegation</w:t>
            </w:r>
            <w:proofErr w:type="gramEnd"/>
            <w:r w:rsidRPr="007C7189">
              <w:rPr>
                <w:rStyle w:val="Strong"/>
                <w:rFonts w:ascii="Calibri" w:hAnsi="Calibri" w:cs="Calibri"/>
                <w:color w:val="2D2D2D"/>
                <w:sz w:val="20"/>
                <w:szCs w:val="20"/>
                <w:bdr w:val="none" w:sz="0" w:space="0" w:color="auto" w:frame="1"/>
              </w:rPr>
              <w:t xml:space="preserve"> History view </w:t>
            </w:r>
            <w:r w:rsidRPr="007C7189">
              <w:rPr>
                <w:rFonts w:ascii="Calibri" w:hAnsi="Calibri" w:cs="Calibri"/>
                <w:color w:val="2D2D2D"/>
                <w:sz w:val="20"/>
                <w:szCs w:val="20"/>
              </w:rPr>
              <w:t>returns all delegation history that has ever been loaded.  The most common use for this tab would be for central reporting groups to validate data integrity.</w:t>
            </w:r>
          </w:p>
        </w:tc>
        <w:tc>
          <w:tcPr>
            <w:tcW w:w="3060" w:type="dxa"/>
            <w:tcBorders>
              <w:top w:val="single" w:sz="8" w:space="0" w:color="000000"/>
              <w:left w:val="single" w:sz="4" w:space="0" w:color="auto"/>
              <w:bottom w:val="single" w:sz="8" w:space="0" w:color="000000"/>
              <w:right w:val="single" w:sz="8" w:space="0" w:color="000000"/>
            </w:tcBorders>
          </w:tcPr>
          <w:p w14:paraId="40632AFA" w14:textId="28A278F7" w:rsidR="000662D5" w:rsidRDefault="000662D5" w:rsidP="000662D5">
            <w:pPr>
              <w:pStyle w:val="TableParagraph"/>
              <w:ind w:left="420"/>
              <w:rPr>
                <w:sz w:val="20"/>
              </w:rPr>
            </w:pPr>
          </w:p>
        </w:tc>
        <w:tc>
          <w:tcPr>
            <w:tcW w:w="1105" w:type="dxa"/>
            <w:tcBorders>
              <w:top w:val="single" w:sz="8" w:space="0" w:color="000000"/>
              <w:left w:val="single" w:sz="8" w:space="0" w:color="000000"/>
              <w:bottom w:val="single" w:sz="8" w:space="0" w:color="000000"/>
              <w:right w:val="single" w:sz="4" w:space="0" w:color="auto"/>
            </w:tcBorders>
          </w:tcPr>
          <w:p w14:paraId="40632AFB" w14:textId="4BE0452B" w:rsidR="000662D5" w:rsidRDefault="000662D5" w:rsidP="000662D5">
            <w:pPr>
              <w:pStyle w:val="TableParagraph"/>
              <w:spacing w:before="113"/>
              <w:ind w:left="57"/>
              <w:rPr>
                <w:rFonts w:ascii="Arial"/>
                <w:sz w:val="24"/>
              </w:rPr>
            </w:pPr>
          </w:p>
        </w:tc>
        <w:tc>
          <w:tcPr>
            <w:tcW w:w="894" w:type="dxa"/>
            <w:tcBorders>
              <w:top w:val="single" w:sz="8" w:space="0" w:color="000000"/>
              <w:left w:val="single" w:sz="4" w:space="0" w:color="auto"/>
              <w:bottom w:val="single" w:sz="8" w:space="0" w:color="000000"/>
              <w:right w:val="single" w:sz="8" w:space="0" w:color="000000"/>
            </w:tcBorders>
          </w:tcPr>
          <w:p w14:paraId="40632AFC" w14:textId="0DB07A79" w:rsidR="000662D5" w:rsidRDefault="000662D5" w:rsidP="000662D5">
            <w:pPr>
              <w:pStyle w:val="TableParagraph"/>
              <w:spacing w:before="113"/>
              <w:ind w:left="60"/>
              <w:rPr>
                <w:rFonts w:ascii="Arial"/>
                <w:sz w:val="24"/>
              </w:rPr>
            </w:pPr>
          </w:p>
        </w:tc>
      </w:tr>
      <w:tr w:rsidR="000662D5" w14:paraId="4F102BC9" w14:textId="77777777" w:rsidTr="00C272B9">
        <w:trPr>
          <w:trHeight w:val="42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6521719B" w14:textId="5494F32B" w:rsidR="000662D5" w:rsidRPr="005C7212" w:rsidRDefault="000662D5" w:rsidP="000662D5">
            <w:pPr>
              <w:pStyle w:val="TableParagraph"/>
              <w:spacing w:before="32"/>
              <w:ind w:left="43"/>
              <w:jc w:val="center"/>
              <w:rPr>
                <w:b/>
                <w:color w:val="FFFFFF"/>
                <w:sz w:val="28"/>
              </w:rPr>
            </w:pPr>
            <w:r>
              <w:rPr>
                <w:b/>
                <w:color w:val="FFFFFF"/>
                <w:sz w:val="28"/>
              </w:rPr>
              <w:t>FDM Monitoring &amp; Clean Up Activities</w:t>
            </w:r>
          </w:p>
        </w:tc>
      </w:tr>
      <w:tr w:rsidR="000662D5" w14:paraId="22C82B03" w14:textId="77777777" w:rsidTr="00C272B9">
        <w:trPr>
          <w:trHeight w:val="580"/>
        </w:trPr>
        <w:tc>
          <w:tcPr>
            <w:tcW w:w="3405" w:type="dxa"/>
            <w:tcBorders>
              <w:top w:val="single" w:sz="4" w:space="0" w:color="000000"/>
              <w:left w:val="single" w:sz="8" w:space="0" w:color="000000"/>
              <w:bottom w:val="single" w:sz="8" w:space="0" w:color="000000"/>
              <w:right w:val="single" w:sz="12" w:space="0" w:color="000000"/>
            </w:tcBorders>
            <w:shd w:val="clear" w:color="auto" w:fill="BFBFBF" w:themeFill="background1" w:themeFillShade="BF"/>
          </w:tcPr>
          <w:p w14:paraId="3A6CAE1D" w14:textId="4CBB9AAD" w:rsidR="000662D5" w:rsidRDefault="000662D5" w:rsidP="000662D5">
            <w:pPr>
              <w:pStyle w:val="TableParagraph"/>
              <w:spacing w:before="59"/>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76605E2E" w14:textId="16CF58A3" w:rsidR="000662D5" w:rsidRDefault="000662D5" w:rsidP="000662D5">
            <w:pPr>
              <w:pStyle w:val="TableParagraph"/>
              <w:spacing w:before="59"/>
              <w:ind w:left="67" w:right="276"/>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A0A0E22" w14:textId="77777777" w:rsidR="000662D5" w:rsidRDefault="000662D5" w:rsidP="000662D5">
            <w:pPr>
              <w:pStyle w:val="TableParagraph"/>
              <w:ind w:left="427" w:right="165" w:hanging="360"/>
              <w:jc w:val="both"/>
              <w:rPr>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ECD1F45" w14:textId="77777777" w:rsidR="000662D5" w:rsidRDefault="000662D5" w:rsidP="000662D5">
            <w:pPr>
              <w:pStyle w:val="TableParagraph"/>
              <w:spacing w:line="244" w:lineRule="exact"/>
              <w:ind w:left="75" w:right="54"/>
              <w:jc w:val="center"/>
              <w:rPr>
                <w:b/>
                <w:sz w:val="20"/>
              </w:rPr>
            </w:pPr>
            <w:r>
              <w:rPr>
                <w:b/>
                <w:spacing w:val="-4"/>
                <w:sz w:val="20"/>
              </w:rPr>
              <w:t>Date</w:t>
            </w:r>
          </w:p>
          <w:p w14:paraId="3E3569A4" w14:textId="77777777" w:rsidR="000662D5" w:rsidRDefault="000662D5" w:rsidP="000662D5">
            <w:pPr>
              <w:pStyle w:val="TableParagraph"/>
              <w:spacing w:before="112"/>
              <w:ind w:left="70"/>
              <w:rPr>
                <w:rFonts w:ascii="Arial"/>
                <w:sz w:val="24"/>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2228EAC" w14:textId="77777777" w:rsidR="000662D5" w:rsidRDefault="000662D5" w:rsidP="000662D5">
            <w:pPr>
              <w:pStyle w:val="TableParagraph"/>
              <w:spacing w:before="112"/>
              <w:ind w:left="72"/>
              <w:rPr>
                <w:rFonts w:ascii="Arial"/>
                <w:sz w:val="24"/>
              </w:rPr>
            </w:pPr>
            <w:r>
              <w:rPr>
                <w:b/>
                <w:spacing w:val="-2"/>
                <w:sz w:val="20"/>
              </w:rPr>
              <w:t>Initials</w:t>
            </w:r>
          </w:p>
        </w:tc>
      </w:tr>
      <w:tr w:rsidR="000662D5" w14:paraId="07FE0F70" w14:textId="77777777" w:rsidTr="00C272B9">
        <w:trPr>
          <w:trHeight w:val="688"/>
        </w:trPr>
        <w:tc>
          <w:tcPr>
            <w:tcW w:w="3405" w:type="dxa"/>
            <w:tcBorders>
              <w:top w:val="single" w:sz="8" w:space="0" w:color="000000"/>
              <w:left w:val="single" w:sz="8" w:space="0" w:color="000000"/>
              <w:bottom w:val="single" w:sz="8" w:space="0" w:color="000000"/>
              <w:right w:val="single" w:sz="12" w:space="0" w:color="000000"/>
            </w:tcBorders>
          </w:tcPr>
          <w:p w14:paraId="3DE19A48" w14:textId="06D49914" w:rsidR="000662D5" w:rsidRDefault="000662D5" w:rsidP="000662D5">
            <w:pPr>
              <w:pStyle w:val="TableParagraph"/>
              <w:ind w:left="60"/>
              <w:rPr>
                <w:b/>
                <w:sz w:val="20"/>
              </w:rPr>
            </w:pPr>
            <w:r>
              <w:rPr>
                <w:b/>
                <w:sz w:val="20"/>
              </w:rPr>
              <w:t>Review terminations</w:t>
            </w:r>
          </w:p>
          <w:p w14:paraId="7BE33395" w14:textId="77777777" w:rsidR="000662D5" w:rsidRDefault="000662D5" w:rsidP="000662D5">
            <w:pPr>
              <w:pStyle w:val="TableParagraph"/>
              <w:ind w:left="60"/>
              <w:rPr>
                <w:b/>
                <w:sz w:val="20"/>
              </w:rPr>
            </w:pPr>
          </w:p>
          <w:p w14:paraId="3AC5D13E" w14:textId="77777777" w:rsidR="000662D5" w:rsidRDefault="000662D5" w:rsidP="000662D5">
            <w:pPr>
              <w:pStyle w:val="TableParagraph"/>
              <w:ind w:left="60"/>
              <w:rPr>
                <w:bCs/>
                <w:sz w:val="20"/>
              </w:rPr>
            </w:pPr>
            <w:r w:rsidRPr="004410F5">
              <w:rPr>
                <w:bCs/>
                <w:sz w:val="20"/>
              </w:rPr>
              <w:t xml:space="preserve">Review to see if the individual has an active assignee </w:t>
            </w:r>
            <w:proofErr w:type="spellStart"/>
            <w:r w:rsidRPr="004410F5">
              <w:rPr>
                <w:bCs/>
                <w:sz w:val="20"/>
              </w:rPr>
              <w:t>worktag</w:t>
            </w:r>
            <w:proofErr w:type="spellEnd"/>
            <w:r w:rsidRPr="004410F5">
              <w:rPr>
                <w:bCs/>
                <w:sz w:val="20"/>
              </w:rPr>
              <w:t>; if so, take appropriate steps to clean up balances and use the</w:t>
            </w:r>
            <w:r>
              <w:rPr>
                <w:bCs/>
                <w:sz w:val="20"/>
              </w:rPr>
              <w:t xml:space="preserve"> Workday</w:t>
            </w:r>
            <w:r w:rsidRPr="004410F5">
              <w:rPr>
                <w:bCs/>
                <w:sz w:val="20"/>
              </w:rPr>
              <w:t xml:space="preserve"> request process to have the </w:t>
            </w:r>
            <w:proofErr w:type="spellStart"/>
            <w:r w:rsidRPr="004410F5">
              <w:rPr>
                <w:bCs/>
                <w:sz w:val="20"/>
              </w:rPr>
              <w:t>worktag</w:t>
            </w:r>
            <w:proofErr w:type="spellEnd"/>
            <w:r w:rsidRPr="004410F5">
              <w:rPr>
                <w:bCs/>
                <w:sz w:val="20"/>
              </w:rPr>
              <w:t xml:space="preserve"> value inactivated</w:t>
            </w:r>
          </w:p>
          <w:p w14:paraId="5A5B571F" w14:textId="77777777" w:rsidR="000662D5" w:rsidRDefault="000662D5" w:rsidP="000662D5">
            <w:pPr>
              <w:pStyle w:val="TableParagraph"/>
              <w:ind w:left="60"/>
              <w:rPr>
                <w:bCs/>
                <w:sz w:val="20"/>
              </w:rPr>
            </w:pPr>
          </w:p>
          <w:p w14:paraId="03C3223D" w14:textId="77777777" w:rsidR="000662D5" w:rsidRDefault="000662D5" w:rsidP="000662D5">
            <w:pPr>
              <w:pStyle w:val="TableParagraph"/>
              <w:ind w:left="60"/>
              <w:rPr>
                <w:bCs/>
                <w:sz w:val="20"/>
              </w:rPr>
            </w:pPr>
            <w:r>
              <w:rPr>
                <w:bCs/>
                <w:sz w:val="20"/>
              </w:rPr>
              <w:t xml:space="preserve">For assignee name changes, send them via Workday request process to help avoid duplicate values </w:t>
            </w:r>
          </w:p>
          <w:p w14:paraId="7426D359" w14:textId="49BAB2E5" w:rsidR="000662D5" w:rsidRPr="004410F5" w:rsidRDefault="000662D5" w:rsidP="000662D5">
            <w:pPr>
              <w:pStyle w:val="TableParagraph"/>
              <w:ind w:left="60"/>
              <w:rPr>
                <w:bCs/>
                <w:sz w:val="20"/>
              </w:rPr>
            </w:pPr>
            <w:r>
              <w:rPr>
                <w:bCs/>
                <w:sz w:val="20"/>
              </w:rPr>
              <w:t>(Objective D1)</w:t>
            </w:r>
          </w:p>
        </w:tc>
        <w:tc>
          <w:tcPr>
            <w:tcW w:w="3060" w:type="dxa"/>
            <w:tcBorders>
              <w:top w:val="single" w:sz="8" w:space="0" w:color="000000"/>
              <w:left w:val="single" w:sz="12" w:space="0" w:color="000000"/>
              <w:bottom w:val="single" w:sz="8" w:space="0" w:color="000000"/>
              <w:right w:val="single" w:sz="8" w:space="0" w:color="000000"/>
            </w:tcBorders>
          </w:tcPr>
          <w:p w14:paraId="63254682" w14:textId="099A1E56" w:rsidR="000662D5" w:rsidRDefault="000662D5" w:rsidP="000662D5">
            <w:pPr>
              <w:pStyle w:val="TableParagraph"/>
              <w:ind w:left="30" w:firstLine="32"/>
              <w:rPr>
                <w:b/>
                <w:bCs/>
                <w:sz w:val="20"/>
              </w:rPr>
            </w:pPr>
            <w:r w:rsidRPr="00146890">
              <w:rPr>
                <w:b/>
                <w:bCs/>
                <w:sz w:val="20"/>
              </w:rPr>
              <w:t xml:space="preserve">Hires, Transfers, Terminations, and Reclassifications </w:t>
            </w:r>
            <w:r>
              <w:rPr>
                <w:b/>
                <w:bCs/>
                <w:sz w:val="20"/>
              </w:rPr>
              <w:t>–</w:t>
            </w:r>
            <w:r w:rsidRPr="00146890">
              <w:rPr>
                <w:b/>
                <w:bCs/>
                <w:sz w:val="20"/>
              </w:rPr>
              <w:t xml:space="preserve"> OSU</w:t>
            </w:r>
          </w:p>
          <w:p w14:paraId="788A72D3" w14:textId="72B268C2" w:rsidR="000662D5" w:rsidRPr="00146890" w:rsidRDefault="000662D5" w:rsidP="000662D5">
            <w:pPr>
              <w:pStyle w:val="TableParagraph"/>
              <w:ind w:left="30" w:firstLine="32"/>
              <w:rPr>
                <w:sz w:val="20"/>
              </w:rPr>
            </w:pPr>
            <w:r>
              <w:rPr>
                <w:sz w:val="20"/>
              </w:rPr>
              <w:t>Prompt: Enter CCH, Enter Termination under Business Process</w:t>
            </w:r>
          </w:p>
          <w:p w14:paraId="6C3190E0" w14:textId="77777777" w:rsidR="000662D5" w:rsidRDefault="000662D5" w:rsidP="000662D5">
            <w:pPr>
              <w:pStyle w:val="TableParagraph"/>
              <w:ind w:left="30" w:firstLine="32"/>
              <w:rPr>
                <w:b/>
                <w:bCs/>
                <w:sz w:val="20"/>
              </w:rPr>
            </w:pPr>
          </w:p>
          <w:p w14:paraId="35982AD2" w14:textId="2992256E" w:rsidR="000662D5" w:rsidRDefault="000662D5" w:rsidP="000662D5">
            <w:pPr>
              <w:pStyle w:val="TableParagraph"/>
              <w:ind w:left="30" w:firstLine="32"/>
              <w:rPr>
                <w:sz w:val="20"/>
              </w:rPr>
            </w:pPr>
            <w:r>
              <w:rPr>
                <w:b/>
                <w:bCs/>
                <w:sz w:val="20"/>
              </w:rPr>
              <w:t>Assignee -</w:t>
            </w:r>
            <w:r w:rsidRPr="00BC76B6">
              <w:rPr>
                <w:b/>
                <w:bCs/>
                <w:sz w:val="20"/>
              </w:rPr>
              <w:t xml:space="preserve"> FDM Values Report</w:t>
            </w:r>
          </w:p>
          <w:p w14:paraId="75FA979D" w14:textId="1A408CE5" w:rsidR="000662D5" w:rsidRDefault="000662D5" w:rsidP="000662D5">
            <w:pPr>
              <w:pStyle w:val="TableParagraph"/>
              <w:ind w:left="30" w:firstLine="32"/>
              <w:rPr>
                <w:sz w:val="20"/>
              </w:rPr>
            </w:pPr>
            <w:r>
              <w:rPr>
                <w:sz w:val="20"/>
              </w:rPr>
              <w:t>Prompt – run report wide open</w:t>
            </w:r>
          </w:p>
          <w:p w14:paraId="292FA016" w14:textId="77777777" w:rsidR="000662D5" w:rsidRDefault="000662D5" w:rsidP="000662D5">
            <w:pPr>
              <w:pStyle w:val="TableParagraph"/>
              <w:ind w:left="30" w:firstLine="32"/>
              <w:rPr>
                <w:sz w:val="20"/>
              </w:rPr>
            </w:pPr>
          </w:p>
          <w:p w14:paraId="5B722301" w14:textId="77777777" w:rsidR="000662D5" w:rsidRDefault="000662D5" w:rsidP="000662D5">
            <w:pPr>
              <w:pStyle w:val="TableParagraph"/>
              <w:ind w:left="120" w:hanging="58"/>
              <w:rPr>
                <w:sz w:val="20"/>
              </w:rPr>
            </w:pPr>
            <w:r w:rsidRPr="001D0647">
              <w:rPr>
                <w:sz w:val="20"/>
              </w:rPr>
              <w:t>Run inactivation reports as indicated here:</w:t>
            </w:r>
            <w:r>
              <w:rPr>
                <w:sz w:val="20"/>
              </w:rPr>
              <w:t xml:space="preserve"> </w:t>
            </w:r>
            <w:hyperlink r:id="rId35" w:history="1">
              <w:r w:rsidRPr="003544C2">
                <w:rPr>
                  <w:rStyle w:val="Hyperlink"/>
                  <w:sz w:val="20"/>
                </w:rPr>
                <w:t>Inactivation Instructions</w:t>
              </w:r>
            </w:hyperlink>
          </w:p>
          <w:p w14:paraId="47844210" w14:textId="7D75B4CD" w:rsidR="000662D5" w:rsidRDefault="000662D5" w:rsidP="000662D5">
            <w:pPr>
              <w:pStyle w:val="TableParagraph"/>
              <w:ind w:left="30" w:firstLine="32"/>
              <w:rPr>
                <w:sz w:val="20"/>
              </w:rPr>
            </w:pPr>
          </w:p>
          <w:p w14:paraId="27A614BC" w14:textId="2976384E" w:rsidR="000662D5" w:rsidRDefault="000662D5" w:rsidP="000662D5">
            <w:pPr>
              <w:pStyle w:val="TableParagraph"/>
              <w:ind w:left="30" w:firstLine="32"/>
              <w:rPr>
                <w:sz w:val="20"/>
              </w:rPr>
            </w:pPr>
          </w:p>
          <w:p w14:paraId="375AD12B" w14:textId="32172761" w:rsidR="000662D5" w:rsidRDefault="000662D5" w:rsidP="000662D5">
            <w:pPr>
              <w:pStyle w:val="TableParagraph"/>
              <w:ind w:left="30" w:firstLine="32"/>
              <w:rPr>
                <w:sz w:val="20"/>
              </w:rPr>
            </w:pPr>
          </w:p>
          <w:p w14:paraId="1087058E" w14:textId="61063DF8" w:rsidR="000662D5" w:rsidRPr="004410F5" w:rsidRDefault="000662D5" w:rsidP="000662D5">
            <w:pPr>
              <w:pStyle w:val="TableParagraph"/>
              <w:rPr>
                <w:sz w:val="20"/>
              </w:rPr>
            </w:pPr>
          </w:p>
        </w:tc>
        <w:tc>
          <w:tcPr>
            <w:tcW w:w="3060" w:type="dxa"/>
            <w:tcBorders>
              <w:top w:val="single" w:sz="8" w:space="0" w:color="000000"/>
              <w:left w:val="single" w:sz="8" w:space="0" w:color="000000"/>
              <w:bottom w:val="single" w:sz="8" w:space="0" w:color="000000"/>
              <w:right w:val="single" w:sz="8" w:space="0" w:color="000000"/>
            </w:tcBorders>
          </w:tcPr>
          <w:p w14:paraId="26ECD4C1"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66AAC47B"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404090C1" w14:textId="77777777" w:rsidR="000662D5" w:rsidRDefault="000662D5" w:rsidP="000662D5">
            <w:pPr>
              <w:pStyle w:val="TableParagraph"/>
              <w:spacing w:before="112"/>
              <w:ind w:left="72"/>
              <w:rPr>
                <w:rFonts w:ascii="Arial"/>
                <w:sz w:val="24"/>
              </w:rPr>
            </w:pPr>
          </w:p>
        </w:tc>
      </w:tr>
      <w:tr w:rsidR="000662D5" w14:paraId="77AF2278" w14:textId="77777777" w:rsidTr="00C272B9">
        <w:trPr>
          <w:trHeight w:val="337"/>
        </w:trPr>
        <w:tc>
          <w:tcPr>
            <w:tcW w:w="11524" w:type="dxa"/>
            <w:gridSpan w:val="5"/>
            <w:tcBorders>
              <w:top w:val="single" w:sz="8" w:space="0" w:color="000000"/>
              <w:left w:val="single" w:sz="8" w:space="0" w:color="000000"/>
              <w:bottom w:val="single" w:sz="8" w:space="0" w:color="000000"/>
              <w:right w:val="single" w:sz="8" w:space="0" w:color="000000"/>
            </w:tcBorders>
            <w:shd w:val="clear" w:color="auto" w:fill="C00000"/>
          </w:tcPr>
          <w:p w14:paraId="152997BE" w14:textId="330F3FD2" w:rsidR="000662D5" w:rsidRDefault="000662D5" w:rsidP="000662D5">
            <w:pPr>
              <w:pStyle w:val="TableParagraph"/>
              <w:spacing w:before="112"/>
              <w:ind w:left="72"/>
              <w:jc w:val="center"/>
              <w:rPr>
                <w:rFonts w:ascii="Arial"/>
                <w:sz w:val="24"/>
              </w:rPr>
            </w:pPr>
            <w:r>
              <w:rPr>
                <w:b/>
                <w:color w:val="FFFFFF"/>
                <w:sz w:val="28"/>
              </w:rPr>
              <w:lastRenderedPageBreak/>
              <w:t>FDM Monitoring &amp; Clean Up Activities (continued)</w:t>
            </w:r>
          </w:p>
        </w:tc>
      </w:tr>
      <w:tr w:rsidR="000662D5" w14:paraId="46F09B37" w14:textId="77777777" w:rsidTr="00C272B9">
        <w:trPr>
          <w:trHeight w:val="688"/>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202B3AFD" w14:textId="77D7A05C" w:rsidR="000662D5" w:rsidRDefault="000662D5" w:rsidP="000662D5">
            <w:pPr>
              <w:pStyle w:val="TableParagraph"/>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3582BC80" w14:textId="262FD672" w:rsidR="000662D5" w:rsidRPr="00E37048" w:rsidRDefault="000662D5" w:rsidP="000662D5">
            <w:pPr>
              <w:pStyle w:val="TableParagraph"/>
              <w:ind w:left="120" w:hanging="58"/>
              <w:rPr>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3865B01" w14:textId="144291FB" w:rsidR="000662D5" w:rsidRDefault="000662D5" w:rsidP="000662D5">
            <w:pPr>
              <w:pStyle w:val="TableParagraph"/>
              <w:ind w:left="427" w:right="165" w:hanging="360"/>
              <w:jc w:val="both"/>
              <w:rPr>
                <w:sz w:val="20"/>
              </w:rPr>
            </w:pPr>
            <w:r>
              <w:rPr>
                <w:b/>
                <w:sz w:val="20"/>
              </w:rPr>
              <w:t>Notes</w:t>
            </w:r>
          </w:p>
        </w:tc>
        <w:tc>
          <w:tcPr>
            <w:tcW w:w="110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8E7175C" w14:textId="77777777" w:rsidR="000662D5" w:rsidRDefault="000662D5" w:rsidP="000662D5">
            <w:pPr>
              <w:pStyle w:val="TableParagraph"/>
              <w:spacing w:line="244" w:lineRule="exact"/>
              <w:ind w:left="75" w:right="54"/>
              <w:jc w:val="center"/>
              <w:rPr>
                <w:b/>
                <w:sz w:val="20"/>
              </w:rPr>
            </w:pPr>
            <w:r>
              <w:rPr>
                <w:b/>
                <w:spacing w:val="-4"/>
                <w:sz w:val="20"/>
              </w:rPr>
              <w:t>Date</w:t>
            </w:r>
          </w:p>
          <w:p w14:paraId="045E33C5" w14:textId="347801B5" w:rsidR="000662D5" w:rsidRDefault="000662D5" w:rsidP="000662D5">
            <w:pPr>
              <w:pStyle w:val="TableParagraph"/>
              <w:spacing w:before="112"/>
              <w:ind w:left="70"/>
              <w:rPr>
                <w:rFonts w:ascii="Arial"/>
                <w:sz w:val="24"/>
              </w:rPr>
            </w:pPr>
            <w:r>
              <w:rPr>
                <w:b/>
                <w:spacing w:val="-2"/>
                <w:sz w:val="20"/>
              </w:rPr>
              <w:t>Completed</w:t>
            </w:r>
          </w:p>
        </w:tc>
        <w:tc>
          <w:tcPr>
            <w:tcW w:w="8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CF4D087" w14:textId="7AE65C0F" w:rsidR="000662D5" w:rsidRDefault="000662D5" w:rsidP="000662D5">
            <w:pPr>
              <w:pStyle w:val="TableParagraph"/>
              <w:spacing w:before="112"/>
              <w:ind w:left="72"/>
              <w:rPr>
                <w:rFonts w:ascii="Arial"/>
                <w:sz w:val="24"/>
              </w:rPr>
            </w:pPr>
            <w:r>
              <w:rPr>
                <w:b/>
                <w:spacing w:val="-2"/>
                <w:sz w:val="20"/>
              </w:rPr>
              <w:t>Initials</w:t>
            </w:r>
          </w:p>
        </w:tc>
      </w:tr>
      <w:tr w:rsidR="000662D5" w14:paraId="076DED07" w14:textId="77777777" w:rsidTr="00C272B9">
        <w:trPr>
          <w:trHeight w:val="5008"/>
        </w:trPr>
        <w:tc>
          <w:tcPr>
            <w:tcW w:w="3405" w:type="dxa"/>
            <w:tcBorders>
              <w:top w:val="single" w:sz="8" w:space="0" w:color="000000"/>
              <w:left w:val="single" w:sz="8" w:space="0" w:color="000000"/>
              <w:bottom w:val="single" w:sz="8" w:space="0" w:color="000000"/>
              <w:right w:val="single" w:sz="12" w:space="0" w:color="000000"/>
            </w:tcBorders>
          </w:tcPr>
          <w:p w14:paraId="6FCB6A7A" w14:textId="004EDD4A" w:rsidR="000662D5" w:rsidRPr="00785C58" w:rsidRDefault="000662D5" w:rsidP="000662D5">
            <w:pPr>
              <w:pStyle w:val="TableParagraph"/>
              <w:rPr>
                <w:b/>
                <w:sz w:val="20"/>
              </w:rPr>
            </w:pPr>
            <w:r w:rsidRPr="008B2DE4">
              <w:rPr>
                <w:b/>
                <w:sz w:val="20"/>
              </w:rPr>
              <w:t>Review vacant positions</w:t>
            </w:r>
          </w:p>
          <w:p w14:paraId="29E83B44" w14:textId="77777777" w:rsidR="000662D5" w:rsidRDefault="000662D5" w:rsidP="000662D5">
            <w:pPr>
              <w:pStyle w:val="TableParagraph"/>
              <w:rPr>
                <w:b/>
                <w:sz w:val="20"/>
              </w:rPr>
            </w:pPr>
          </w:p>
          <w:p w14:paraId="68F3A8DD" w14:textId="6B1AC078" w:rsidR="000662D5" w:rsidRPr="00785C58" w:rsidRDefault="000662D5" w:rsidP="000662D5">
            <w:pPr>
              <w:pStyle w:val="TableParagraph"/>
              <w:rPr>
                <w:bCs/>
                <w:sz w:val="20"/>
              </w:rPr>
            </w:pPr>
            <w:r>
              <w:rPr>
                <w:bCs/>
                <w:sz w:val="20"/>
              </w:rPr>
              <w:t>Review open (unfilled) positions and take appropriate steps to close positions that will not be filled.</w:t>
            </w:r>
          </w:p>
          <w:p w14:paraId="3D1B4418" w14:textId="77777777" w:rsidR="000662D5" w:rsidRDefault="000662D5" w:rsidP="000662D5">
            <w:pPr>
              <w:pStyle w:val="TableParagraph"/>
              <w:ind w:left="60"/>
              <w:rPr>
                <w:b/>
                <w:sz w:val="20"/>
              </w:rPr>
            </w:pPr>
          </w:p>
          <w:p w14:paraId="1F78E094" w14:textId="77777777" w:rsidR="000662D5" w:rsidRDefault="000662D5" w:rsidP="000662D5">
            <w:pPr>
              <w:pStyle w:val="TableParagraph"/>
              <w:rPr>
                <w:b/>
                <w:sz w:val="20"/>
              </w:rPr>
            </w:pPr>
          </w:p>
          <w:p w14:paraId="37D7348A" w14:textId="77777777" w:rsidR="000662D5" w:rsidRDefault="000662D5" w:rsidP="000662D5">
            <w:pPr>
              <w:pStyle w:val="TableParagraph"/>
              <w:ind w:left="60"/>
              <w:rPr>
                <w:b/>
                <w:sz w:val="20"/>
              </w:rPr>
            </w:pPr>
          </w:p>
          <w:p w14:paraId="59F987AF" w14:textId="7B4C43EF" w:rsidR="000662D5" w:rsidRDefault="000662D5" w:rsidP="000662D5">
            <w:pPr>
              <w:pStyle w:val="TableParagraph"/>
              <w:ind w:left="60"/>
              <w:rPr>
                <w:b/>
                <w:sz w:val="20"/>
              </w:rPr>
            </w:pPr>
            <w:r>
              <w:rPr>
                <w:b/>
                <w:sz w:val="20"/>
              </w:rPr>
              <w:t xml:space="preserve">Review for </w:t>
            </w:r>
            <w:proofErr w:type="spellStart"/>
            <w:r>
              <w:rPr>
                <w:b/>
                <w:sz w:val="20"/>
              </w:rPr>
              <w:t>worktag</w:t>
            </w:r>
            <w:proofErr w:type="spellEnd"/>
            <w:r>
              <w:rPr>
                <w:b/>
                <w:sz w:val="20"/>
              </w:rPr>
              <w:t xml:space="preserve"> values that need to be inactivated </w:t>
            </w:r>
          </w:p>
          <w:p w14:paraId="45A1CFEB" w14:textId="77777777" w:rsidR="000662D5" w:rsidRDefault="000662D5" w:rsidP="000662D5">
            <w:pPr>
              <w:pStyle w:val="TableParagraph"/>
              <w:ind w:left="60"/>
              <w:rPr>
                <w:b/>
                <w:sz w:val="20"/>
              </w:rPr>
            </w:pPr>
          </w:p>
          <w:p w14:paraId="1676B690" w14:textId="2EDD2188" w:rsidR="000662D5" w:rsidRDefault="000662D5" w:rsidP="000662D5">
            <w:pPr>
              <w:pStyle w:val="TableParagraph"/>
              <w:ind w:left="60"/>
              <w:rPr>
                <w:bCs/>
                <w:sz w:val="20"/>
              </w:rPr>
            </w:pPr>
            <w:r w:rsidRPr="0056525F">
              <w:rPr>
                <w:bCs/>
                <w:sz w:val="20"/>
              </w:rPr>
              <w:t>Check reports to ensure the value can truly be inactivated</w:t>
            </w:r>
            <w:r>
              <w:rPr>
                <w:bCs/>
                <w:sz w:val="20"/>
              </w:rPr>
              <w:t>.</w:t>
            </w:r>
          </w:p>
          <w:p w14:paraId="745C3240" w14:textId="77777777" w:rsidR="000662D5" w:rsidRDefault="000662D5" w:rsidP="000662D5">
            <w:pPr>
              <w:pStyle w:val="TableParagraph"/>
              <w:ind w:left="60"/>
              <w:rPr>
                <w:bCs/>
                <w:sz w:val="20"/>
              </w:rPr>
            </w:pPr>
          </w:p>
          <w:p w14:paraId="01227623" w14:textId="77777777" w:rsidR="000662D5" w:rsidRDefault="000662D5" w:rsidP="000662D5">
            <w:pPr>
              <w:pStyle w:val="TableParagraph"/>
              <w:ind w:left="60"/>
              <w:rPr>
                <w:bCs/>
                <w:sz w:val="20"/>
              </w:rPr>
            </w:pPr>
            <w:r>
              <w:rPr>
                <w:bCs/>
                <w:sz w:val="20"/>
              </w:rPr>
              <w:t>T</w:t>
            </w:r>
            <w:r w:rsidRPr="004410F5">
              <w:rPr>
                <w:bCs/>
                <w:sz w:val="20"/>
              </w:rPr>
              <w:t>ake appropriate steps to clean up balances and use the</w:t>
            </w:r>
            <w:r>
              <w:rPr>
                <w:bCs/>
                <w:sz w:val="20"/>
              </w:rPr>
              <w:t xml:space="preserve"> Workday</w:t>
            </w:r>
            <w:r w:rsidRPr="004410F5">
              <w:rPr>
                <w:bCs/>
                <w:sz w:val="20"/>
              </w:rPr>
              <w:t xml:space="preserve"> request process to have the </w:t>
            </w:r>
            <w:proofErr w:type="spellStart"/>
            <w:r w:rsidRPr="004410F5">
              <w:rPr>
                <w:bCs/>
                <w:sz w:val="20"/>
              </w:rPr>
              <w:t>worktag</w:t>
            </w:r>
            <w:proofErr w:type="spellEnd"/>
            <w:r w:rsidRPr="004410F5">
              <w:rPr>
                <w:bCs/>
                <w:sz w:val="20"/>
              </w:rPr>
              <w:t xml:space="preserve"> value inactivated</w:t>
            </w:r>
            <w:r>
              <w:rPr>
                <w:bCs/>
                <w:sz w:val="20"/>
              </w:rPr>
              <w:t>.</w:t>
            </w:r>
          </w:p>
          <w:p w14:paraId="70D6AE5C" w14:textId="6C307102" w:rsidR="000662D5" w:rsidRPr="0056525F" w:rsidRDefault="000662D5" w:rsidP="000662D5">
            <w:pPr>
              <w:pStyle w:val="TableParagraph"/>
              <w:ind w:left="60"/>
              <w:rPr>
                <w:bCs/>
                <w:sz w:val="20"/>
              </w:rPr>
            </w:pPr>
            <w:r>
              <w:rPr>
                <w:bCs/>
                <w:sz w:val="20"/>
              </w:rPr>
              <w:t>(Objective D1)</w:t>
            </w:r>
          </w:p>
        </w:tc>
        <w:tc>
          <w:tcPr>
            <w:tcW w:w="3060" w:type="dxa"/>
            <w:tcBorders>
              <w:top w:val="single" w:sz="8" w:space="0" w:color="000000"/>
              <w:left w:val="single" w:sz="12" w:space="0" w:color="000000"/>
              <w:bottom w:val="single" w:sz="8" w:space="0" w:color="000000"/>
              <w:right w:val="single" w:sz="8" w:space="0" w:color="000000"/>
            </w:tcBorders>
          </w:tcPr>
          <w:p w14:paraId="767DF8D9" w14:textId="7674B26F" w:rsidR="000662D5" w:rsidRPr="00785C58" w:rsidRDefault="000662D5" w:rsidP="000662D5">
            <w:pPr>
              <w:pStyle w:val="TableParagraph"/>
              <w:ind w:left="120" w:hanging="58"/>
              <w:rPr>
                <w:b/>
                <w:bCs/>
                <w:sz w:val="20"/>
              </w:rPr>
            </w:pPr>
            <w:r>
              <w:rPr>
                <w:b/>
                <w:bCs/>
                <w:sz w:val="20"/>
              </w:rPr>
              <w:t>Vacant Positions without a Job Requisition - OSU</w:t>
            </w:r>
          </w:p>
          <w:p w14:paraId="4DFBEC84" w14:textId="55C10515" w:rsidR="000662D5" w:rsidRDefault="000662D5" w:rsidP="000662D5">
            <w:pPr>
              <w:pStyle w:val="TableParagraph"/>
              <w:ind w:left="120" w:hanging="58"/>
              <w:rPr>
                <w:sz w:val="20"/>
              </w:rPr>
            </w:pPr>
            <w:r>
              <w:rPr>
                <w:sz w:val="20"/>
              </w:rPr>
              <w:t>Prompt: Enter CCH and Organization if needed</w:t>
            </w:r>
          </w:p>
          <w:p w14:paraId="199AEA6E" w14:textId="77777777" w:rsidR="000662D5" w:rsidRDefault="000662D5" w:rsidP="000662D5">
            <w:pPr>
              <w:pStyle w:val="TableParagraph"/>
              <w:ind w:left="120" w:hanging="58"/>
              <w:rPr>
                <w:sz w:val="20"/>
              </w:rPr>
            </w:pPr>
          </w:p>
          <w:p w14:paraId="5AE9F247" w14:textId="77777777" w:rsidR="000662D5" w:rsidRDefault="000662D5" w:rsidP="000662D5">
            <w:pPr>
              <w:pStyle w:val="TableParagraph"/>
              <w:ind w:left="120" w:hanging="58"/>
              <w:rPr>
                <w:sz w:val="20"/>
              </w:rPr>
            </w:pPr>
          </w:p>
          <w:p w14:paraId="1954C3D7" w14:textId="77777777" w:rsidR="000662D5" w:rsidRDefault="000662D5" w:rsidP="000662D5">
            <w:pPr>
              <w:pStyle w:val="TableParagraph"/>
              <w:ind w:left="120" w:hanging="58"/>
              <w:rPr>
                <w:sz w:val="20"/>
              </w:rPr>
            </w:pPr>
          </w:p>
          <w:p w14:paraId="61FD14F2" w14:textId="77777777" w:rsidR="000662D5" w:rsidRDefault="000662D5" w:rsidP="000662D5">
            <w:pPr>
              <w:pStyle w:val="TableParagraph"/>
              <w:rPr>
                <w:sz w:val="20"/>
              </w:rPr>
            </w:pPr>
          </w:p>
          <w:p w14:paraId="41EF407F" w14:textId="5CEBED57" w:rsidR="000662D5" w:rsidRDefault="000662D5" w:rsidP="000662D5">
            <w:pPr>
              <w:pStyle w:val="TableParagraph"/>
              <w:rPr>
                <w:sz w:val="20"/>
              </w:rPr>
            </w:pPr>
            <w:r w:rsidRPr="00E37048">
              <w:rPr>
                <w:sz w:val="20"/>
              </w:rPr>
              <w:t>Run various FDM values reports for your unit</w:t>
            </w:r>
            <w:r>
              <w:rPr>
                <w:b/>
                <w:bCs/>
                <w:sz w:val="20"/>
              </w:rPr>
              <w:t xml:space="preserve"> </w:t>
            </w:r>
            <w:r w:rsidRPr="00E37048">
              <w:rPr>
                <w:sz w:val="20"/>
              </w:rPr>
              <w:t>(e.g.</w:t>
            </w:r>
            <w:r>
              <w:rPr>
                <w:b/>
                <w:bCs/>
                <w:sz w:val="20"/>
              </w:rPr>
              <w:t xml:space="preserve"> Cost Center – FDM Values,</w:t>
            </w:r>
            <w:r>
              <w:rPr>
                <w:sz w:val="20"/>
              </w:rPr>
              <w:t xml:space="preserve"> </w:t>
            </w:r>
            <w:r w:rsidRPr="00AE5FB6">
              <w:rPr>
                <w:b/>
                <w:bCs/>
                <w:sz w:val="20"/>
              </w:rPr>
              <w:t>Activities and Events - FDM Values</w:t>
            </w:r>
            <w:r>
              <w:rPr>
                <w:sz w:val="20"/>
              </w:rPr>
              <w:t>, etc.</w:t>
            </w:r>
            <w:r w:rsidRPr="00E37048">
              <w:rPr>
                <w:sz w:val="20"/>
              </w:rPr>
              <w:t xml:space="preserve">; run wide open and filter by </w:t>
            </w:r>
            <w:r>
              <w:rPr>
                <w:sz w:val="20"/>
              </w:rPr>
              <w:t>cost center hierarchy</w:t>
            </w:r>
          </w:p>
          <w:p w14:paraId="0A092F03" w14:textId="77777777" w:rsidR="000662D5" w:rsidRPr="00E37048" w:rsidRDefault="000662D5" w:rsidP="000662D5">
            <w:pPr>
              <w:pStyle w:val="TableParagraph"/>
              <w:ind w:left="120" w:hanging="58"/>
              <w:rPr>
                <w:sz w:val="20"/>
              </w:rPr>
            </w:pPr>
          </w:p>
          <w:p w14:paraId="568B9968" w14:textId="413CFDF9" w:rsidR="000662D5" w:rsidRDefault="000662D5" w:rsidP="000662D5">
            <w:pPr>
              <w:pStyle w:val="TableParagraph"/>
              <w:ind w:left="120" w:hanging="58"/>
              <w:rPr>
                <w:b/>
                <w:bCs/>
                <w:sz w:val="20"/>
              </w:rPr>
            </w:pPr>
            <w:r w:rsidRPr="001D0647">
              <w:rPr>
                <w:sz w:val="20"/>
              </w:rPr>
              <w:t>Check</w:t>
            </w:r>
            <w:r>
              <w:rPr>
                <w:b/>
                <w:bCs/>
                <w:sz w:val="20"/>
              </w:rPr>
              <w:t xml:space="preserve"> Sources and Uses – Variance Analysis </w:t>
            </w:r>
            <w:r w:rsidRPr="001D0647">
              <w:rPr>
                <w:sz w:val="20"/>
              </w:rPr>
              <w:t>for values with no activity</w:t>
            </w:r>
          </w:p>
          <w:p w14:paraId="5BE805F5" w14:textId="77777777" w:rsidR="000662D5" w:rsidRPr="001D0647" w:rsidRDefault="000662D5" w:rsidP="000662D5">
            <w:pPr>
              <w:pStyle w:val="TableParagraph"/>
              <w:ind w:left="120" w:hanging="58"/>
              <w:rPr>
                <w:sz w:val="20"/>
              </w:rPr>
            </w:pPr>
          </w:p>
          <w:p w14:paraId="34A26809" w14:textId="74C363CA" w:rsidR="000662D5" w:rsidRDefault="000662D5" w:rsidP="000662D5">
            <w:pPr>
              <w:pStyle w:val="TableParagraph"/>
              <w:ind w:left="120" w:hanging="58"/>
              <w:rPr>
                <w:sz w:val="20"/>
              </w:rPr>
            </w:pPr>
            <w:r w:rsidRPr="001D0647">
              <w:rPr>
                <w:sz w:val="20"/>
              </w:rPr>
              <w:t xml:space="preserve">Run inactivation reports as indicated here: </w:t>
            </w:r>
            <w:hyperlink r:id="rId36" w:history="1">
              <w:r w:rsidRPr="003544C2">
                <w:rPr>
                  <w:rStyle w:val="Hyperlink"/>
                  <w:sz w:val="20"/>
                </w:rPr>
                <w:t>Inactivation Instructions</w:t>
              </w:r>
            </w:hyperlink>
          </w:p>
          <w:p w14:paraId="42A55252" w14:textId="77777777" w:rsidR="000662D5" w:rsidRDefault="000662D5" w:rsidP="000662D5">
            <w:pPr>
              <w:pStyle w:val="TableParagraph"/>
              <w:ind w:left="120" w:hanging="58"/>
              <w:rPr>
                <w:sz w:val="20"/>
              </w:rPr>
            </w:pPr>
          </w:p>
          <w:p w14:paraId="76EC0026" w14:textId="256C3120" w:rsidR="000662D5" w:rsidRPr="0056525F" w:rsidRDefault="000662D5" w:rsidP="000662D5">
            <w:pPr>
              <w:pStyle w:val="TableParagraph"/>
              <w:ind w:left="120" w:hanging="58"/>
              <w:rPr>
                <w:sz w:val="20"/>
              </w:rPr>
            </w:pPr>
          </w:p>
        </w:tc>
        <w:tc>
          <w:tcPr>
            <w:tcW w:w="3060" w:type="dxa"/>
            <w:tcBorders>
              <w:top w:val="single" w:sz="8" w:space="0" w:color="000000"/>
              <w:left w:val="single" w:sz="8" w:space="0" w:color="000000"/>
              <w:bottom w:val="single" w:sz="8" w:space="0" w:color="000000"/>
              <w:right w:val="single" w:sz="8" w:space="0" w:color="000000"/>
            </w:tcBorders>
          </w:tcPr>
          <w:p w14:paraId="56CE996E"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4EE0F2E4"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26D2FE2E" w14:textId="77777777" w:rsidR="000662D5" w:rsidRDefault="000662D5" w:rsidP="000662D5">
            <w:pPr>
              <w:pStyle w:val="TableParagraph"/>
              <w:spacing w:before="112"/>
              <w:ind w:left="72"/>
              <w:rPr>
                <w:rFonts w:ascii="Arial"/>
                <w:sz w:val="24"/>
              </w:rPr>
            </w:pPr>
          </w:p>
        </w:tc>
      </w:tr>
      <w:tr w:rsidR="000662D5" w14:paraId="038E730E" w14:textId="77777777" w:rsidTr="00C272B9">
        <w:trPr>
          <w:trHeight w:val="2767"/>
        </w:trPr>
        <w:tc>
          <w:tcPr>
            <w:tcW w:w="3405" w:type="dxa"/>
            <w:tcBorders>
              <w:top w:val="single" w:sz="8" w:space="0" w:color="000000"/>
              <w:left w:val="single" w:sz="8" w:space="0" w:color="000000"/>
              <w:bottom w:val="single" w:sz="8" w:space="0" w:color="000000"/>
              <w:right w:val="single" w:sz="12" w:space="0" w:color="000000"/>
            </w:tcBorders>
          </w:tcPr>
          <w:p w14:paraId="1B1D7159" w14:textId="77777777" w:rsidR="000662D5" w:rsidRDefault="000662D5" w:rsidP="000662D5">
            <w:pPr>
              <w:pStyle w:val="TableParagraph"/>
              <w:spacing w:before="59"/>
              <w:ind w:left="60"/>
              <w:rPr>
                <w:b/>
                <w:sz w:val="20"/>
              </w:rPr>
            </w:pPr>
            <w:r>
              <w:rPr>
                <w:b/>
                <w:sz w:val="20"/>
              </w:rPr>
              <w:t>Security Assignments by Cost Center</w:t>
            </w:r>
          </w:p>
          <w:p w14:paraId="53922F9C" w14:textId="3DDB5ABF" w:rsidR="000662D5" w:rsidRDefault="000662D5" w:rsidP="000662D5">
            <w:pPr>
              <w:pStyle w:val="TableParagraph"/>
              <w:spacing w:before="59"/>
              <w:rPr>
                <w:bCs/>
                <w:sz w:val="20"/>
              </w:rPr>
            </w:pPr>
            <w:r>
              <w:rPr>
                <w:b/>
                <w:sz w:val="20"/>
              </w:rPr>
              <w:t xml:space="preserve"> </w:t>
            </w:r>
            <w:r>
              <w:rPr>
                <w:bCs/>
                <w:sz w:val="20"/>
              </w:rPr>
              <w:t>Review cost center level security assignments for appropriateness and accuracy</w:t>
            </w:r>
          </w:p>
          <w:p w14:paraId="4AD095D8" w14:textId="14C2BFFF" w:rsidR="000662D5" w:rsidRPr="00C73E3C" w:rsidRDefault="000662D5" w:rsidP="000662D5">
            <w:pPr>
              <w:pStyle w:val="TableParagraph"/>
              <w:spacing w:before="59"/>
              <w:rPr>
                <w:bCs/>
                <w:sz w:val="20"/>
              </w:rPr>
            </w:pPr>
            <w:r>
              <w:rPr>
                <w:bCs/>
                <w:sz w:val="20"/>
              </w:rPr>
              <w:t>Ensure security is updated as needed so that transactions do not go unassigned in the workflow</w:t>
            </w:r>
          </w:p>
          <w:p w14:paraId="11FCDDE6" w14:textId="77777777" w:rsidR="000662D5" w:rsidRDefault="000662D5" w:rsidP="000662D5">
            <w:pPr>
              <w:pStyle w:val="TableParagraph"/>
              <w:rPr>
                <w:b/>
                <w:sz w:val="20"/>
              </w:rPr>
            </w:pPr>
          </w:p>
          <w:p w14:paraId="2FDD2AB5" w14:textId="05BBE7F8" w:rsidR="000662D5" w:rsidRPr="003E5290" w:rsidRDefault="000662D5" w:rsidP="000662D5">
            <w:pPr>
              <w:pStyle w:val="TableParagraph"/>
              <w:rPr>
                <w:bCs/>
                <w:sz w:val="20"/>
              </w:rPr>
            </w:pPr>
            <w:r>
              <w:rPr>
                <w:bCs/>
                <w:sz w:val="20"/>
              </w:rPr>
              <w:t>(Objective D2)</w:t>
            </w:r>
          </w:p>
          <w:p w14:paraId="15871E99" w14:textId="77777777" w:rsidR="000662D5" w:rsidRDefault="000662D5" w:rsidP="000662D5">
            <w:pPr>
              <w:pStyle w:val="TableParagraph"/>
              <w:rPr>
                <w:b/>
                <w:sz w:val="20"/>
              </w:rPr>
            </w:pPr>
          </w:p>
          <w:p w14:paraId="4D989FCC" w14:textId="77777777" w:rsidR="000662D5" w:rsidRDefault="000662D5" w:rsidP="000662D5">
            <w:pPr>
              <w:pStyle w:val="TableParagraph"/>
              <w:rPr>
                <w:b/>
                <w:sz w:val="20"/>
              </w:rPr>
            </w:pPr>
          </w:p>
          <w:p w14:paraId="2A3108DE" w14:textId="77777777" w:rsidR="000662D5" w:rsidRDefault="000662D5" w:rsidP="000662D5">
            <w:pPr>
              <w:pStyle w:val="TableParagraph"/>
              <w:rPr>
                <w:b/>
                <w:sz w:val="20"/>
              </w:rPr>
            </w:pPr>
          </w:p>
          <w:p w14:paraId="647B520C" w14:textId="77777777" w:rsidR="000662D5" w:rsidRPr="008B2DE4" w:rsidRDefault="000662D5" w:rsidP="000662D5">
            <w:pPr>
              <w:pStyle w:val="TableParagraph"/>
              <w:rPr>
                <w:b/>
                <w:sz w:val="20"/>
              </w:rPr>
            </w:pPr>
          </w:p>
        </w:tc>
        <w:tc>
          <w:tcPr>
            <w:tcW w:w="3060" w:type="dxa"/>
            <w:tcBorders>
              <w:top w:val="single" w:sz="8" w:space="0" w:color="000000"/>
              <w:left w:val="single" w:sz="12" w:space="0" w:color="000000"/>
              <w:bottom w:val="single" w:sz="8" w:space="0" w:color="000000"/>
              <w:right w:val="single" w:sz="8" w:space="0" w:color="000000"/>
            </w:tcBorders>
          </w:tcPr>
          <w:p w14:paraId="2A394A11" w14:textId="77777777" w:rsidR="000662D5" w:rsidRDefault="000662D5" w:rsidP="000662D5">
            <w:pPr>
              <w:pStyle w:val="TableParagraph"/>
              <w:spacing w:line="253" w:lineRule="exact"/>
              <w:ind w:left="67"/>
              <w:rPr>
                <w:sz w:val="20"/>
              </w:rPr>
            </w:pPr>
            <w:r>
              <w:rPr>
                <w:b/>
                <w:sz w:val="20"/>
              </w:rPr>
              <w:t>Cost Center Assignable Roles – OSU</w:t>
            </w:r>
            <w:r>
              <w:rPr>
                <w:b/>
                <w:sz w:val="20"/>
              </w:rPr>
              <w:br/>
            </w:r>
            <w:proofErr w:type="gramStart"/>
            <w:r>
              <w:rPr>
                <w:rFonts w:ascii="Symbol" w:hAnsi="Symbol"/>
                <w:sz w:val="20"/>
              </w:rPr>
              <w:t></w:t>
            </w:r>
            <w:r>
              <w:rPr>
                <w:rFonts w:ascii="Times New Roman" w:hAnsi="Times New Roman"/>
                <w:spacing w:val="28"/>
                <w:sz w:val="20"/>
              </w:rPr>
              <w:t xml:space="preserve">  </w:t>
            </w:r>
            <w:r>
              <w:rPr>
                <w:sz w:val="20"/>
              </w:rPr>
              <w:t>Run</w:t>
            </w:r>
            <w:proofErr w:type="gramEnd"/>
            <w:r>
              <w:rPr>
                <w:sz w:val="20"/>
              </w:rPr>
              <w:t xml:space="preserve"> the report wide open</w:t>
            </w:r>
          </w:p>
          <w:p w14:paraId="72DB3235" w14:textId="46B73826" w:rsidR="000662D5" w:rsidRDefault="000662D5" w:rsidP="000662D5">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Filter</w:t>
            </w:r>
            <w:proofErr w:type="gramEnd"/>
            <w:r>
              <w:rPr>
                <w:sz w:val="20"/>
              </w:rPr>
              <w:t xml:space="preserve"> by your units cost center(s) on the Cost Center ID column or by the cost center hierarchy</w:t>
            </w:r>
          </w:p>
          <w:p w14:paraId="5E2218C2" w14:textId="4948C840" w:rsidR="000662D5" w:rsidRDefault="000662D5" w:rsidP="000662D5">
            <w:pPr>
              <w:pStyle w:val="TableParagraph"/>
              <w:spacing w:line="253" w:lineRule="exact"/>
              <w:ind w:left="67"/>
              <w:rPr>
                <w:sz w:val="20"/>
              </w:rPr>
            </w:pPr>
            <w:proofErr w:type="gramStart"/>
            <w:r>
              <w:rPr>
                <w:rFonts w:ascii="Symbol" w:hAnsi="Symbol"/>
                <w:sz w:val="20"/>
              </w:rPr>
              <w:t></w:t>
            </w:r>
            <w:r>
              <w:rPr>
                <w:rFonts w:ascii="Times New Roman" w:hAnsi="Times New Roman"/>
                <w:spacing w:val="28"/>
                <w:sz w:val="20"/>
              </w:rPr>
              <w:t xml:space="preserve">  </w:t>
            </w:r>
            <w:r>
              <w:rPr>
                <w:sz w:val="20"/>
              </w:rPr>
              <w:t>Review</w:t>
            </w:r>
            <w:proofErr w:type="gramEnd"/>
            <w:r>
              <w:rPr>
                <w:sz w:val="20"/>
              </w:rPr>
              <w:t xml:space="preserve"> role assignment columns for appropriateness and accuracy</w:t>
            </w:r>
          </w:p>
          <w:p w14:paraId="5D1CADE8" w14:textId="77777777" w:rsidR="000662D5" w:rsidRDefault="000662D5" w:rsidP="000662D5">
            <w:pPr>
              <w:pStyle w:val="TableParagraph"/>
              <w:spacing w:line="253" w:lineRule="exact"/>
              <w:ind w:left="67"/>
              <w:rPr>
                <w:sz w:val="20"/>
              </w:rPr>
            </w:pPr>
            <w:r>
              <w:rPr>
                <w:rFonts w:ascii="Symbol" w:hAnsi="Symbol"/>
                <w:sz w:val="20"/>
              </w:rPr>
              <w:t></w:t>
            </w:r>
            <w:r>
              <w:rPr>
                <w:rFonts w:ascii="Times New Roman" w:hAnsi="Times New Roman"/>
                <w:spacing w:val="28"/>
                <w:sz w:val="20"/>
              </w:rPr>
              <w:t xml:space="preserve">  </w:t>
            </w:r>
            <w:r>
              <w:rPr>
                <w:sz w:val="20"/>
              </w:rPr>
              <w:t xml:space="preserve">If a user needs access follow the directions on the </w:t>
            </w:r>
            <w:hyperlink r:id="rId37" w:history="1">
              <w:r w:rsidRPr="00251798">
                <w:rPr>
                  <w:rStyle w:val="Hyperlink"/>
                  <w:sz w:val="20"/>
                </w:rPr>
                <w:t>job aid</w:t>
              </w:r>
            </w:hyperlink>
          </w:p>
          <w:p w14:paraId="6A078FD1" w14:textId="77777777" w:rsidR="000662D5" w:rsidRDefault="000662D5" w:rsidP="000662D5">
            <w:pPr>
              <w:pStyle w:val="TableParagraph"/>
              <w:rPr>
                <w:b/>
                <w:bCs/>
                <w:sz w:val="20"/>
              </w:rPr>
            </w:pPr>
          </w:p>
        </w:tc>
        <w:tc>
          <w:tcPr>
            <w:tcW w:w="3060" w:type="dxa"/>
            <w:tcBorders>
              <w:top w:val="single" w:sz="8" w:space="0" w:color="000000"/>
              <w:left w:val="single" w:sz="8" w:space="0" w:color="000000"/>
              <w:bottom w:val="single" w:sz="8" w:space="0" w:color="000000"/>
              <w:right w:val="single" w:sz="8" w:space="0" w:color="000000"/>
            </w:tcBorders>
          </w:tcPr>
          <w:p w14:paraId="3F252FA0" w14:textId="77777777" w:rsidR="000662D5" w:rsidRDefault="000662D5" w:rsidP="000662D5">
            <w:pPr>
              <w:pStyle w:val="TableParagraph"/>
              <w:ind w:left="427" w:right="165" w:hanging="360"/>
              <w:jc w:val="both"/>
              <w:rPr>
                <w:sz w:val="20"/>
              </w:rPr>
            </w:pPr>
          </w:p>
        </w:tc>
        <w:tc>
          <w:tcPr>
            <w:tcW w:w="1105" w:type="dxa"/>
            <w:tcBorders>
              <w:top w:val="single" w:sz="8" w:space="0" w:color="000000"/>
              <w:left w:val="single" w:sz="8" w:space="0" w:color="000000"/>
              <w:bottom w:val="single" w:sz="8" w:space="0" w:color="000000"/>
              <w:right w:val="single" w:sz="8" w:space="0" w:color="000000"/>
            </w:tcBorders>
          </w:tcPr>
          <w:p w14:paraId="10A0D9C8" w14:textId="77777777" w:rsidR="000662D5" w:rsidRDefault="000662D5" w:rsidP="000662D5">
            <w:pPr>
              <w:pStyle w:val="TableParagraph"/>
              <w:spacing w:before="112"/>
              <w:ind w:left="70"/>
              <w:rPr>
                <w:rFonts w:ascii="Arial"/>
                <w:sz w:val="24"/>
              </w:rPr>
            </w:pPr>
          </w:p>
        </w:tc>
        <w:tc>
          <w:tcPr>
            <w:tcW w:w="894" w:type="dxa"/>
            <w:tcBorders>
              <w:top w:val="single" w:sz="8" w:space="0" w:color="000000"/>
              <w:left w:val="single" w:sz="8" w:space="0" w:color="000000"/>
              <w:bottom w:val="single" w:sz="8" w:space="0" w:color="000000"/>
              <w:right w:val="single" w:sz="8" w:space="0" w:color="000000"/>
            </w:tcBorders>
          </w:tcPr>
          <w:p w14:paraId="05CF7A2B" w14:textId="77777777" w:rsidR="000662D5" w:rsidRDefault="000662D5" w:rsidP="000662D5">
            <w:pPr>
              <w:pStyle w:val="TableParagraph"/>
              <w:spacing w:before="112"/>
              <w:ind w:left="72"/>
              <w:rPr>
                <w:rFonts w:ascii="Arial"/>
                <w:sz w:val="24"/>
              </w:rPr>
            </w:pPr>
          </w:p>
        </w:tc>
      </w:tr>
    </w:tbl>
    <w:p w14:paraId="2CBE0740" w14:textId="77777777" w:rsidR="00C272B9" w:rsidRDefault="00C272B9">
      <w:pPr>
        <w:rPr>
          <w:rFonts w:ascii="Arial"/>
          <w:sz w:val="24"/>
        </w:rPr>
      </w:pPr>
    </w:p>
    <w:p w14:paraId="1250D3A4" w14:textId="77777777" w:rsidR="00C44D68" w:rsidRDefault="00C44D68">
      <w:pPr>
        <w:rPr>
          <w:rFonts w:ascii="Arial"/>
          <w:sz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5"/>
        <w:gridCol w:w="3060"/>
        <w:gridCol w:w="3060"/>
        <w:gridCol w:w="1095"/>
        <w:gridCol w:w="880"/>
      </w:tblGrid>
      <w:tr w:rsidR="00E628AB" w14:paraId="3B5DAF39" w14:textId="77777777" w:rsidTr="00D52223">
        <w:trPr>
          <w:trHeight w:val="427"/>
        </w:trPr>
        <w:tc>
          <w:tcPr>
            <w:tcW w:w="11500" w:type="dxa"/>
            <w:gridSpan w:val="5"/>
            <w:tcBorders>
              <w:top w:val="single" w:sz="8" w:space="0" w:color="000000"/>
              <w:left w:val="single" w:sz="8" w:space="0" w:color="000000"/>
              <w:bottom w:val="single" w:sz="8" w:space="0" w:color="000000"/>
              <w:right w:val="single" w:sz="8" w:space="0" w:color="000000"/>
            </w:tcBorders>
            <w:shd w:val="clear" w:color="auto" w:fill="C00000"/>
          </w:tcPr>
          <w:p w14:paraId="02741BDD" w14:textId="77777777" w:rsidR="00E628AB" w:rsidRDefault="00E628AB" w:rsidP="00D52223">
            <w:pPr>
              <w:pStyle w:val="TableParagraph"/>
              <w:spacing w:before="112"/>
              <w:ind w:left="72"/>
              <w:jc w:val="center"/>
              <w:rPr>
                <w:rFonts w:ascii="Arial"/>
                <w:sz w:val="24"/>
              </w:rPr>
            </w:pPr>
            <w:r>
              <w:br w:type="page"/>
            </w:r>
            <w:r>
              <w:rPr>
                <w:b/>
                <w:color w:val="FFFFFF"/>
                <w:sz w:val="28"/>
              </w:rPr>
              <w:t>Unit Specific Review &amp; Analysis</w:t>
            </w:r>
          </w:p>
        </w:tc>
      </w:tr>
      <w:tr w:rsidR="00E628AB" w14:paraId="232E24D7" w14:textId="77777777" w:rsidTr="00D52223">
        <w:trPr>
          <w:trHeight w:val="580"/>
        </w:trPr>
        <w:tc>
          <w:tcPr>
            <w:tcW w:w="3405" w:type="dxa"/>
            <w:tcBorders>
              <w:top w:val="single" w:sz="8" w:space="0" w:color="000000"/>
              <w:left w:val="single" w:sz="8" w:space="0" w:color="000000"/>
              <w:bottom w:val="single" w:sz="8" w:space="0" w:color="000000"/>
              <w:right w:val="single" w:sz="12" w:space="0" w:color="000000"/>
            </w:tcBorders>
            <w:shd w:val="clear" w:color="auto" w:fill="BFBFBF" w:themeFill="background1" w:themeFillShade="BF"/>
          </w:tcPr>
          <w:p w14:paraId="1417F18F" w14:textId="77777777" w:rsidR="00E628AB" w:rsidRDefault="00E628AB" w:rsidP="00D52223">
            <w:pPr>
              <w:pStyle w:val="TableParagraph"/>
              <w:spacing w:before="59"/>
              <w:ind w:left="60"/>
              <w:rPr>
                <w:b/>
                <w:sz w:val="20"/>
              </w:rPr>
            </w:pPr>
            <w:r>
              <w:rPr>
                <w:b/>
                <w:sz w:val="20"/>
              </w:rPr>
              <w:t>Review</w:t>
            </w:r>
            <w:r>
              <w:rPr>
                <w:b/>
                <w:spacing w:val="-6"/>
                <w:sz w:val="20"/>
              </w:rPr>
              <w:t xml:space="preserve"> </w:t>
            </w:r>
            <w:r>
              <w:rPr>
                <w:b/>
                <w:spacing w:val="-4"/>
                <w:sz w:val="20"/>
              </w:rPr>
              <w:t>Item</w:t>
            </w:r>
          </w:p>
        </w:tc>
        <w:tc>
          <w:tcPr>
            <w:tcW w:w="3060" w:type="dxa"/>
            <w:tcBorders>
              <w:top w:val="single" w:sz="8" w:space="0" w:color="000000"/>
              <w:left w:val="single" w:sz="12" w:space="0" w:color="000000"/>
              <w:bottom w:val="single" w:sz="8" w:space="0" w:color="000000"/>
              <w:right w:val="single" w:sz="8" w:space="0" w:color="000000"/>
            </w:tcBorders>
            <w:shd w:val="clear" w:color="auto" w:fill="BFBFBF" w:themeFill="background1" w:themeFillShade="BF"/>
          </w:tcPr>
          <w:p w14:paraId="759AA8E1" w14:textId="77777777" w:rsidR="00E628AB" w:rsidRDefault="00E628AB" w:rsidP="00D52223">
            <w:pPr>
              <w:pStyle w:val="TableParagraph"/>
              <w:spacing w:before="59"/>
              <w:ind w:left="67" w:right="276"/>
              <w:jc w:val="both"/>
              <w:rPr>
                <w:b/>
                <w:sz w:val="20"/>
              </w:rPr>
            </w:pPr>
            <w:r>
              <w:rPr>
                <w:b/>
                <w:sz w:val="20"/>
              </w:rPr>
              <w:t>Suggested Report(s)</w:t>
            </w:r>
          </w:p>
        </w:tc>
        <w:tc>
          <w:tcPr>
            <w:tcW w:w="30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94DA6D7" w14:textId="77777777" w:rsidR="00E628AB" w:rsidRDefault="00E628AB" w:rsidP="00D52223">
            <w:pPr>
              <w:pStyle w:val="TableParagraph"/>
              <w:ind w:left="427" w:right="165" w:hanging="360"/>
              <w:jc w:val="both"/>
              <w:rPr>
                <w:sz w:val="20"/>
              </w:rPr>
            </w:pPr>
            <w:r>
              <w:rPr>
                <w:b/>
                <w:sz w:val="20"/>
              </w:rPr>
              <w:t>Notes</w:t>
            </w:r>
          </w:p>
        </w:tc>
        <w:tc>
          <w:tcPr>
            <w:tcW w:w="109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3065D8C" w14:textId="77777777" w:rsidR="00E628AB" w:rsidRDefault="00E628AB" w:rsidP="00D52223">
            <w:pPr>
              <w:pStyle w:val="TableParagraph"/>
              <w:spacing w:line="244" w:lineRule="exact"/>
              <w:ind w:left="75" w:right="54"/>
              <w:jc w:val="center"/>
              <w:rPr>
                <w:b/>
                <w:sz w:val="20"/>
              </w:rPr>
            </w:pPr>
            <w:r>
              <w:rPr>
                <w:b/>
                <w:spacing w:val="-4"/>
                <w:sz w:val="20"/>
              </w:rPr>
              <w:t>Date</w:t>
            </w:r>
          </w:p>
          <w:p w14:paraId="663F9CB9" w14:textId="77777777" w:rsidR="00E628AB" w:rsidRDefault="00E628AB" w:rsidP="00D52223">
            <w:pPr>
              <w:pStyle w:val="TableParagraph"/>
              <w:spacing w:before="112"/>
              <w:ind w:left="70"/>
              <w:rPr>
                <w:rFonts w:ascii="Arial"/>
                <w:sz w:val="24"/>
              </w:rPr>
            </w:pPr>
            <w:r>
              <w:rPr>
                <w:b/>
                <w:spacing w:val="-2"/>
                <w:sz w:val="20"/>
              </w:rPr>
              <w:t>Completed</w:t>
            </w:r>
          </w:p>
        </w:tc>
        <w:tc>
          <w:tcPr>
            <w:tcW w:w="88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6C4F62" w14:textId="77777777" w:rsidR="00E628AB" w:rsidRDefault="00E628AB" w:rsidP="00D52223">
            <w:pPr>
              <w:pStyle w:val="TableParagraph"/>
              <w:spacing w:before="112"/>
              <w:ind w:left="72"/>
              <w:rPr>
                <w:rFonts w:ascii="Arial"/>
                <w:sz w:val="24"/>
              </w:rPr>
            </w:pPr>
            <w:r>
              <w:rPr>
                <w:b/>
                <w:spacing w:val="-2"/>
                <w:sz w:val="20"/>
              </w:rPr>
              <w:t>Initials</w:t>
            </w:r>
          </w:p>
        </w:tc>
      </w:tr>
      <w:tr w:rsidR="00E628AB" w14:paraId="2C9F4EA1" w14:textId="77777777" w:rsidTr="00D52223">
        <w:trPr>
          <w:trHeight w:val="688"/>
        </w:trPr>
        <w:tc>
          <w:tcPr>
            <w:tcW w:w="3405" w:type="dxa"/>
            <w:tcBorders>
              <w:top w:val="single" w:sz="8" w:space="0" w:color="000000"/>
              <w:left w:val="single" w:sz="8" w:space="0" w:color="000000"/>
              <w:bottom w:val="single" w:sz="8" w:space="0" w:color="000000"/>
              <w:right w:val="single" w:sz="12" w:space="0" w:color="000000"/>
            </w:tcBorders>
          </w:tcPr>
          <w:p w14:paraId="3C481576" w14:textId="77777777" w:rsidR="00E628AB" w:rsidRDefault="00E628AB" w:rsidP="00D52223">
            <w:pPr>
              <w:pStyle w:val="TableParagraph"/>
              <w:ind w:left="60"/>
              <w:rPr>
                <w:sz w:val="20"/>
              </w:rPr>
            </w:pPr>
            <w:r>
              <w:rPr>
                <w:b/>
                <w:sz w:val="20"/>
              </w:rPr>
              <w:t>Add steps and update as needed based upon the specific unique needs of your unit</w:t>
            </w:r>
          </w:p>
        </w:tc>
        <w:tc>
          <w:tcPr>
            <w:tcW w:w="3060" w:type="dxa"/>
            <w:tcBorders>
              <w:top w:val="single" w:sz="8" w:space="0" w:color="000000"/>
              <w:left w:val="single" w:sz="12" w:space="0" w:color="000000"/>
              <w:bottom w:val="single" w:sz="8" w:space="0" w:color="000000"/>
              <w:right w:val="single" w:sz="8" w:space="0" w:color="000000"/>
            </w:tcBorders>
          </w:tcPr>
          <w:p w14:paraId="346C230A" w14:textId="77777777" w:rsidR="00E628AB" w:rsidRDefault="00E628AB" w:rsidP="00D52223">
            <w:pPr>
              <w:pStyle w:val="TableParagraph"/>
              <w:ind w:left="422" w:hanging="360"/>
              <w:rPr>
                <w:sz w:val="20"/>
              </w:rPr>
            </w:pPr>
          </w:p>
        </w:tc>
        <w:tc>
          <w:tcPr>
            <w:tcW w:w="3060" w:type="dxa"/>
            <w:tcBorders>
              <w:top w:val="single" w:sz="8" w:space="0" w:color="000000"/>
              <w:left w:val="single" w:sz="8" w:space="0" w:color="000000"/>
              <w:bottom w:val="single" w:sz="8" w:space="0" w:color="000000"/>
              <w:right w:val="single" w:sz="8" w:space="0" w:color="000000"/>
            </w:tcBorders>
          </w:tcPr>
          <w:p w14:paraId="338901F0" w14:textId="77777777" w:rsidR="00E628AB" w:rsidRDefault="00E628AB" w:rsidP="00D52223">
            <w:pPr>
              <w:pStyle w:val="TableParagraph"/>
              <w:ind w:left="427" w:right="165" w:hanging="360"/>
              <w:jc w:val="both"/>
              <w:rPr>
                <w:sz w:val="20"/>
              </w:rPr>
            </w:pPr>
          </w:p>
        </w:tc>
        <w:tc>
          <w:tcPr>
            <w:tcW w:w="1095" w:type="dxa"/>
            <w:tcBorders>
              <w:top w:val="single" w:sz="8" w:space="0" w:color="000000"/>
              <w:left w:val="single" w:sz="8" w:space="0" w:color="000000"/>
              <w:bottom w:val="single" w:sz="8" w:space="0" w:color="000000"/>
              <w:right w:val="single" w:sz="8" w:space="0" w:color="000000"/>
            </w:tcBorders>
          </w:tcPr>
          <w:p w14:paraId="2A1C1CB8" w14:textId="77777777" w:rsidR="00E628AB" w:rsidRDefault="00E628AB" w:rsidP="00D52223">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13869218" w14:textId="77777777" w:rsidR="00E628AB" w:rsidRDefault="00E628AB" w:rsidP="00D52223">
            <w:pPr>
              <w:pStyle w:val="TableParagraph"/>
              <w:spacing w:before="112"/>
              <w:ind w:left="72"/>
              <w:rPr>
                <w:rFonts w:ascii="Arial"/>
                <w:sz w:val="24"/>
              </w:rPr>
            </w:pPr>
          </w:p>
        </w:tc>
      </w:tr>
      <w:tr w:rsidR="00E628AB" w14:paraId="0E354388" w14:textId="77777777" w:rsidTr="00D52223">
        <w:trPr>
          <w:trHeight w:val="688"/>
        </w:trPr>
        <w:tc>
          <w:tcPr>
            <w:tcW w:w="3405" w:type="dxa"/>
            <w:tcBorders>
              <w:top w:val="single" w:sz="8" w:space="0" w:color="000000"/>
              <w:left w:val="single" w:sz="8" w:space="0" w:color="000000"/>
              <w:bottom w:val="single" w:sz="8" w:space="0" w:color="000000"/>
              <w:right w:val="single" w:sz="12" w:space="0" w:color="000000"/>
            </w:tcBorders>
          </w:tcPr>
          <w:p w14:paraId="76983AE5" w14:textId="77777777" w:rsidR="00E628AB" w:rsidRDefault="00E628AB" w:rsidP="00D52223">
            <w:pPr>
              <w:pStyle w:val="TableParagraph"/>
              <w:ind w:left="60"/>
              <w:rPr>
                <w:b/>
                <w:sz w:val="20"/>
              </w:rPr>
            </w:pPr>
            <w:r>
              <w:rPr>
                <w:b/>
                <w:sz w:val="20"/>
              </w:rPr>
              <w:t>Add steps and update as needed based upon the specific unique needs of your unit</w:t>
            </w:r>
          </w:p>
        </w:tc>
        <w:tc>
          <w:tcPr>
            <w:tcW w:w="3060" w:type="dxa"/>
            <w:tcBorders>
              <w:top w:val="single" w:sz="8" w:space="0" w:color="000000"/>
              <w:left w:val="single" w:sz="12" w:space="0" w:color="000000"/>
              <w:bottom w:val="single" w:sz="8" w:space="0" w:color="000000"/>
              <w:right w:val="single" w:sz="8" w:space="0" w:color="000000"/>
            </w:tcBorders>
          </w:tcPr>
          <w:p w14:paraId="49185D2D" w14:textId="77777777" w:rsidR="00E628AB" w:rsidRDefault="00E628AB" w:rsidP="00D52223">
            <w:pPr>
              <w:pStyle w:val="TableParagraph"/>
              <w:ind w:left="422" w:hanging="360"/>
              <w:rPr>
                <w:sz w:val="20"/>
              </w:rPr>
            </w:pPr>
          </w:p>
        </w:tc>
        <w:tc>
          <w:tcPr>
            <w:tcW w:w="3060" w:type="dxa"/>
            <w:tcBorders>
              <w:top w:val="single" w:sz="8" w:space="0" w:color="000000"/>
              <w:left w:val="single" w:sz="8" w:space="0" w:color="000000"/>
              <w:bottom w:val="single" w:sz="8" w:space="0" w:color="000000"/>
              <w:right w:val="single" w:sz="8" w:space="0" w:color="000000"/>
            </w:tcBorders>
          </w:tcPr>
          <w:p w14:paraId="46BB5619" w14:textId="77777777" w:rsidR="00E628AB" w:rsidRDefault="00E628AB" w:rsidP="00D52223">
            <w:pPr>
              <w:pStyle w:val="TableParagraph"/>
              <w:ind w:left="427" w:right="165" w:hanging="360"/>
              <w:jc w:val="both"/>
              <w:rPr>
                <w:sz w:val="20"/>
              </w:rPr>
            </w:pPr>
          </w:p>
        </w:tc>
        <w:tc>
          <w:tcPr>
            <w:tcW w:w="1095" w:type="dxa"/>
            <w:tcBorders>
              <w:top w:val="single" w:sz="8" w:space="0" w:color="000000"/>
              <w:left w:val="single" w:sz="8" w:space="0" w:color="000000"/>
              <w:bottom w:val="single" w:sz="8" w:space="0" w:color="000000"/>
              <w:right w:val="single" w:sz="8" w:space="0" w:color="000000"/>
            </w:tcBorders>
          </w:tcPr>
          <w:p w14:paraId="1BE2D341" w14:textId="77777777" w:rsidR="00E628AB" w:rsidRDefault="00E628AB" w:rsidP="00D52223">
            <w:pPr>
              <w:pStyle w:val="TableParagraph"/>
              <w:spacing w:before="112"/>
              <w:ind w:left="70"/>
              <w:rPr>
                <w:rFonts w:ascii="Arial"/>
                <w:sz w:val="24"/>
              </w:rPr>
            </w:pPr>
          </w:p>
        </w:tc>
        <w:tc>
          <w:tcPr>
            <w:tcW w:w="880" w:type="dxa"/>
            <w:tcBorders>
              <w:top w:val="single" w:sz="8" w:space="0" w:color="000000"/>
              <w:left w:val="single" w:sz="8" w:space="0" w:color="000000"/>
              <w:bottom w:val="single" w:sz="8" w:space="0" w:color="000000"/>
              <w:right w:val="single" w:sz="8" w:space="0" w:color="000000"/>
            </w:tcBorders>
          </w:tcPr>
          <w:p w14:paraId="67CF13BE" w14:textId="77777777" w:rsidR="00E628AB" w:rsidRDefault="00E628AB" w:rsidP="00D52223">
            <w:pPr>
              <w:pStyle w:val="TableParagraph"/>
              <w:spacing w:before="112"/>
              <w:ind w:left="72"/>
              <w:rPr>
                <w:rFonts w:ascii="Arial"/>
                <w:sz w:val="24"/>
              </w:rPr>
            </w:pPr>
          </w:p>
        </w:tc>
      </w:tr>
    </w:tbl>
    <w:p w14:paraId="34D2B33E" w14:textId="77777777" w:rsidR="00C44D68" w:rsidRDefault="00C44D68">
      <w:pPr>
        <w:rPr>
          <w:rFonts w:ascii="Arial"/>
          <w:sz w:val="24"/>
        </w:rPr>
      </w:pPr>
    </w:p>
    <w:p w14:paraId="02463047" w14:textId="59B6C791" w:rsidR="00E628AB" w:rsidRDefault="00E628AB">
      <w:pPr>
        <w:rPr>
          <w:rFonts w:ascii="Arial"/>
          <w:sz w:val="24"/>
        </w:rPr>
      </w:pPr>
    </w:p>
    <w:p w14:paraId="40632C6E" w14:textId="6CC4FF7C" w:rsidR="000019F6" w:rsidRDefault="000019F6">
      <w:pPr>
        <w:rPr>
          <w:sz w:val="2"/>
          <w:szCs w:val="2"/>
        </w:rPr>
      </w:pPr>
    </w:p>
    <w:p w14:paraId="5C8A2BF6" w14:textId="3BC55635" w:rsidR="00CA73A4" w:rsidRDefault="00CA73A4">
      <w:pPr>
        <w:rPr>
          <w:sz w:val="2"/>
          <w:szCs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6"/>
        <w:gridCol w:w="7343"/>
      </w:tblGrid>
      <w:tr w:rsidR="00E819AF" w14:paraId="13D80893" w14:textId="77777777" w:rsidTr="007A6E77">
        <w:trPr>
          <w:trHeight w:val="420"/>
        </w:trPr>
        <w:tc>
          <w:tcPr>
            <w:tcW w:w="11460" w:type="dxa"/>
            <w:gridSpan w:val="2"/>
            <w:tcBorders>
              <w:bottom w:val="single" w:sz="8" w:space="0" w:color="000000"/>
            </w:tcBorders>
            <w:shd w:val="clear" w:color="auto" w:fill="B90B2E"/>
          </w:tcPr>
          <w:p w14:paraId="75DF554B" w14:textId="44377CA7" w:rsidR="00E819AF" w:rsidRDefault="00E819AF" w:rsidP="000C2158">
            <w:pPr>
              <w:pStyle w:val="TableParagraph"/>
              <w:spacing w:before="63" w:line="336" w:lineRule="exact"/>
              <w:ind w:left="3808" w:right="3795"/>
              <w:jc w:val="center"/>
              <w:rPr>
                <w:b/>
                <w:sz w:val="28"/>
              </w:rPr>
            </w:pPr>
            <w:r>
              <w:rPr>
                <w:b/>
                <w:color w:val="FFFFFF"/>
                <w:sz w:val="28"/>
              </w:rPr>
              <w:lastRenderedPageBreak/>
              <w:t>Completion Sign Off</w:t>
            </w:r>
          </w:p>
        </w:tc>
      </w:tr>
      <w:tr w:rsidR="00E819AF" w14:paraId="0F258749" w14:textId="77777777" w:rsidTr="007A6E77">
        <w:trPr>
          <w:trHeight w:val="575"/>
        </w:trPr>
        <w:tc>
          <w:tcPr>
            <w:tcW w:w="11460" w:type="dxa"/>
            <w:gridSpan w:val="2"/>
            <w:tcBorders>
              <w:top w:val="single" w:sz="8" w:space="0" w:color="000000"/>
              <w:left w:val="single" w:sz="12" w:space="0" w:color="000000"/>
              <w:bottom w:val="single" w:sz="12" w:space="0" w:color="000000"/>
              <w:right w:val="single" w:sz="8" w:space="0" w:color="000000"/>
            </w:tcBorders>
            <w:shd w:val="clear" w:color="auto" w:fill="C1C8CD"/>
          </w:tcPr>
          <w:p w14:paraId="49F32028" w14:textId="31120A33" w:rsidR="00E819AF" w:rsidRDefault="00D53D6D" w:rsidP="00E819AF">
            <w:pPr>
              <w:pStyle w:val="TableParagraph"/>
              <w:spacing w:before="167"/>
              <w:ind w:right="144"/>
              <w:rPr>
                <w:b/>
                <w:sz w:val="20"/>
              </w:rPr>
            </w:pPr>
            <w:r>
              <w:rPr>
                <w:b/>
                <w:sz w:val="20"/>
              </w:rPr>
              <w:t xml:space="preserve">It is suggested that this document be signed </w:t>
            </w:r>
            <w:r w:rsidR="00C44D68">
              <w:rPr>
                <w:b/>
                <w:sz w:val="20"/>
              </w:rPr>
              <w:t>and r</w:t>
            </w:r>
            <w:r w:rsidR="00E819AF">
              <w:rPr>
                <w:b/>
                <w:sz w:val="20"/>
              </w:rPr>
              <w:t>etain</w:t>
            </w:r>
            <w:r>
              <w:rPr>
                <w:b/>
                <w:sz w:val="20"/>
              </w:rPr>
              <w:t>ed</w:t>
            </w:r>
            <w:r w:rsidR="00E819AF">
              <w:rPr>
                <w:b/>
                <w:sz w:val="20"/>
              </w:rPr>
              <w:t xml:space="preserve"> in a shared folder for audit purposes.</w:t>
            </w:r>
            <w:r w:rsidR="00D46BF0">
              <w:rPr>
                <w:b/>
                <w:sz w:val="20"/>
              </w:rPr>
              <w:t xml:space="preserve">  </w:t>
            </w:r>
            <w:r w:rsidR="00D46BF0" w:rsidRPr="00D46BF0">
              <w:rPr>
                <w:b/>
                <w:sz w:val="20"/>
              </w:rPr>
              <w:t xml:space="preserve">All documentation </w:t>
            </w:r>
            <w:r w:rsidR="00BA4570">
              <w:rPr>
                <w:b/>
                <w:sz w:val="20"/>
              </w:rPr>
              <w:t>should</w:t>
            </w:r>
            <w:r w:rsidR="00D46BF0" w:rsidRPr="00D46BF0">
              <w:rPr>
                <w:b/>
                <w:sz w:val="20"/>
              </w:rPr>
              <w:t xml:space="preserve"> be maintained in accordance with the University Records Retention Schedule</w:t>
            </w:r>
            <w:r w:rsidR="003722D5">
              <w:rPr>
                <w:b/>
                <w:sz w:val="20"/>
              </w:rPr>
              <w:t>.</w:t>
            </w:r>
          </w:p>
        </w:tc>
      </w:tr>
      <w:tr w:rsidR="00E819AF" w14:paraId="1E822B57" w14:textId="77777777" w:rsidTr="007A6E77">
        <w:trPr>
          <w:trHeight w:val="1631"/>
        </w:trPr>
        <w:tc>
          <w:tcPr>
            <w:tcW w:w="11460" w:type="dxa"/>
            <w:gridSpan w:val="2"/>
            <w:tcBorders>
              <w:top w:val="single" w:sz="12" w:space="0" w:color="000000"/>
              <w:left w:val="single" w:sz="12" w:space="0" w:color="000000"/>
              <w:bottom w:val="single" w:sz="8" w:space="0" w:color="000000"/>
              <w:right w:val="single" w:sz="8" w:space="0" w:color="000000"/>
            </w:tcBorders>
          </w:tcPr>
          <w:p w14:paraId="2D8BE264" w14:textId="77777777" w:rsidR="00E819AF" w:rsidRDefault="00E819AF" w:rsidP="000C2158">
            <w:pPr>
              <w:pStyle w:val="TableParagraph"/>
              <w:rPr>
                <w:rFonts w:ascii="Times New Roman"/>
                <w:sz w:val="20"/>
              </w:rPr>
            </w:pPr>
          </w:p>
          <w:p w14:paraId="3AFE4700" w14:textId="65DCEE72"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 xml:space="preserve">Reconciled by: </w:t>
            </w:r>
          </w:p>
          <w:p w14:paraId="70599294" w14:textId="1DC1863A"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01E34EDE"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19B1DE23"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57A3A7A0"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3C6286D5" w14:textId="77777777"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3F110654" w14:textId="77777777" w:rsidR="00E819AF" w:rsidRPr="00E819AF" w:rsidRDefault="00E819AF" w:rsidP="00E819AF">
            <w:pPr>
              <w:pStyle w:val="TableParagraph"/>
              <w:spacing w:before="240"/>
              <w:rPr>
                <w:rFonts w:asciiTheme="minorHAnsi" w:hAnsiTheme="minorHAnsi" w:cstheme="minorHAnsi"/>
                <w:sz w:val="20"/>
              </w:rPr>
            </w:pPr>
          </w:p>
          <w:p w14:paraId="482BAD18" w14:textId="50C28539" w:rsidR="00E819AF" w:rsidRP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Reviewed by</w:t>
            </w:r>
            <w:r w:rsidR="00C44D68">
              <w:rPr>
                <w:rFonts w:asciiTheme="minorHAnsi" w:hAnsiTheme="minorHAnsi" w:cstheme="minorHAnsi"/>
                <w:sz w:val="20"/>
              </w:rPr>
              <w:t>:</w:t>
            </w:r>
          </w:p>
          <w:p w14:paraId="2053BEEA" w14:textId="77777777" w:rsidR="00E819AF" w:rsidRDefault="00E819AF" w:rsidP="00E819AF">
            <w:pPr>
              <w:pStyle w:val="TableParagraph"/>
              <w:spacing w:before="240"/>
              <w:rPr>
                <w:rFonts w:asciiTheme="minorHAnsi" w:hAnsiTheme="minorHAnsi" w:cstheme="minorHAnsi"/>
                <w:sz w:val="20"/>
              </w:rPr>
            </w:pPr>
            <w:r w:rsidRPr="00E819AF">
              <w:rPr>
                <w:rFonts w:asciiTheme="minorHAnsi" w:hAnsiTheme="minorHAnsi" w:cstheme="minorHAnsi"/>
                <w:sz w:val="20"/>
              </w:rPr>
              <w:t>_____________________________   Date: ______________</w:t>
            </w:r>
          </w:p>
          <w:p w14:paraId="7D59CCEC" w14:textId="77777777" w:rsidR="008B2DE4" w:rsidRDefault="008B2DE4" w:rsidP="00E819AF">
            <w:pPr>
              <w:pStyle w:val="TableParagraph"/>
              <w:spacing w:before="240"/>
              <w:rPr>
                <w:rFonts w:asciiTheme="minorHAnsi" w:hAnsiTheme="minorHAnsi" w:cstheme="minorHAnsi"/>
                <w:sz w:val="20"/>
              </w:rPr>
            </w:pPr>
          </w:p>
          <w:p w14:paraId="136EAC38" w14:textId="77777777" w:rsidR="008B2DE4" w:rsidRDefault="008B2DE4" w:rsidP="00E819AF">
            <w:pPr>
              <w:pStyle w:val="TableParagraph"/>
              <w:spacing w:before="240"/>
              <w:rPr>
                <w:rFonts w:asciiTheme="minorHAnsi" w:hAnsiTheme="minorHAnsi" w:cstheme="minorHAnsi"/>
                <w:sz w:val="20"/>
              </w:rPr>
            </w:pPr>
          </w:p>
          <w:p w14:paraId="5DA236A6" w14:textId="77777777" w:rsidR="008B2DE4" w:rsidRDefault="008B2DE4" w:rsidP="00E819AF">
            <w:pPr>
              <w:pStyle w:val="TableParagraph"/>
              <w:spacing w:before="240"/>
              <w:rPr>
                <w:rFonts w:asciiTheme="minorHAnsi" w:hAnsiTheme="minorHAnsi" w:cstheme="minorHAnsi"/>
                <w:sz w:val="20"/>
              </w:rPr>
            </w:pPr>
          </w:p>
          <w:p w14:paraId="25B965C8" w14:textId="77777777" w:rsidR="008B2DE4" w:rsidRDefault="008B2DE4" w:rsidP="00E819AF">
            <w:pPr>
              <w:pStyle w:val="TableParagraph"/>
              <w:spacing w:before="240"/>
              <w:rPr>
                <w:rFonts w:asciiTheme="minorHAnsi" w:hAnsiTheme="minorHAnsi" w:cstheme="minorHAnsi"/>
                <w:sz w:val="20"/>
              </w:rPr>
            </w:pPr>
          </w:p>
          <w:p w14:paraId="2C188689" w14:textId="77777777" w:rsidR="008B2DE4" w:rsidRDefault="008B2DE4" w:rsidP="00E819AF">
            <w:pPr>
              <w:pStyle w:val="TableParagraph"/>
              <w:spacing w:before="240"/>
              <w:rPr>
                <w:rFonts w:asciiTheme="minorHAnsi" w:hAnsiTheme="minorHAnsi" w:cstheme="minorHAnsi"/>
                <w:sz w:val="20"/>
              </w:rPr>
            </w:pPr>
          </w:p>
          <w:p w14:paraId="1F0D6305" w14:textId="77777777" w:rsidR="008B2DE4" w:rsidRDefault="008B2DE4" w:rsidP="00E819AF">
            <w:pPr>
              <w:pStyle w:val="TableParagraph"/>
              <w:spacing w:before="240"/>
              <w:rPr>
                <w:rFonts w:asciiTheme="minorHAnsi" w:hAnsiTheme="minorHAnsi" w:cstheme="minorHAnsi"/>
                <w:sz w:val="20"/>
              </w:rPr>
            </w:pPr>
          </w:p>
          <w:p w14:paraId="0EF70D4D" w14:textId="77777777" w:rsidR="008B2DE4" w:rsidRDefault="008B2DE4" w:rsidP="00E819AF">
            <w:pPr>
              <w:pStyle w:val="TableParagraph"/>
              <w:spacing w:before="240"/>
              <w:rPr>
                <w:rFonts w:asciiTheme="minorHAnsi" w:hAnsiTheme="minorHAnsi" w:cstheme="minorHAnsi"/>
                <w:sz w:val="20"/>
              </w:rPr>
            </w:pPr>
          </w:p>
          <w:p w14:paraId="636FACBE" w14:textId="77777777" w:rsidR="008B2DE4" w:rsidRDefault="008B2DE4" w:rsidP="00E819AF">
            <w:pPr>
              <w:pStyle w:val="TableParagraph"/>
              <w:spacing w:before="240"/>
              <w:rPr>
                <w:rFonts w:asciiTheme="minorHAnsi" w:hAnsiTheme="minorHAnsi" w:cstheme="minorHAnsi"/>
                <w:sz w:val="20"/>
              </w:rPr>
            </w:pPr>
          </w:p>
          <w:p w14:paraId="7462C1D1" w14:textId="77777777" w:rsidR="008B2DE4" w:rsidRDefault="008B2DE4" w:rsidP="00E819AF">
            <w:pPr>
              <w:pStyle w:val="TableParagraph"/>
              <w:spacing w:before="240"/>
              <w:rPr>
                <w:rFonts w:asciiTheme="minorHAnsi" w:hAnsiTheme="minorHAnsi" w:cstheme="minorHAnsi"/>
                <w:sz w:val="20"/>
              </w:rPr>
            </w:pPr>
          </w:p>
          <w:p w14:paraId="54C8F47B" w14:textId="77777777" w:rsidR="008B2DE4" w:rsidRDefault="008B2DE4" w:rsidP="00E819AF">
            <w:pPr>
              <w:pStyle w:val="TableParagraph"/>
              <w:spacing w:before="240"/>
              <w:rPr>
                <w:rFonts w:asciiTheme="minorHAnsi" w:hAnsiTheme="minorHAnsi" w:cstheme="minorHAnsi"/>
                <w:sz w:val="20"/>
              </w:rPr>
            </w:pPr>
          </w:p>
          <w:p w14:paraId="7FE87179" w14:textId="77777777" w:rsidR="00C877F0" w:rsidRDefault="00C877F0" w:rsidP="00E819AF">
            <w:pPr>
              <w:pStyle w:val="TableParagraph"/>
              <w:spacing w:before="240"/>
              <w:rPr>
                <w:rFonts w:asciiTheme="minorHAnsi" w:hAnsiTheme="minorHAnsi" w:cstheme="minorHAnsi"/>
                <w:sz w:val="20"/>
              </w:rPr>
            </w:pPr>
          </w:p>
          <w:p w14:paraId="6B2B5759" w14:textId="77777777" w:rsidR="00C877F0" w:rsidRDefault="00C877F0" w:rsidP="00E819AF">
            <w:pPr>
              <w:pStyle w:val="TableParagraph"/>
              <w:spacing w:before="240"/>
              <w:rPr>
                <w:rFonts w:asciiTheme="minorHAnsi" w:hAnsiTheme="minorHAnsi" w:cstheme="minorHAnsi"/>
                <w:sz w:val="20"/>
              </w:rPr>
            </w:pPr>
          </w:p>
          <w:p w14:paraId="672C63CC" w14:textId="77777777" w:rsidR="00C877F0" w:rsidRDefault="00C877F0" w:rsidP="00E819AF">
            <w:pPr>
              <w:pStyle w:val="TableParagraph"/>
              <w:spacing w:before="240"/>
              <w:rPr>
                <w:rFonts w:asciiTheme="minorHAnsi" w:hAnsiTheme="minorHAnsi" w:cstheme="minorHAnsi"/>
                <w:sz w:val="20"/>
              </w:rPr>
            </w:pPr>
          </w:p>
          <w:p w14:paraId="11F1BD1F" w14:textId="77777777" w:rsidR="00C877F0" w:rsidRDefault="00C877F0" w:rsidP="00E819AF">
            <w:pPr>
              <w:pStyle w:val="TableParagraph"/>
              <w:spacing w:before="240"/>
              <w:rPr>
                <w:rFonts w:asciiTheme="minorHAnsi" w:hAnsiTheme="minorHAnsi" w:cstheme="minorHAnsi"/>
                <w:sz w:val="20"/>
              </w:rPr>
            </w:pPr>
          </w:p>
          <w:p w14:paraId="17F32948" w14:textId="77777777" w:rsidR="00C877F0" w:rsidRPr="00E819AF" w:rsidRDefault="00C877F0" w:rsidP="00E819AF">
            <w:pPr>
              <w:pStyle w:val="TableParagraph"/>
              <w:spacing w:before="240"/>
              <w:rPr>
                <w:rFonts w:asciiTheme="minorHAnsi" w:hAnsiTheme="minorHAnsi" w:cstheme="minorHAnsi"/>
                <w:sz w:val="20"/>
              </w:rPr>
            </w:pPr>
          </w:p>
          <w:p w14:paraId="70C0679C" w14:textId="77777777" w:rsidR="00E819AF" w:rsidRDefault="00E819AF" w:rsidP="000C2158">
            <w:pPr>
              <w:pStyle w:val="TableParagraph"/>
              <w:rPr>
                <w:rFonts w:ascii="Times New Roman"/>
                <w:sz w:val="20"/>
              </w:rPr>
            </w:pPr>
          </w:p>
          <w:p w14:paraId="5BC137AF" w14:textId="0B2C93B8" w:rsidR="00E819AF" w:rsidRDefault="00E819AF" w:rsidP="000C2158">
            <w:pPr>
              <w:pStyle w:val="TableParagraph"/>
              <w:rPr>
                <w:rFonts w:ascii="Times New Roman"/>
                <w:sz w:val="20"/>
              </w:rPr>
            </w:pPr>
          </w:p>
        </w:tc>
      </w:tr>
      <w:tr w:rsidR="00E819AF" w14:paraId="231B5557" w14:textId="77777777" w:rsidTr="007A6E77">
        <w:trPr>
          <w:trHeight w:val="444"/>
        </w:trPr>
        <w:tc>
          <w:tcPr>
            <w:tcW w:w="11460" w:type="dxa"/>
            <w:gridSpan w:val="2"/>
            <w:tcBorders>
              <w:top w:val="single" w:sz="12" w:space="0" w:color="000000"/>
              <w:left w:val="single" w:sz="12" w:space="0" w:color="000000"/>
              <w:bottom w:val="single" w:sz="8" w:space="0" w:color="000000"/>
              <w:right w:val="single" w:sz="8" w:space="0" w:color="000000"/>
            </w:tcBorders>
            <w:shd w:val="clear" w:color="auto" w:fill="B90B2E"/>
          </w:tcPr>
          <w:p w14:paraId="13B1B28C" w14:textId="1DF3A70F" w:rsidR="00E819AF" w:rsidRPr="00E819AF" w:rsidRDefault="00E819AF" w:rsidP="00BA4B99">
            <w:pPr>
              <w:pStyle w:val="TableParagraph"/>
              <w:spacing w:before="63" w:line="336" w:lineRule="exact"/>
              <w:ind w:right="886" w:hanging="405"/>
              <w:jc w:val="center"/>
              <w:rPr>
                <w:b/>
                <w:color w:val="FFFFFF"/>
                <w:sz w:val="28"/>
              </w:rPr>
            </w:pPr>
            <w:r>
              <w:rPr>
                <w:b/>
                <w:color w:val="FFFFFF"/>
                <w:sz w:val="28"/>
              </w:rPr>
              <w:lastRenderedPageBreak/>
              <w:t xml:space="preserve">         </w:t>
            </w:r>
            <w:r w:rsidR="00BA4B99">
              <w:rPr>
                <w:b/>
                <w:color w:val="FFFFFF"/>
                <w:sz w:val="28"/>
              </w:rPr>
              <w:t xml:space="preserve">         </w:t>
            </w:r>
            <w:r>
              <w:rPr>
                <w:b/>
                <w:color w:val="FFFFFF"/>
                <w:sz w:val="28"/>
              </w:rPr>
              <w:t>Reconciliation Completion Deadline</w:t>
            </w:r>
            <w:r w:rsidR="00BA4B99">
              <w:rPr>
                <w:b/>
                <w:color w:val="FFFFFF"/>
                <w:sz w:val="28"/>
              </w:rPr>
              <w:t xml:space="preserve"> Recommendations</w:t>
            </w:r>
          </w:p>
        </w:tc>
      </w:tr>
      <w:tr w:rsidR="007A6E77" w14:paraId="5F4B4A01" w14:textId="77777777" w:rsidTr="007A6E77">
        <w:trPr>
          <w:trHeight w:val="1273"/>
        </w:trPr>
        <w:tc>
          <w:tcPr>
            <w:tcW w:w="11519" w:type="dxa"/>
            <w:gridSpan w:val="2"/>
            <w:tcBorders>
              <w:top w:val="single" w:sz="8" w:space="0" w:color="000000"/>
              <w:left w:val="single" w:sz="8" w:space="0" w:color="000000"/>
              <w:bottom w:val="single" w:sz="12" w:space="0" w:color="000000"/>
              <w:right w:val="single" w:sz="8" w:space="0" w:color="000000"/>
            </w:tcBorders>
          </w:tcPr>
          <w:p w14:paraId="4D054C41" w14:textId="38EC5C03" w:rsidR="007A6E77" w:rsidRDefault="007A6E77" w:rsidP="000C2158">
            <w:pPr>
              <w:pStyle w:val="TableParagraph"/>
              <w:spacing w:before="99" w:line="360" w:lineRule="auto"/>
              <w:ind w:left="67"/>
              <w:rPr>
                <w:sz w:val="20"/>
              </w:rPr>
            </w:pPr>
            <w:r>
              <w:rPr>
                <w:sz w:val="20"/>
              </w:rPr>
              <w:t>Generally</w:t>
            </w:r>
            <w:r>
              <w:rPr>
                <w:spacing w:val="-2"/>
                <w:sz w:val="20"/>
              </w:rPr>
              <w:t xml:space="preserve"> </w:t>
            </w:r>
            <w:r>
              <w:rPr>
                <w:sz w:val="20"/>
              </w:rPr>
              <w:t>speaking,</w:t>
            </w:r>
            <w:r>
              <w:rPr>
                <w:spacing w:val="-2"/>
                <w:sz w:val="20"/>
              </w:rPr>
              <w:t xml:space="preserve"> </w:t>
            </w:r>
            <w:r>
              <w:rPr>
                <w:sz w:val="20"/>
              </w:rPr>
              <w:t>reconciliations</w:t>
            </w:r>
            <w:r>
              <w:rPr>
                <w:spacing w:val="-4"/>
                <w:sz w:val="20"/>
              </w:rPr>
              <w:t xml:space="preserve"> </w:t>
            </w:r>
            <w:r>
              <w:rPr>
                <w:sz w:val="20"/>
              </w:rPr>
              <w:t>are</w:t>
            </w:r>
            <w:r>
              <w:rPr>
                <w:spacing w:val="-3"/>
                <w:sz w:val="20"/>
              </w:rPr>
              <w:t xml:space="preserve"> </w:t>
            </w:r>
            <w:r>
              <w:rPr>
                <w:sz w:val="20"/>
              </w:rPr>
              <w:t>due</w:t>
            </w:r>
            <w:r>
              <w:rPr>
                <w:spacing w:val="-3"/>
                <w:sz w:val="20"/>
              </w:rPr>
              <w:t xml:space="preserve"> </w:t>
            </w:r>
            <w:r>
              <w:rPr>
                <w:sz w:val="20"/>
              </w:rPr>
              <w:t>by</w:t>
            </w:r>
            <w:r>
              <w:rPr>
                <w:spacing w:val="-2"/>
                <w:sz w:val="20"/>
              </w:rPr>
              <w:t xml:space="preserve"> </w:t>
            </w:r>
            <w:r>
              <w:rPr>
                <w:sz w:val="20"/>
              </w:rPr>
              <w:t>the</w:t>
            </w:r>
            <w:r>
              <w:rPr>
                <w:spacing w:val="-3"/>
                <w:sz w:val="20"/>
              </w:rPr>
              <w:t xml:space="preserve"> </w:t>
            </w:r>
            <w:hyperlink r:id="rId38" w:history="1">
              <w:r w:rsidRPr="0026767D">
                <w:rPr>
                  <w:rStyle w:val="Hyperlink"/>
                  <w:sz w:val="20"/>
                </w:rPr>
                <w:t>close</w:t>
              </w:r>
              <w:r w:rsidRPr="0026767D">
                <w:rPr>
                  <w:rStyle w:val="Hyperlink"/>
                  <w:spacing w:val="-3"/>
                  <w:sz w:val="20"/>
                </w:rPr>
                <w:t xml:space="preserve"> </w:t>
              </w:r>
              <w:r w:rsidRPr="0026767D">
                <w:rPr>
                  <w:rStyle w:val="Hyperlink"/>
                  <w:sz w:val="20"/>
                </w:rPr>
                <w:t>date</w:t>
              </w:r>
            </w:hyperlink>
            <w:r>
              <w:rPr>
                <w:spacing w:val="-3"/>
                <w:sz w:val="20"/>
              </w:rPr>
              <w:t xml:space="preserve"> </w:t>
            </w:r>
            <w:r>
              <w:rPr>
                <w:sz w:val="20"/>
              </w:rPr>
              <w:t>of</w:t>
            </w:r>
            <w:r>
              <w:rPr>
                <w:spacing w:val="-4"/>
                <w:sz w:val="20"/>
              </w:rPr>
              <w:t xml:space="preserve"> </w:t>
            </w:r>
            <w:r>
              <w:rPr>
                <w:sz w:val="20"/>
              </w:rPr>
              <w:t>the</w:t>
            </w:r>
            <w:r>
              <w:rPr>
                <w:spacing w:val="-3"/>
                <w:sz w:val="20"/>
              </w:rPr>
              <w:t xml:space="preserve"> </w:t>
            </w:r>
            <w:r w:rsidR="003C4BE8">
              <w:rPr>
                <w:sz w:val="20"/>
              </w:rPr>
              <w:t>preceding</w:t>
            </w:r>
            <w:r>
              <w:rPr>
                <w:spacing w:val="-3"/>
                <w:sz w:val="20"/>
              </w:rPr>
              <w:t xml:space="preserve"> </w:t>
            </w:r>
            <w:r>
              <w:rPr>
                <w:sz w:val="20"/>
              </w:rPr>
              <w:t>month.</w:t>
            </w:r>
            <w:r>
              <w:rPr>
                <w:spacing w:val="40"/>
                <w:sz w:val="20"/>
              </w:rPr>
              <w:t xml:space="preserve"> </w:t>
            </w:r>
            <w:r>
              <w:rPr>
                <w:sz w:val="20"/>
              </w:rPr>
              <w:t>As</w:t>
            </w:r>
            <w:r>
              <w:rPr>
                <w:spacing w:val="-3"/>
                <w:sz w:val="20"/>
              </w:rPr>
              <w:t xml:space="preserve"> </w:t>
            </w:r>
            <w:r>
              <w:rPr>
                <w:sz w:val="20"/>
              </w:rPr>
              <w:t>an</w:t>
            </w:r>
            <w:r>
              <w:rPr>
                <w:spacing w:val="-2"/>
                <w:sz w:val="20"/>
              </w:rPr>
              <w:t xml:space="preserve"> </w:t>
            </w:r>
            <w:r>
              <w:rPr>
                <w:sz w:val="20"/>
              </w:rPr>
              <w:t>example,</w:t>
            </w:r>
            <w:r>
              <w:rPr>
                <w:spacing w:val="-2"/>
                <w:sz w:val="20"/>
              </w:rPr>
              <w:t xml:space="preserve"> </w:t>
            </w:r>
            <w:r>
              <w:rPr>
                <w:sz w:val="20"/>
              </w:rPr>
              <w:t>a</w:t>
            </w:r>
            <w:r>
              <w:rPr>
                <w:spacing w:val="-2"/>
                <w:sz w:val="20"/>
              </w:rPr>
              <w:t xml:space="preserve"> </w:t>
            </w:r>
            <w:r>
              <w:rPr>
                <w:sz w:val="20"/>
              </w:rPr>
              <w:t>completed</w:t>
            </w:r>
            <w:r>
              <w:rPr>
                <w:spacing w:val="-2"/>
                <w:sz w:val="20"/>
              </w:rPr>
              <w:t xml:space="preserve"> </w:t>
            </w:r>
            <w:r>
              <w:rPr>
                <w:sz w:val="20"/>
              </w:rPr>
              <w:t>and</w:t>
            </w:r>
            <w:r>
              <w:rPr>
                <w:spacing w:val="-2"/>
                <w:sz w:val="20"/>
              </w:rPr>
              <w:t xml:space="preserve"> </w:t>
            </w:r>
            <w:r>
              <w:rPr>
                <w:sz w:val="20"/>
              </w:rPr>
              <w:t>signed off</w:t>
            </w:r>
            <w:r>
              <w:rPr>
                <w:spacing w:val="-4"/>
                <w:sz w:val="20"/>
              </w:rPr>
              <w:t xml:space="preserve"> </w:t>
            </w:r>
            <w:r>
              <w:rPr>
                <w:sz w:val="20"/>
              </w:rPr>
              <w:t>May reconciliation would be due by the close date for June Financials</w:t>
            </w:r>
            <w:r>
              <w:rPr>
                <w:spacing w:val="-1"/>
                <w:sz w:val="20"/>
              </w:rPr>
              <w:t xml:space="preserve"> </w:t>
            </w:r>
            <w:r>
              <w:rPr>
                <w:sz w:val="20"/>
              </w:rPr>
              <w:t>in July.</w:t>
            </w:r>
            <w:r>
              <w:rPr>
                <w:spacing w:val="40"/>
                <w:sz w:val="20"/>
              </w:rPr>
              <w:t xml:space="preserve"> </w:t>
            </w:r>
            <w:r>
              <w:rPr>
                <w:sz w:val="20"/>
              </w:rPr>
              <w:t>The Table</w:t>
            </w:r>
            <w:r>
              <w:rPr>
                <w:spacing w:val="-1"/>
                <w:sz w:val="20"/>
              </w:rPr>
              <w:t xml:space="preserve"> </w:t>
            </w:r>
            <w:r>
              <w:rPr>
                <w:sz w:val="20"/>
              </w:rPr>
              <w:t>below lists</w:t>
            </w:r>
            <w:r>
              <w:rPr>
                <w:spacing w:val="-1"/>
                <w:sz w:val="20"/>
              </w:rPr>
              <w:t xml:space="preserve"> </w:t>
            </w:r>
            <w:r>
              <w:rPr>
                <w:sz w:val="20"/>
              </w:rPr>
              <w:t>out the</w:t>
            </w:r>
            <w:r w:rsidR="00BA4B99">
              <w:rPr>
                <w:sz w:val="20"/>
              </w:rPr>
              <w:t xml:space="preserve"> suggested</w:t>
            </w:r>
            <w:r>
              <w:rPr>
                <w:sz w:val="20"/>
              </w:rPr>
              <w:t xml:space="preserve"> due dates</w:t>
            </w:r>
            <w:r>
              <w:rPr>
                <w:spacing w:val="-1"/>
                <w:sz w:val="20"/>
              </w:rPr>
              <w:t xml:space="preserve"> </w:t>
            </w:r>
            <w:r>
              <w:rPr>
                <w:sz w:val="20"/>
              </w:rPr>
              <w:t>for each month in the FY202</w:t>
            </w:r>
            <w:r w:rsidR="008D75FD">
              <w:rPr>
                <w:sz w:val="20"/>
              </w:rPr>
              <w:t>5</w:t>
            </w:r>
            <w:r>
              <w:rPr>
                <w:sz w:val="20"/>
              </w:rPr>
              <w:t xml:space="preserve"> Fiscal Year.</w:t>
            </w:r>
            <w:r>
              <w:rPr>
                <w:spacing w:val="40"/>
                <w:sz w:val="20"/>
              </w:rPr>
              <w:t xml:space="preserve"> </w:t>
            </w:r>
            <w:r>
              <w:rPr>
                <w:sz w:val="20"/>
              </w:rPr>
              <w:t xml:space="preserve">Any issues meeting this deadline should be communicated to </w:t>
            </w:r>
            <w:r w:rsidR="003C4BE8">
              <w:rPr>
                <w:sz w:val="20"/>
              </w:rPr>
              <w:t>management</w:t>
            </w:r>
            <w:r>
              <w:rPr>
                <w:sz w:val="20"/>
              </w:rPr>
              <w:t>.</w:t>
            </w:r>
            <w:r w:rsidR="003F74F0">
              <w:rPr>
                <w:sz w:val="20"/>
              </w:rPr>
              <w:t xml:space="preserve">  This </w:t>
            </w:r>
            <w:r w:rsidR="005E631E">
              <w:rPr>
                <w:sz w:val="20"/>
              </w:rPr>
              <w:t xml:space="preserve">checklist and supporting </w:t>
            </w:r>
            <w:r w:rsidR="003F74F0">
              <w:rPr>
                <w:sz w:val="20"/>
              </w:rPr>
              <w:t>documentation should be retained in a shared folder for audit purposes.</w:t>
            </w:r>
            <w:r w:rsidR="003722D5">
              <w:rPr>
                <w:sz w:val="20"/>
              </w:rPr>
              <w:t xml:space="preserve">  </w:t>
            </w:r>
            <w:r w:rsidR="003722D5" w:rsidRPr="003722D5">
              <w:rPr>
                <w:bCs/>
                <w:sz w:val="20"/>
              </w:rPr>
              <w:t xml:space="preserve">All </w:t>
            </w:r>
            <w:r w:rsidR="005E631E">
              <w:rPr>
                <w:bCs/>
                <w:sz w:val="20"/>
              </w:rPr>
              <w:t xml:space="preserve">supporting </w:t>
            </w:r>
            <w:r w:rsidR="003722D5" w:rsidRPr="003722D5">
              <w:rPr>
                <w:bCs/>
                <w:sz w:val="20"/>
              </w:rPr>
              <w:t xml:space="preserve">documentation </w:t>
            </w:r>
            <w:r w:rsidR="00CB4239">
              <w:rPr>
                <w:bCs/>
                <w:sz w:val="20"/>
              </w:rPr>
              <w:t>should</w:t>
            </w:r>
            <w:r w:rsidR="003722D5" w:rsidRPr="003722D5">
              <w:rPr>
                <w:bCs/>
                <w:sz w:val="20"/>
              </w:rPr>
              <w:t xml:space="preserve"> be maintained in accordance with the University Records Retention Schedule</w:t>
            </w:r>
            <w:r w:rsidR="003722D5">
              <w:rPr>
                <w:bCs/>
                <w:sz w:val="20"/>
              </w:rPr>
              <w:t>.</w:t>
            </w:r>
          </w:p>
        </w:tc>
      </w:tr>
      <w:tr w:rsidR="007A6E77" w14:paraId="2C2E29E6" w14:textId="77777777" w:rsidTr="005C7212">
        <w:trPr>
          <w:trHeight w:val="449"/>
        </w:trPr>
        <w:tc>
          <w:tcPr>
            <w:tcW w:w="4176" w:type="dxa"/>
            <w:tcBorders>
              <w:top w:val="single" w:sz="12" w:space="0" w:color="000000"/>
              <w:left w:val="single" w:sz="6" w:space="0" w:color="000000"/>
              <w:bottom w:val="single" w:sz="6" w:space="0" w:color="000000"/>
              <w:right w:val="single" w:sz="6" w:space="0" w:color="000000"/>
            </w:tcBorders>
            <w:shd w:val="clear" w:color="auto" w:fill="BFBFBF" w:themeFill="background1" w:themeFillShade="BF"/>
          </w:tcPr>
          <w:p w14:paraId="6662F3E2" w14:textId="77777777" w:rsidR="007A6E77" w:rsidRDefault="007A6E77" w:rsidP="000C2158">
            <w:pPr>
              <w:pStyle w:val="TableParagraph"/>
              <w:spacing w:line="240" w:lineRule="exact"/>
              <w:ind w:left="1234" w:right="1216"/>
              <w:jc w:val="center"/>
              <w:rPr>
                <w:b/>
                <w:sz w:val="20"/>
              </w:rPr>
            </w:pPr>
            <w:r>
              <w:rPr>
                <w:b/>
                <w:sz w:val="20"/>
              </w:rPr>
              <w:t>Month</w:t>
            </w:r>
            <w:r>
              <w:rPr>
                <w:b/>
                <w:spacing w:val="-4"/>
                <w:sz w:val="20"/>
              </w:rPr>
              <w:t xml:space="preserve"> </w:t>
            </w:r>
            <w:r>
              <w:rPr>
                <w:b/>
                <w:sz w:val="20"/>
              </w:rPr>
              <w:t>of</w:t>
            </w:r>
            <w:r>
              <w:rPr>
                <w:b/>
                <w:spacing w:val="-4"/>
                <w:sz w:val="20"/>
              </w:rPr>
              <w:t xml:space="preserve"> </w:t>
            </w:r>
            <w:r>
              <w:rPr>
                <w:b/>
                <w:sz w:val="20"/>
              </w:rPr>
              <w:t>Fiscal</w:t>
            </w:r>
            <w:r>
              <w:rPr>
                <w:b/>
                <w:spacing w:val="-5"/>
                <w:sz w:val="20"/>
              </w:rPr>
              <w:t xml:space="preserve"> </w:t>
            </w:r>
            <w:r>
              <w:rPr>
                <w:b/>
                <w:spacing w:val="-4"/>
                <w:sz w:val="20"/>
              </w:rPr>
              <w:t>Year</w:t>
            </w:r>
          </w:p>
        </w:tc>
        <w:tc>
          <w:tcPr>
            <w:tcW w:w="7343" w:type="dxa"/>
            <w:tcBorders>
              <w:top w:val="single" w:sz="12" w:space="0" w:color="000000"/>
              <w:left w:val="single" w:sz="6" w:space="0" w:color="000000"/>
              <w:bottom w:val="single" w:sz="6" w:space="0" w:color="000000"/>
              <w:right w:val="single" w:sz="6" w:space="0" w:color="000000"/>
            </w:tcBorders>
          </w:tcPr>
          <w:p w14:paraId="7D33180A" w14:textId="25C31E30" w:rsidR="007A6E77" w:rsidRPr="003F7A5D" w:rsidRDefault="007B2577" w:rsidP="007B2577">
            <w:pPr>
              <w:pStyle w:val="TableParagraph"/>
              <w:spacing w:line="267" w:lineRule="exact"/>
              <w:ind w:right="106"/>
              <w:jc w:val="center"/>
              <w:rPr>
                <w:b/>
                <w:bCs/>
              </w:rPr>
            </w:pPr>
            <w:r w:rsidRPr="003F7A5D">
              <w:rPr>
                <w:b/>
                <w:bCs/>
              </w:rPr>
              <w:t xml:space="preserve">Suggested </w:t>
            </w:r>
            <w:r w:rsidR="007A6E77" w:rsidRPr="003F7A5D">
              <w:rPr>
                <w:b/>
                <w:bCs/>
              </w:rPr>
              <w:t>Reconciliation</w:t>
            </w:r>
            <w:r w:rsidR="007A6E77" w:rsidRPr="003F7A5D">
              <w:rPr>
                <w:b/>
                <w:bCs/>
                <w:spacing w:val="-7"/>
              </w:rPr>
              <w:t xml:space="preserve"> </w:t>
            </w:r>
            <w:r w:rsidR="007A6E77" w:rsidRPr="003F7A5D">
              <w:rPr>
                <w:b/>
                <w:bCs/>
              </w:rPr>
              <w:t>Due</w:t>
            </w:r>
            <w:r w:rsidR="007A6E77" w:rsidRPr="003F7A5D">
              <w:rPr>
                <w:b/>
                <w:bCs/>
                <w:spacing w:val="-5"/>
              </w:rPr>
              <w:t xml:space="preserve"> </w:t>
            </w:r>
            <w:r w:rsidR="007A6E77" w:rsidRPr="003F7A5D">
              <w:rPr>
                <w:b/>
                <w:bCs/>
                <w:spacing w:val="-4"/>
              </w:rPr>
              <w:t>Date</w:t>
            </w:r>
          </w:p>
        </w:tc>
      </w:tr>
      <w:tr w:rsidR="007A6E77" w14:paraId="64E9A6F5"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20A368C" w14:textId="77777777" w:rsidR="007A6E77" w:rsidRDefault="007A6E77" w:rsidP="000C2158">
            <w:pPr>
              <w:pStyle w:val="TableParagraph"/>
              <w:spacing w:line="243" w:lineRule="exact"/>
              <w:ind w:left="1234" w:right="1211"/>
              <w:jc w:val="center"/>
              <w:rPr>
                <w:b/>
                <w:sz w:val="20"/>
              </w:rPr>
            </w:pPr>
            <w:r>
              <w:rPr>
                <w:b/>
                <w:spacing w:val="-4"/>
                <w:sz w:val="20"/>
              </w:rPr>
              <w:t>July</w:t>
            </w:r>
          </w:p>
        </w:tc>
        <w:tc>
          <w:tcPr>
            <w:tcW w:w="7343" w:type="dxa"/>
            <w:tcBorders>
              <w:top w:val="single" w:sz="6" w:space="0" w:color="000000"/>
              <w:left w:val="single" w:sz="6" w:space="0" w:color="000000"/>
              <w:bottom w:val="single" w:sz="6" w:space="0" w:color="000000"/>
              <w:right w:val="single" w:sz="6" w:space="0" w:color="000000"/>
            </w:tcBorders>
          </w:tcPr>
          <w:p w14:paraId="5CDB521A" w14:textId="37950935" w:rsidR="007A6E77" w:rsidRDefault="007A6E77" w:rsidP="000C2158">
            <w:pPr>
              <w:pStyle w:val="TableParagraph"/>
              <w:spacing w:before="1" w:line="242" w:lineRule="exact"/>
              <w:ind w:left="2593" w:right="2579"/>
              <w:jc w:val="center"/>
            </w:pPr>
            <w:r>
              <w:rPr>
                <w:spacing w:val="-2"/>
              </w:rPr>
              <w:t>9/</w:t>
            </w:r>
            <w:r w:rsidR="008D75FD">
              <w:rPr>
                <w:spacing w:val="-2"/>
              </w:rPr>
              <w:t>9</w:t>
            </w:r>
            <w:r>
              <w:rPr>
                <w:spacing w:val="-2"/>
              </w:rPr>
              <w:t>/202</w:t>
            </w:r>
            <w:r w:rsidR="008D75FD">
              <w:rPr>
                <w:spacing w:val="-2"/>
              </w:rPr>
              <w:t>4</w:t>
            </w:r>
          </w:p>
        </w:tc>
      </w:tr>
      <w:tr w:rsidR="007A6E77" w14:paraId="2DA5FEC2"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2B6EAFB" w14:textId="77777777" w:rsidR="007A6E77" w:rsidRDefault="007A6E77" w:rsidP="000C2158">
            <w:pPr>
              <w:pStyle w:val="TableParagraph"/>
              <w:spacing w:line="243" w:lineRule="exact"/>
              <w:ind w:left="1233" w:right="1216"/>
              <w:jc w:val="center"/>
              <w:rPr>
                <w:b/>
                <w:sz w:val="20"/>
              </w:rPr>
            </w:pPr>
            <w:r>
              <w:rPr>
                <w:b/>
                <w:spacing w:val="-2"/>
                <w:sz w:val="20"/>
              </w:rPr>
              <w:t>August</w:t>
            </w:r>
          </w:p>
        </w:tc>
        <w:tc>
          <w:tcPr>
            <w:tcW w:w="7343" w:type="dxa"/>
            <w:tcBorders>
              <w:top w:val="single" w:sz="6" w:space="0" w:color="000000"/>
              <w:left w:val="single" w:sz="6" w:space="0" w:color="000000"/>
              <w:bottom w:val="single" w:sz="6" w:space="0" w:color="000000"/>
              <w:right w:val="single" w:sz="6" w:space="0" w:color="000000"/>
            </w:tcBorders>
          </w:tcPr>
          <w:p w14:paraId="6E618130" w14:textId="1743D4A9" w:rsidR="007A6E77" w:rsidRDefault="007A6E77" w:rsidP="000C2158">
            <w:pPr>
              <w:pStyle w:val="TableParagraph"/>
              <w:spacing w:before="1" w:line="242" w:lineRule="exact"/>
              <w:ind w:left="2593" w:right="2579"/>
              <w:jc w:val="center"/>
            </w:pPr>
            <w:r>
              <w:rPr>
                <w:spacing w:val="-2"/>
              </w:rPr>
              <w:t>10/</w:t>
            </w:r>
            <w:r w:rsidR="008D75FD">
              <w:rPr>
                <w:spacing w:val="-2"/>
              </w:rPr>
              <w:t>7</w:t>
            </w:r>
            <w:r>
              <w:rPr>
                <w:spacing w:val="-2"/>
              </w:rPr>
              <w:t>/202</w:t>
            </w:r>
            <w:r w:rsidR="008D75FD">
              <w:rPr>
                <w:spacing w:val="-2"/>
              </w:rPr>
              <w:t>4</w:t>
            </w:r>
          </w:p>
        </w:tc>
      </w:tr>
      <w:tr w:rsidR="007A6E77" w14:paraId="6A1BA3B5"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42B16BE" w14:textId="77777777" w:rsidR="007A6E77" w:rsidRDefault="007A6E77" w:rsidP="000C2158">
            <w:pPr>
              <w:pStyle w:val="TableParagraph"/>
              <w:spacing w:line="243" w:lineRule="exact"/>
              <w:ind w:left="1234" w:right="1211"/>
              <w:jc w:val="center"/>
              <w:rPr>
                <w:b/>
                <w:sz w:val="20"/>
              </w:rPr>
            </w:pPr>
            <w:r>
              <w:rPr>
                <w:b/>
                <w:spacing w:val="-2"/>
                <w:sz w:val="20"/>
              </w:rPr>
              <w:t>September</w:t>
            </w:r>
          </w:p>
        </w:tc>
        <w:tc>
          <w:tcPr>
            <w:tcW w:w="7343" w:type="dxa"/>
            <w:tcBorders>
              <w:top w:val="single" w:sz="6" w:space="0" w:color="000000"/>
              <w:left w:val="single" w:sz="6" w:space="0" w:color="000000"/>
              <w:bottom w:val="single" w:sz="6" w:space="0" w:color="000000"/>
              <w:right w:val="single" w:sz="6" w:space="0" w:color="000000"/>
            </w:tcBorders>
          </w:tcPr>
          <w:p w14:paraId="14144EB1" w14:textId="22E10514" w:rsidR="007A6E77" w:rsidRDefault="007A6E77" w:rsidP="000C2158">
            <w:pPr>
              <w:pStyle w:val="TableParagraph"/>
              <w:spacing w:before="1" w:line="242" w:lineRule="exact"/>
              <w:ind w:left="2593" w:right="2579"/>
              <w:jc w:val="center"/>
            </w:pPr>
            <w:r>
              <w:rPr>
                <w:spacing w:val="-2"/>
              </w:rPr>
              <w:t>11/7/202</w:t>
            </w:r>
            <w:r w:rsidR="008D75FD">
              <w:rPr>
                <w:spacing w:val="-2"/>
              </w:rPr>
              <w:t>4</w:t>
            </w:r>
          </w:p>
        </w:tc>
      </w:tr>
      <w:tr w:rsidR="007A6E77" w14:paraId="335AD86C"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1643490" w14:textId="77777777" w:rsidR="007A6E77" w:rsidRDefault="007A6E77" w:rsidP="000C2158">
            <w:pPr>
              <w:pStyle w:val="TableParagraph"/>
              <w:spacing w:line="243" w:lineRule="exact"/>
              <w:ind w:left="1234" w:right="1211"/>
              <w:jc w:val="center"/>
              <w:rPr>
                <w:b/>
                <w:sz w:val="20"/>
              </w:rPr>
            </w:pPr>
            <w:r>
              <w:rPr>
                <w:b/>
                <w:spacing w:val="-2"/>
                <w:sz w:val="20"/>
              </w:rPr>
              <w:t>October</w:t>
            </w:r>
          </w:p>
        </w:tc>
        <w:tc>
          <w:tcPr>
            <w:tcW w:w="7343" w:type="dxa"/>
            <w:tcBorders>
              <w:top w:val="single" w:sz="6" w:space="0" w:color="000000"/>
              <w:left w:val="single" w:sz="6" w:space="0" w:color="000000"/>
              <w:bottom w:val="single" w:sz="6" w:space="0" w:color="000000"/>
              <w:right w:val="single" w:sz="6" w:space="0" w:color="000000"/>
            </w:tcBorders>
          </w:tcPr>
          <w:p w14:paraId="3C416209" w14:textId="3C2588EE" w:rsidR="007A6E77" w:rsidRDefault="007A6E77" w:rsidP="000C2158">
            <w:pPr>
              <w:pStyle w:val="TableParagraph"/>
              <w:spacing w:before="1" w:line="242" w:lineRule="exact"/>
              <w:ind w:left="2593" w:right="2579"/>
              <w:jc w:val="center"/>
            </w:pPr>
            <w:r>
              <w:rPr>
                <w:spacing w:val="-2"/>
              </w:rPr>
              <w:t>12/</w:t>
            </w:r>
            <w:r w:rsidR="008D75FD">
              <w:rPr>
                <w:spacing w:val="-2"/>
              </w:rPr>
              <w:t>6</w:t>
            </w:r>
            <w:r>
              <w:rPr>
                <w:spacing w:val="-2"/>
              </w:rPr>
              <w:t>/202</w:t>
            </w:r>
            <w:r w:rsidR="008D75FD">
              <w:rPr>
                <w:spacing w:val="-2"/>
              </w:rPr>
              <w:t>4</w:t>
            </w:r>
          </w:p>
        </w:tc>
      </w:tr>
      <w:tr w:rsidR="007A6E77" w14:paraId="17486BC4"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F2D8951" w14:textId="77777777" w:rsidR="007A6E77" w:rsidRDefault="007A6E77" w:rsidP="000C2158">
            <w:pPr>
              <w:pStyle w:val="TableParagraph"/>
              <w:spacing w:line="243" w:lineRule="exact"/>
              <w:ind w:left="1234" w:right="1211"/>
              <w:jc w:val="center"/>
              <w:rPr>
                <w:b/>
                <w:sz w:val="20"/>
              </w:rPr>
            </w:pPr>
            <w:r>
              <w:rPr>
                <w:b/>
                <w:spacing w:val="-2"/>
                <w:sz w:val="20"/>
              </w:rPr>
              <w:t>November</w:t>
            </w:r>
          </w:p>
        </w:tc>
        <w:tc>
          <w:tcPr>
            <w:tcW w:w="7343" w:type="dxa"/>
            <w:tcBorders>
              <w:top w:val="single" w:sz="6" w:space="0" w:color="000000"/>
              <w:left w:val="single" w:sz="6" w:space="0" w:color="000000"/>
              <w:bottom w:val="single" w:sz="6" w:space="0" w:color="000000"/>
              <w:right w:val="single" w:sz="6" w:space="0" w:color="000000"/>
            </w:tcBorders>
          </w:tcPr>
          <w:p w14:paraId="50F9B959" w14:textId="1555A17A" w:rsidR="007A6E77" w:rsidRDefault="007A6E77" w:rsidP="000C2158">
            <w:pPr>
              <w:pStyle w:val="TableParagraph"/>
              <w:spacing w:before="1" w:line="243" w:lineRule="exact"/>
              <w:ind w:left="2593" w:right="2579"/>
              <w:jc w:val="center"/>
            </w:pPr>
            <w:r>
              <w:rPr>
                <w:spacing w:val="-2"/>
              </w:rPr>
              <w:t>1/</w:t>
            </w:r>
            <w:r w:rsidR="00277184">
              <w:rPr>
                <w:spacing w:val="-2"/>
              </w:rPr>
              <w:t>8</w:t>
            </w:r>
            <w:r>
              <w:rPr>
                <w:spacing w:val="-2"/>
              </w:rPr>
              <w:t>/202</w:t>
            </w:r>
            <w:r w:rsidR="008D75FD">
              <w:rPr>
                <w:spacing w:val="-2"/>
              </w:rPr>
              <w:t>5</w:t>
            </w:r>
          </w:p>
        </w:tc>
      </w:tr>
      <w:tr w:rsidR="007A6E77" w14:paraId="6F21274D"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05B0F46" w14:textId="77777777" w:rsidR="007A6E77" w:rsidRDefault="007A6E77" w:rsidP="000C2158">
            <w:pPr>
              <w:pStyle w:val="TableParagraph"/>
              <w:spacing w:line="242" w:lineRule="exact"/>
              <w:ind w:left="1234" w:right="1211"/>
              <w:jc w:val="center"/>
              <w:rPr>
                <w:b/>
                <w:sz w:val="20"/>
              </w:rPr>
            </w:pPr>
            <w:r>
              <w:rPr>
                <w:b/>
                <w:spacing w:val="-2"/>
                <w:sz w:val="20"/>
              </w:rPr>
              <w:t>December</w:t>
            </w:r>
          </w:p>
        </w:tc>
        <w:tc>
          <w:tcPr>
            <w:tcW w:w="7343" w:type="dxa"/>
            <w:tcBorders>
              <w:top w:val="single" w:sz="6" w:space="0" w:color="000000"/>
              <w:left w:val="single" w:sz="6" w:space="0" w:color="000000"/>
              <w:bottom w:val="single" w:sz="6" w:space="0" w:color="000000"/>
              <w:right w:val="single" w:sz="6" w:space="0" w:color="000000"/>
            </w:tcBorders>
          </w:tcPr>
          <w:p w14:paraId="5065DECC" w14:textId="26A731B2" w:rsidR="007A6E77" w:rsidRDefault="007A6E77" w:rsidP="000C2158">
            <w:pPr>
              <w:pStyle w:val="TableParagraph"/>
              <w:spacing w:before="1" w:line="243" w:lineRule="exact"/>
              <w:ind w:left="2593" w:right="2579"/>
              <w:jc w:val="center"/>
            </w:pPr>
            <w:r>
              <w:rPr>
                <w:spacing w:val="-2"/>
              </w:rPr>
              <w:t>2/7/202</w:t>
            </w:r>
            <w:r w:rsidR="008D75FD">
              <w:rPr>
                <w:spacing w:val="-2"/>
              </w:rPr>
              <w:t>5</w:t>
            </w:r>
          </w:p>
        </w:tc>
      </w:tr>
      <w:tr w:rsidR="007A6E77" w14:paraId="33199702"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5EDA417" w14:textId="77777777" w:rsidR="007A6E77" w:rsidRDefault="007A6E77" w:rsidP="000C2158">
            <w:pPr>
              <w:pStyle w:val="TableParagraph"/>
              <w:spacing w:line="242" w:lineRule="exact"/>
              <w:ind w:left="1234" w:right="1214"/>
              <w:jc w:val="center"/>
              <w:rPr>
                <w:b/>
                <w:sz w:val="20"/>
              </w:rPr>
            </w:pPr>
            <w:r>
              <w:rPr>
                <w:b/>
                <w:spacing w:val="-2"/>
                <w:sz w:val="20"/>
              </w:rPr>
              <w:t>January</w:t>
            </w:r>
          </w:p>
        </w:tc>
        <w:tc>
          <w:tcPr>
            <w:tcW w:w="7343" w:type="dxa"/>
            <w:tcBorders>
              <w:top w:val="single" w:sz="6" w:space="0" w:color="000000"/>
              <w:left w:val="single" w:sz="6" w:space="0" w:color="000000"/>
              <w:bottom w:val="single" w:sz="6" w:space="0" w:color="000000"/>
              <w:right w:val="single" w:sz="6" w:space="0" w:color="000000"/>
            </w:tcBorders>
          </w:tcPr>
          <w:p w14:paraId="68BCEE94" w14:textId="2B936767" w:rsidR="007A6E77" w:rsidRDefault="007A6E77" w:rsidP="000C2158">
            <w:pPr>
              <w:pStyle w:val="TableParagraph"/>
              <w:spacing w:line="243" w:lineRule="exact"/>
              <w:ind w:left="2593" w:right="2579"/>
              <w:jc w:val="center"/>
            </w:pPr>
            <w:r>
              <w:rPr>
                <w:spacing w:val="-2"/>
              </w:rPr>
              <w:t>3/7/202</w:t>
            </w:r>
            <w:r w:rsidR="008D75FD">
              <w:rPr>
                <w:spacing w:val="-2"/>
              </w:rPr>
              <w:t>5</w:t>
            </w:r>
          </w:p>
        </w:tc>
      </w:tr>
      <w:tr w:rsidR="007A6E77" w14:paraId="689CFC5D"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7C2E923" w14:textId="77777777" w:rsidR="007A6E77" w:rsidRDefault="007A6E77" w:rsidP="000C2158">
            <w:pPr>
              <w:pStyle w:val="TableParagraph"/>
              <w:spacing w:line="242" w:lineRule="exact"/>
              <w:ind w:left="1234" w:right="1214"/>
              <w:jc w:val="center"/>
              <w:rPr>
                <w:b/>
                <w:sz w:val="20"/>
              </w:rPr>
            </w:pPr>
            <w:r>
              <w:rPr>
                <w:b/>
                <w:spacing w:val="-2"/>
                <w:sz w:val="20"/>
              </w:rPr>
              <w:t>February</w:t>
            </w:r>
          </w:p>
        </w:tc>
        <w:tc>
          <w:tcPr>
            <w:tcW w:w="7343" w:type="dxa"/>
            <w:tcBorders>
              <w:top w:val="single" w:sz="6" w:space="0" w:color="000000"/>
              <w:left w:val="single" w:sz="6" w:space="0" w:color="000000"/>
              <w:bottom w:val="single" w:sz="6" w:space="0" w:color="000000"/>
              <w:right w:val="single" w:sz="6" w:space="0" w:color="000000"/>
            </w:tcBorders>
          </w:tcPr>
          <w:p w14:paraId="0B76D383" w14:textId="1111EE85" w:rsidR="007A6E77" w:rsidRDefault="007A6E77" w:rsidP="000C2158">
            <w:pPr>
              <w:pStyle w:val="TableParagraph"/>
              <w:spacing w:line="243" w:lineRule="exact"/>
              <w:ind w:left="2593" w:right="2579"/>
              <w:jc w:val="center"/>
            </w:pPr>
            <w:r>
              <w:rPr>
                <w:spacing w:val="-2"/>
              </w:rPr>
              <w:t>4/</w:t>
            </w:r>
            <w:r w:rsidR="003F7A5D">
              <w:rPr>
                <w:spacing w:val="-2"/>
              </w:rPr>
              <w:t>7</w:t>
            </w:r>
            <w:r>
              <w:rPr>
                <w:spacing w:val="-2"/>
              </w:rPr>
              <w:t>/202</w:t>
            </w:r>
            <w:r w:rsidR="008D75FD">
              <w:rPr>
                <w:spacing w:val="-2"/>
              </w:rPr>
              <w:t>5</w:t>
            </w:r>
          </w:p>
        </w:tc>
      </w:tr>
      <w:tr w:rsidR="007A6E77" w14:paraId="215FB0BF"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98A6954" w14:textId="77777777" w:rsidR="007A6E77" w:rsidRDefault="007A6E77" w:rsidP="000C2158">
            <w:pPr>
              <w:pStyle w:val="TableParagraph"/>
              <w:spacing w:line="242" w:lineRule="exact"/>
              <w:ind w:left="1234" w:right="1211"/>
              <w:jc w:val="center"/>
              <w:rPr>
                <w:b/>
                <w:sz w:val="20"/>
              </w:rPr>
            </w:pPr>
            <w:r>
              <w:rPr>
                <w:b/>
                <w:spacing w:val="-2"/>
                <w:sz w:val="20"/>
              </w:rPr>
              <w:t>March</w:t>
            </w:r>
          </w:p>
        </w:tc>
        <w:tc>
          <w:tcPr>
            <w:tcW w:w="7343" w:type="dxa"/>
            <w:tcBorders>
              <w:top w:val="single" w:sz="6" w:space="0" w:color="000000"/>
              <w:left w:val="single" w:sz="6" w:space="0" w:color="000000"/>
              <w:bottom w:val="single" w:sz="6" w:space="0" w:color="000000"/>
              <w:right w:val="single" w:sz="6" w:space="0" w:color="000000"/>
            </w:tcBorders>
          </w:tcPr>
          <w:p w14:paraId="7DF7AAC8" w14:textId="3E405A8C" w:rsidR="007A6E77" w:rsidRDefault="007A6E77" w:rsidP="000C2158">
            <w:pPr>
              <w:pStyle w:val="TableParagraph"/>
              <w:spacing w:line="243" w:lineRule="exact"/>
              <w:ind w:left="2594" w:right="2579"/>
              <w:jc w:val="center"/>
            </w:pPr>
            <w:r>
              <w:rPr>
                <w:spacing w:val="-2"/>
              </w:rPr>
              <w:t>5/</w:t>
            </w:r>
            <w:r w:rsidR="00277184">
              <w:rPr>
                <w:spacing w:val="-2"/>
              </w:rPr>
              <w:t>7</w:t>
            </w:r>
            <w:r>
              <w:rPr>
                <w:spacing w:val="-2"/>
              </w:rPr>
              <w:t>/202</w:t>
            </w:r>
            <w:r w:rsidR="008D75FD">
              <w:rPr>
                <w:spacing w:val="-2"/>
              </w:rPr>
              <w:t>5</w:t>
            </w:r>
          </w:p>
        </w:tc>
      </w:tr>
      <w:tr w:rsidR="007A6E77" w14:paraId="5D1D76AC"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F0C4D0D" w14:textId="77777777" w:rsidR="007A6E77" w:rsidRDefault="007A6E77" w:rsidP="000C2158">
            <w:pPr>
              <w:pStyle w:val="TableParagraph"/>
              <w:spacing w:line="242" w:lineRule="exact"/>
              <w:ind w:left="1234" w:right="1216"/>
              <w:jc w:val="center"/>
              <w:rPr>
                <w:b/>
                <w:sz w:val="20"/>
              </w:rPr>
            </w:pPr>
            <w:r>
              <w:rPr>
                <w:b/>
                <w:spacing w:val="-2"/>
                <w:sz w:val="20"/>
              </w:rPr>
              <w:t>April</w:t>
            </w:r>
          </w:p>
        </w:tc>
        <w:tc>
          <w:tcPr>
            <w:tcW w:w="7343" w:type="dxa"/>
            <w:tcBorders>
              <w:top w:val="single" w:sz="6" w:space="0" w:color="000000"/>
              <w:left w:val="single" w:sz="6" w:space="0" w:color="000000"/>
              <w:bottom w:val="single" w:sz="6" w:space="0" w:color="000000"/>
              <w:right w:val="single" w:sz="6" w:space="0" w:color="000000"/>
            </w:tcBorders>
          </w:tcPr>
          <w:p w14:paraId="45F4D85E" w14:textId="02104D6F" w:rsidR="007A6E77" w:rsidRDefault="007A6E77" w:rsidP="000C2158">
            <w:pPr>
              <w:pStyle w:val="TableParagraph"/>
              <w:spacing w:before="1" w:line="243" w:lineRule="exact"/>
              <w:ind w:left="2593" w:right="2579"/>
              <w:jc w:val="center"/>
            </w:pPr>
            <w:r>
              <w:rPr>
                <w:spacing w:val="-2"/>
              </w:rPr>
              <w:t>6/</w:t>
            </w:r>
            <w:r w:rsidR="008D75FD">
              <w:rPr>
                <w:spacing w:val="-2"/>
              </w:rPr>
              <w:t>6</w:t>
            </w:r>
            <w:r>
              <w:rPr>
                <w:spacing w:val="-2"/>
              </w:rPr>
              <w:t>/202</w:t>
            </w:r>
            <w:r w:rsidR="008D75FD">
              <w:rPr>
                <w:spacing w:val="-2"/>
              </w:rPr>
              <w:t>5</w:t>
            </w:r>
          </w:p>
        </w:tc>
      </w:tr>
      <w:tr w:rsidR="007A6E77" w14:paraId="38F25349" w14:textId="77777777" w:rsidTr="005C7212">
        <w:trPr>
          <w:trHeight w:val="263"/>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E5E8D3C" w14:textId="77777777" w:rsidR="007A6E77" w:rsidRDefault="007A6E77" w:rsidP="000C2158">
            <w:pPr>
              <w:pStyle w:val="TableParagraph"/>
              <w:spacing w:line="242" w:lineRule="exact"/>
              <w:ind w:left="1234" w:right="1211"/>
              <w:jc w:val="center"/>
              <w:rPr>
                <w:b/>
                <w:sz w:val="20"/>
              </w:rPr>
            </w:pPr>
            <w:r>
              <w:rPr>
                <w:b/>
                <w:spacing w:val="-5"/>
                <w:sz w:val="20"/>
              </w:rPr>
              <w:t>May</w:t>
            </w:r>
          </w:p>
        </w:tc>
        <w:tc>
          <w:tcPr>
            <w:tcW w:w="7343" w:type="dxa"/>
            <w:tcBorders>
              <w:top w:val="single" w:sz="6" w:space="0" w:color="000000"/>
              <w:left w:val="single" w:sz="6" w:space="0" w:color="000000"/>
              <w:bottom w:val="single" w:sz="6" w:space="0" w:color="000000"/>
              <w:right w:val="single" w:sz="6" w:space="0" w:color="000000"/>
            </w:tcBorders>
          </w:tcPr>
          <w:p w14:paraId="1C5D0E17" w14:textId="67E3797E" w:rsidR="007A6E77" w:rsidRDefault="007A6E77" w:rsidP="000C2158">
            <w:pPr>
              <w:pStyle w:val="TableParagraph"/>
              <w:spacing w:line="243" w:lineRule="exact"/>
              <w:ind w:left="2593" w:right="2579"/>
              <w:jc w:val="center"/>
            </w:pPr>
            <w:r>
              <w:rPr>
                <w:spacing w:val="-2"/>
              </w:rPr>
              <w:t>7/</w:t>
            </w:r>
            <w:r w:rsidR="00277184">
              <w:rPr>
                <w:spacing w:val="-2"/>
              </w:rPr>
              <w:t>8</w:t>
            </w:r>
            <w:r>
              <w:rPr>
                <w:spacing w:val="-2"/>
              </w:rPr>
              <w:t>/202</w:t>
            </w:r>
            <w:r w:rsidR="008D75FD">
              <w:rPr>
                <w:spacing w:val="-2"/>
              </w:rPr>
              <w:t>5</w:t>
            </w:r>
          </w:p>
        </w:tc>
      </w:tr>
      <w:tr w:rsidR="007A6E77" w14:paraId="0683DE3B" w14:textId="77777777" w:rsidTr="005C7212">
        <w:trPr>
          <w:trHeight w:val="266"/>
        </w:trPr>
        <w:tc>
          <w:tcPr>
            <w:tcW w:w="41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371E392" w14:textId="77777777" w:rsidR="007A6E77" w:rsidRDefault="007A6E77" w:rsidP="000C2158">
            <w:pPr>
              <w:pStyle w:val="TableParagraph"/>
              <w:spacing w:line="242" w:lineRule="exact"/>
              <w:ind w:left="1234" w:right="1212"/>
              <w:jc w:val="center"/>
              <w:rPr>
                <w:b/>
                <w:sz w:val="20"/>
              </w:rPr>
            </w:pPr>
            <w:r>
              <w:rPr>
                <w:b/>
                <w:spacing w:val="-4"/>
                <w:sz w:val="20"/>
              </w:rPr>
              <w:t>June</w:t>
            </w:r>
          </w:p>
        </w:tc>
        <w:tc>
          <w:tcPr>
            <w:tcW w:w="7343" w:type="dxa"/>
            <w:tcBorders>
              <w:top w:val="single" w:sz="6" w:space="0" w:color="000000"/>
              <w:left w:val="single" w:sz="6" w:space="0" w:color="000000"/>
              <w:bottom w:val="single" w:sz="6" w:space="0" w:color="000000"/>
              <w:right w:val="single" w:sz="6" w:space="0" w:color="000000"/>
            </w:tcBorders>
          </w:tcPr>
          <w:p w14:paraId="03343FE5" w14:textId="780DFE28" w:rsidR="007A6E77" w:rsidRDefault="007A6E77" w:rsidP="000C2158">
            <w:pPr>
              <w:pStyle w:val="TableParagraph"/>
              <w:spacing w:before="5" w:line="241" w:lineRule="exact"/>
              <w:ind w:left="2593" w:right="2579"/>
              <w:jc w:val="center"/>
            </w:pPr>
            <w:r>
              <w:rPr>
                <w:spacing w:val="-2"/>
              </w:rPr>
              <w:t>8/7/202</w:t>
            </w:r>
            <w:r w:rsidR="008D75FD">
              <w:rPr>
                <w:spacing w:val="-2"/>
              </w:rPr>
              <w:t>5</w:t>
            </w:r>
          </w:p>
        </w:tc>
      </w:tr>
    </w:tbl>
    <w:p w14:paraId="1C8900EE" w14:textId="4D8D634A" w:rsidR="00CA73A4" w:rsidRDefault="00CA73A4">
      <w:pPr>
        <w:rPr>
          <w:sz w:val="2"/>
          <w:szCs w:val="2"/>
        </w:rPr>
      </w:pPr>
    </w:p>
    <w:p w14:paraId="4426F968" w14:textId="263AD75C" w:rsidR="009117D3" w:rsidRDefault="009117D3">
      <w:pPr>
        <w:rPr>
          <w:sz w:val="2"/>
          <w:szCs w:val="2"/>
        </w:rPr>
      </w:pPr>
    </w:p>
    <w:p w14:paraId="3A64B053" w14:textId="36BAFE2A" w:rsidR="009117D3" w:rsidRDefault="009117D3">
      <w:pPr>
        <w:rPr>
          <w:sz w:val="2"/>
          <w:szCs w:val="2"/>
        </w:rPr>
      </w:pPr>
    </w:p>
    <w:p w14:paraId="3EB572F7" w14:textId="5208422D" w:rsidR="009117D3" w:rsidRDefault="009117D3">
      <w:pPr>
        <w:rPr>
          <w:sz w:val="2"/>
          <w:szCs w:val="2"/>
        </w:rPr>
      </w:pPr>
    </w:p>
    <w:p w14:paraId="21DF8706" w14:textId="174BC062" w:rsidR="009117D3" w:rsidRDefault="009117D3">
      <w:pPr>
        <w:rPr>
          <w:sz w:val="2"/>
          <w:szCs w:val="2"/>
        </w:rPr>
      </w:pPr>
    </w:p>
    <w:p w14:paraId="502022DA" w14:textId="7BE5E852" w:rsidR="009117D3" w:rsidRDefault="009117D3">
      <w:pPr>
        <w:rPr>
          <w:sz w:val="2"/>
          <w:szCs w:val="2"/>
        </w:rPr>
      </w:pPr>
    </w:p>
    <w:p w14:paraId="3E0E9DE8" w14:textId="51CC9A88" w:rsidR="009117D3" w:rsidRDefault="009117D3">
      <w:pPr>
        <w:rPr>
          <w:sz w:val="2"/>
          <w:szCs w:val="2"/>
        </w:rPr>
      </w:pPr>
    </w:p>
    <w:p w14:paraId="315137A9" w14:textId="13D12996" w:rsidR="009117D3" w:rsidRDefault="009117D3">
      <w:pPr>
        <w:rPr>
          <w:sz w:val="2"/>
          <w:szCs w:val="2"/>
        </w:rPr>
      </w:pPr>
    </w:p>
    <w:p w14:paraId="5A351524" w14:textId="4178E204" w:rsidR="009117D3" w:rsidRDefault="009117D3">
      <w:pPr>
        <w:rPr>
          <w:sz w:val="2"/>
          <w:szCs w:val="2"/>
        </w:rPr>
      </w:pPr>
    </w:p>
    <w:p w14:paraId="5583886C" w14:textId="32157053" w:rsidR="009117D3" w:rsidRDefault="009117D3">
      <w:pPr>
        <w:rPr>
          <w:sz w:val="2"/>
          <w:szCs w:val="2"/>
        </w:rPr>
      </w:pPr>
    </w:p>
    <w:p w14:paraId="7B82F8DD" w14:textId="6A9238E2" w:rsidR="009117D3" w:rsidRDefault="009117D3">
      <w:pPr>
        <w:rPr>
          <w:sz w:val="2"/>
          <w:szCs w:val="2"/>
        </w:rPr>
      </w:pPr>
    </w:p>
    <w:p w14:paraId="069D2706" w14:textId="55EEBA64" w:rsidR="009117D3" w:rsidRDefault="009117D3">
      <w:pPr>
        <w:rPr>
          <w:sz w:val="2"/>
          <w:szCs w:val="2"/>
        </w:rPr>
      </w:pPr>
    </w:p>
    <w:p w14:paraId="4271646C" w14:textId="132651C3" w:rsidR="009117D3" w:rsidRDefault="009117D3">
      <w:pPr>
        <w:rPr>
          <w:sz w:val="2"/>
          <w:szCs w:val="2"/>
        </w:rPr>
      </w:pPr>
    </w:p>
    <w:p w14:paraId="401B671A" w14:textId="764F324C" w:rsidR="009117D3" w:rsidRDefault="009117D3">
      <w:pPr>
        <w:rPr>
          <w:sz w:val="2"/>
          <w:szCs w:val="2"/>
        </w:rPr>
      </w:pPr>
    </w:p>
    <w:p w14:paraId="5749965A" w14:textId="3D19E791" w:rsidR="009117D3" w:rsidRDefault="009117D3">
      <w:pPr>
        <w:rPr>
          <w:sz w:val="2"/>
          <w:szCs w:val="2"/>
        </w:rPr>
      </w:pPr>
    </w:p>
    <w:p w14:paraId="25D57C98" w14:textId="0A19A1AC" w:rsidR="009117D3" w:rsidRDefault="009117D3">
      <w:pPr>
        <w:rPr>
          <w:sz w:val="2"/>
          <w:szCs w:val="2"/>
        </w:rPr>
      </w:pPr>
    </w:p>
    <w:p w14:paraId="145BFDC8" w14:textId="2823A146" w:rsidR="009117D3" w:rsidRDefault="009117D3">
      <w:pPr>
        <w:rPr>
          <w:sz w:val="2"/>
          <w:szCs w:val="2"/>
        </w:rPr>
      </w:pPr>
    </w:p>
    <w:p w14:paraId="79EEB612" w14:textId="55CBC0DB" w:rsidR="009117D3" w:rsidRDefault="009117D3">
      <w:pPr>
        <w:rPr>
          <w:sz w:val="2"/>
          <w:szCs w:val="2"/>
        </w:rPr>
      </w:pPr>
    </w:p>
    <w:p w14:paraId="04B27631" w14:textId="4D6CE71A" w:rsidR="009117D3" w:rsidRDefault="009117D3">
      <w:pPr>
        <w:rPr>
          <w:sz w:val="2"/>
          <w:szCs w:val="2"/>
        </w:rPr>
      </w:pPr>
    </w:p>
    <w:p w14:paraId="65EABE37" w14:textId="799021CA" w:rsidR="009117D3" w:rsidRDefault="009117D3">
      <w:pPr>
        <w:rPr>
          <w:sz w:val="2"/>
          <w:szCs w:val="2"/>
        </w:rPr>
      </w:pPr>
    </w:p>
    <w:p w14:paraId="296D2C1C" w14:textId="5C41ED09" w:rsidR="009117D3" w:rsidRDefault="009117D3">
      <w:pPr>
        <w:rPr>
          <w:sz w:val="2"/>
          <w:szCs w:val="2"/>
        </w:rPr>
      </w:pPr>
    </w:p>
    <w:p w14:paraId="682F5B51" w14:textId="7BCF2596" w:rsidR="009117D3" w:rsidRDefault="009117D3">
      <w:pPr>
        <w:rPr>
          <w:sz w:val="2"/>
          <w:szCs w:val="2"/>
        </w:rPr>
      </w:pPr>
    </w:p>
    <w:p w14:paraId="54E1F2A9" w14:textId="7B27314E" w:rsidR="009117D3" w:rsidRDefault="009117D3">
      <w:pPr>
        <w:rPr>
          <w:sz w:val="2"/>
          <w:szCs w:val="2"/>
        </w:rPr>
      </w:pPr>
    </w:p>
    <w:p w14:paraId="299B7D77" w14:textId="4D290915" w:rsidR="009117D3" w:rsidRDefault="009117D3">
      <w:pPr>
        <w:rPr>
          <w:sz w:val="2"/>
          <w:szCs w:val="2"/>
        </w:rPr>
      </w:pPr>
    </w:p>
    <w:p w14:paraId="3A4E5614" w14:textId="6A4902DF" w:rsidR="009117D3" w:rsidRDefault="009117D3">
      <w:pPr>
        <w:rPr>
          <w:sz w:val="2"/>
          <w:szCs w:val="2"/>
        </w:rPr>
      </w:pPr>
    </w:p>
    <w:p w14:paraId="0E001B67" w14:textId="3527F198" w:rsidR="009117D3" w:rsidRDefault="009117D3">
      <w:pPr>
        <w:rPr>
          <w:sz w:val="2"/>
          <w:szCs w:val="2"/>
        </w:rPr>
      </w:pPr>
    </w:p>
    <w:p w14:paraId="586C3061" w14:textId="4988E31D" w:rsidR="009117D3" w:rsidRDefault="009117D3">
      <w:pPr>
        <w:rPr>
          <w:sz w:val="2"/>
          <w:szCs w:val="2"/>
        </w:rPr>
      </w:pPr>
    </w:p>
    <w:p w14:paraId="237D9C44" w14:textId="24E0902E" w:rsidR="009117D3" w:rsidRDefault="009117D3">
      <w:pPr>
        <w:rPr>
          <w:sz w:val="2"/>
          <w:szCs w:val="2"/>
        </w:rPr>
      </w:pPr>
    </w:p>
    <w:p w14:paraId="56080662" w14:textId="0CE9B6FF" w:rsidR="009117D3" w:rsidRDefault="009117D3">
      <w:pPr>
        <w:rPr>
          <w:sz w:val="2"/>
          <w:szCs w:val="2"/>
        </w:rPr>
      </w:pPr>
    </w:p>
    <w:p w14:paraId="7D1DFC7F" w14:textId="026C8642" w:rsidR="009117D3" w:rsidRDefault="009117D3">
      <w:pPr>
        <w:rPr>
          <w:sz w:val="2"/>
          <w:szCs w:val="2"/>
        </w:rPr>
      </w:pPr>
    </w:p>
    <w:p w14:paraId="186737AB" w14:textId="4ACF5C9C" w:rsidR="009117D3" w:rsidRDefault="009117D3">
      <w:pPr>
        <w:rPr>
          <w:sz w:val="2"/>
          <w:szCs w:val="2"/>
        </w:rPr>
      </w:pPr>
    </w:p>
    <w:p w14:paraId="1020B413" w14:textId="51A909DA" w:rsidR="009117D3" w:rsidRDefault="009117D3">
      <w:pPr>
        <w:rPr>
          <w:sz w:val="2"/>
          <w:szCs w:val="2"/>
        </w:rPr>
      </w:pPr>
    </w:p>
    <w:p w14:paraId="5CEBDEF0" w14:textId="5FD488DC" w:rsidR="009117D3" w:rsidRDefault="009117D3">
      <w:pPr>
        <w:rPr>
          <w:sz w:val="2"/>
          <w:szCs w:val="2"/>
        </w:rPr>
      </w:pPr>
    </w:p>
    <w:p w14:paraId="77933A6F" w14:textId="66359E59" w:rsidR="009117D3" w:rsidRDefault="009117D3">
      <w:pPr>
        <w:rPr>
          <w:sz w:val="2"/>
          <w:szCs w:val="2"/>
        </w:rPr>
      </w:pPr>
    </w:p>
    <w:p w14:paraId="32089712" w14:textId="0E98661C" w:rsidR="009117D3" w:rsidRDefault="009117D3">
      <w:pPr>
        <w:rPr>
          <w:sz w:val="2"/>
          <w:szCs w:val="2"/>
        </w:rPr>
      </w:pPr>
    </w:p>
    <w:p w14:paraId="0791E81D" w14:textId="03824CE6" w:rsidR="009117D3" w:rsidRDefault="009117D3">
      <w:pPr>
        <w:rPr>
          <w:sz w:val="2"/>
          <w:szCs w:val="2"/>
        </w:rPr>
      </w:pPr>
    </w:p>
    <w:p w14:paraId="38CCB50C" w14:textId="204A6E9E" w:rsidR="009117D3" w:rsidRDefault="009117D3">
      <w:pPr>
        <w:rPr>
          <w:sz w:val="2"/>
          <w:szCs w:val="2"/>
        </w:rPr>
      </w:pPr>
    </w:p>
    <w:p w14:paraId="62827465" w14:textId="41B82E18" w:rsidR="009117D3" w:rsidRDefault="009117D3">
      <w:pPr>
        <w:rPr>
          <w:sz w:val="2"/>
          <w:szCs w:val="2"/>
        </w:rPr>
      </w:pPr>
    </w:p>
    <w:p w14:paraId="51CD1BAB" w14:textId="44AB5DDD" w:rsidR="009117D3" w:rsidRDefault="009117D3">
      <w:pPr>
        <w:rPr>
          <w:sz w:val="2"/>
          <w:szCs w:val="2"/>
        </w:rPr>
      </w:pPr>
    </w:p>
    <w:p w14:paraId="7D3CD2F4" w14:textId="2175DB85" w:rsidR="009117D3" w:rsidRDefault="009117D3">
      <w:pPr>
        <w:rPr>
          <w:sz w:val="2"/>
          <w:szCs w:val="2"/>
        </w:rPr>
      </w:pPr>
    </w:p>
    <w:p w14:paraId="417340FA" w14:textId="7D90917B" w:rsidR="009117D3" w:rsidRDefault="009117D3">
      <w:pPr>
        <w:rPr>
          <w:sz w:val="2"/>
          <w:szCs w:val="2"/>
        </w:rPr>
      </w:pPr>
    </w:p>
    <w:p w14:paraId="2E2A13A5" w14:textId="1F407371" w:rsidR="009117D3" w:rsidRDefault="009117D3">
      <w:pPr>
        <w:rPr>
          <w:sz w:val="2"/>
          <w:szCs w:val="2"/>
        </w:rPr>
      </w:pPr>
    </w:p>
    <w:p w14:paraId="06996901" w14:textId="465E129F" w:rsidR="009117D3" w:rsidRDefault="009117D3">
      <w:pPr>
        <w:rPr>
          <w:sz w:val="2"/>
          <w:szCs w:val="2"/>
        </w:rPr>
      </w:pPr>
    </w:p>
    <w:p w14:paraId="21FD2DA3" w14:textId="08CC91D2" w:rsidR="009117D3" w:rsidRDefault="009117D3">
      <w:pPr>
        <w:rPr>
          <w:sz w:val="2"/>
          <w:szCs w:val="2"/>
        </w:rPr>
      </w:pPr>
    </w:p>
    <w:p w14:paraId="2B02E355" w14:textId="28D7F6A4" w:rsidR="009117D3" w:rsidRDefault="009117D3">
      <w:pPr>
        <w:rPr>
          <w:sz w:val="2"/>
          <w:szCs w:val="2"/>
        </w:rPr>
      </w:pPr>
    </w:p>
    <w:p w14:paraId="001DC55A" w14:textId="1128C406" w:rsidR="009117D3" w:rsidRDefault="009117D3">
      <w:pPr>
        <w:rPr>
          <w:sz w:val="2"/>
          <w:szCs w:val="2"/>
        </w:rPr>
      </w:pPr>
    </w:p>
    <w:p w14:paraId="63F4C1BE" w14:textId="3FB97AA2" w:rsidR="009117D3" w:rsidRDefault="009117D3">
      <w:pPr>
        <w:rPr>
          <w:sz w:val="2"/>
          <w:szCs w:val="2"/>
        </w:rPr>
      </w:pPr>
    </w:p>
    <w:p w14:paraId="49A27863" w14:textId="78F13824" w:rsidR="009117D3" w:rsidRDefault="009117D3">
      <w:pPr>
        <w:rPr>
          <w:sz w:val="2"/>
          <w:szCs w:val="2"/>
        </w:rPr>
      </w:pPr>
    </w:p>
    <w:p w14:paraId="5903B689" w14:textId="7E7E908A" w:rsidR="009117D3" w:rsidRDefault="009117D3">
      <w:pPr>
        <w:rPr>
          <w:sz w:val="2"/>
          <w:szCs w:val="2"/>
        </w:rPr>
      </w:pPr>
    </w:p>
    <w:p w14:paraId="587BF81D" w14:textId="26EA65A6" w:rsidR="009117D3" w:rsidRDefault="009117D3">
      <w:pPr>
        <w:rPr>
          <w:sz w:val="2"/>
          <w:szCs w:val="2"/>
        </w:rPr>
      </w:pPr>
    </w:p>
    <w:p w14:paraId="094A677A" w14:textId="06706274" w:rsidR="009117D3" w:rsidRDefault="009117D3">
      <w:pPr>
        <w:rPr>
          <w:sz w:val="2"/>
          <w:szCs w:val="2"/>
        </w:rPr>
      </w:pPr>
    </w:p>
    <w:p w14:paraId="207DB949" w14:textId="1239E164" w:rsidR="009117D3" w:rsidRDefault="009117D3">
      <w:pPr>
        <w:rPr>
          <w:sz w:val="2"/>
          <w:szCs w:val="2"/>
        </w:rPr>
      </w:pPr>
    </w:p>
    <w:p w14:paraId="518871D3" w14:textId="77777777" w:rsidR="009117D3" w:rsidRDefault="009117D3">
      <w:pPr>
        <w:rPr>
          <w:sz w:val="2"/>
          <w:szCs w:val="2"/>
        </w:rPr>
      </w:pPr>
    </w:p>
    <w:sectPr w:rsidR="009117D3">
      <w:headerReference w:type="default" r:id="rId39"/>
      <w:footerReference w:type="default" r:id="rId40"/>
      <w:type w:val="continuous"/>
      <w:pgSz w:w="12240" w:h="15840"/>
      <w:pgMar w:top="1740" w:right="220" w:bottom="320" w:left="240" w:header="200"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04DE" w14:textId="77777777" w:rsidR="00FE6133" w:rsidRDefault="00FE6133">
      <w:r>
        <w:separator/>
      </w:r>
    </w:p>
  </w:endnote>
  <w:endnote w:type="continuationSeparator" w:id="0">
    <w:p w14:paraId="05C32F66" w14:textId="77777777" w:rsidR="00FE6133" w:rsidRDefault="00F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2C8D" w14:textId="69266BF8" w:rsidR="000019F6" w:rsidRDefault="00CD7A50">
    <w:pPr>
      <w:pStyle w:val="BodyText"/>
      <w:spacing w:line="14" w:lineRule="auto"/>
      <w:rPr>
        <w:b w:val="0"/>
        <w:sz w:val="20"/>
      </w:rPr>
    </w:pPr>
    <w:r>
      <w:rPr>
        <w:noProof/>
      </w:rPr>
      <mc:AlternateContent>
        <mc:Choice Requires="wps">
          <w:drawing>
            <wp:anchor distT="0" distB="0" distL="114300" distR="114300" simplePos="0" relativeHeight="251656192" behindDoc="1" locked="0" layoutInCell="1" allowOverlap="1" wp14:anchorId="00B9E8C9" wp14:editId="0E33829D">
              <wp:simplePos x="0" y="0"/>
              <wp:positionH relativeFrom="page">
                <wp:posOffset>264795</wp:posOffset>
              </wp:positionH>
              <wp:positionV relativeFrom="page">
                <wp:posOffset>9836785</wp:posOffset>
              </wp:positionV>
              <wp:extent cx="1139190" cy="152400"/>
              <wp:effectExtent l="0" t="0" r="0" b="0"/>
              <wp:wrapNone/>
              <wp:docPr id="2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52400"/>
                      </a:xfrm>
                      <a:prstGeom prst="rect">
                        <a:avLst/>
                      </a:prstGeom>
                      <a:noFill/>
                      <a:ln>
                        <a:noFill/>
                      </a:ln>
                    </wps:spPr>
                    <wps:txbx>
                      <w:txbxContent>
                        <w:p w14:paraId="40632CC5" w14:textId="50AFB84A" w:rsidR="000019F6" w:rsidRDefault="000019F6">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E8C9" id="_x0000_t202" coordsize="21600,21600" o:spt="202" path="m,l,21600r21600,l21600,xe">
              <v:stroke joinstyle="miter"/>
              <v:path gradientshapeok="t" o:connecttype="rect"/>
            </v:shapetype>
            <v:shape id="docshape26" o:spid="_x0000_s1030" type="#_x0000_t202" style="position:absolute;margin-left:20.85pt;margin-top:774.55pt;width:89.7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" filled="f" stroked="f">
              <v:textbox inset="0,0,0,0">
                <w:txbxContent>
                  <w:p w14:paraId="40632CC5" w14:textId="50AFB84A" w:rsidR="000019F6" w:rsidRDefault="000019F6">
                    <w:pPr>
                      <w:spacing w:line="223" w:lineRule="exact"/>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E91869D" wp14:editId="5BFB7720">
              <wp:simplePos x="0" y="0"/>
              <wp:positionH relativeFrom="page">
                <wp:posOffset>6797675</wp:posOffset>
              </wp:positionH>
              <wp:positionV relativeFrom="page">
                <wp:posOffset>9836785</wp:posOffset>
              </wp:positionV>
              <wp:extent cx="723900" cy="152400"/>
              <wp:effectExtent l="0" t="0" r="0" b="0"/>
              <wp:wrapNone/>
              <wp:docPr id="2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wps:spPr>
                    <wps:txbx>
                      <w:txbxContent>
                        <w:p w14:paraId="40632CC6" w14:textId="77777777" w:rsidR="000019F6" w:rsidRDefault="00F60FEE">
                          <w:pPr>
                            <w:spacing w:line="223" w:lineRule="exact"/>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1869D" id="docshape27" o:spid="_x0000_s1031" type="#_x0000_t202" style="position:absolute;margin-left:535.25pt;margin-top:774.55pt;width:57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" filled="f" stroked="f">
              <v:textbox inset="0,0,0,0">
                <w:txbxContent>
                  <w:p w14:paraId="40632CC6" w14:textId="77777777" w:rsidR="000019F6" w:rsidRDefault="00F60FEE">
                    <w:pPr>
                      <w:spacing w:line="223" w:lineRule="exact"/>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4F441" w14:textId="77777777" w:rsidR="00FE6133" w:rsidRDefault="00FE6133">
      <w:bookmarkStart w:id="0" w:name="_Hlk128999487"/>
      <w:bookmarkEnd w:id="0"/>
      <w:r>
        <w:separator/>
      </w:r>
    </w:p>
  </w:footnote>
  <w:footnote w:type="continuationSeparator" w:id="0">
    <w:p w14:paraId="1374A2D1" w14:textId="77777777" w:rsidR="00FE6133" w:rsidRDefault="00FE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2C8C" w14:textId="49269053" w:rsidR="000019F6" w:rsidRDefault="00D7285B">
    <w:pPr>
      <w:pStyle w:val="BodyText"/>
      <w:spacing w:line="14" w:lineRule="auto"/>
      <w:rPr>
        <w:b w:val="0"/>
        <w:sz w:val="20"/>
      </w:rPr>
    </w:pPr>
    <w:r>
      <w:rPr>
        <w:noProof/>
      </w:rPr>
      <mc:AlternateContent>
        <mc:Choice Requires="wps">
          <w:drawing>
            <wp:anchor distT="4294967295" distB="4294967295" distL="114300" distR="114300" simplePos="0" relativeHeight="251649024" behindDoc="1" locked="0" layoutInCell="1" allowOverlap="1" wp14:anchorId="3EB3CFE9" wp14:editId="704C7A22">
              <wp:simplePos x="0" y="0"/>
              <wp:positionH relativeFrom="page">
                <wp:posOffset>1235075</wp:posOffset>
              </wp:positionH>
              <wp:positionV relativeFrom="page">
                <wp:posOffset>902145</wp:posOffset>
              </wp:positionV>
              <wp:extent cx="695960" cy="0"/>
              <wp:effectExtent l="0" t="0" r="0" b="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AA6D39"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97.25pt,71.05pt" to="152.0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" strokeweight=".35444mm">
              <w10:wrap anchorx="page" anchory="page"/>
            </v:line>
          </w:pict>
        </mc:Fallback>
      </mc:AlternateContent>
    </w:r>
    <w:r>
      <w:rPr>
        <w:noProof/>
      </w:rPr>
      <mc:AlternateContent>
        <mc:Choice Requires="wps">
          <w:drawing>
            <wp:anchor distT="0" distB="0" distL="114300" distR="114300" simplePos="0" relativeHeight="251655168" behindDoc="1" locked="0" layoutInCell="1" allowOverlap="1" wp14:anchorId="16151559" wp14:editId="08BC1805">
              <wp:simplePos x="0" y="0"/>
              <wp:positionH relativeFrom="margin">
                <wp:posOffset>0</wp:posOffset>
              </wp:positionH>
              <wp:positionV relativeFrom="page">
                <wp:posOffset>672910</wp:posOffset>
              </wp:positionV>
              <wp:extent cx="1526540" cy="291465"/>
              <wp:effectExtent l="0" t="0" r="16510" b="13335"/>
              <wp:wrapNone/>
              <wp:docPr id="2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91465"/>
                      </a:xfrm>
                      <a:prstGeom prst="rect">
                        <a:avLst/>
                      </a:prstGeom>
                      <a:noFill/>
                      <a:ln>
                        <a:noFill/>
                      </a:ln>
                    </wps:spPr>
                    <wps:txbx>
                      <w:txbxContent>
                        <w:p w14:paraId="40632CC4" w14:textId="505CF859" w:rsidR="000019F6" w:rsidRDefault="00D7285B">
                          <w:pPr>
                            <w:pStyle w:val="BodyText"/>
                            <w:spacing w:line="211" w:lineRule="exact"/>
                            <w:ind w:left="20"/>
                            <w:rPr>
                              <w:spacing w:val="-5"/>
                            </w:rPr>
                          </w:pPr>
                          <w:r>
                            <w:t xml:space="preserve">Unit or </w:t>
                          </w:r>
                          <w:proofErr w:type="spellStart"/>
                          <w:r w:rsidR="008305E4">
                            <w:t>Worktag</w:t>
                          </w:r>
                          <w:proofErr w:type="spellEnd"/>
                          <w:r w:rsidR="00F60FEE">
                            <w:rPr>
                              <w:spacing w:val="-5"/>
                            </w:rPr>
                            <w:t xml:space="preserve"> ID</w:t>
                          </w:r>
                        </w:p>
                        <w:p w14:paraId="19B057D5" w14:textId="77777777" w:rsidR="00D7285B" w:rsidRDefault="00D7285B">
                          <w:pPr>
                            <w:pStyle w:val="BodyText"/>
                            <w:spacing w:line="21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51559" id="_x0000_t202" coordsize="21600,21600" o:spt="202" path="m,l,21600r21600,l21600,xe">
              <v:stroke joinstyle="miter"/>
              <v:path gradientshapeok="t" o:connecttype="rect"/>
            </v:shapetype>
            <v:shape id="docshape25" o:spid="_x0000_s1026" type="#_x0000_t202" style="position:absolute;margin-left:0;margin-top:53pt;width:120.2pt;height:2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" filled="f" stroked="f">
              <v:textbox inset="0,0,0,0">
                <w:txbxContent>
                  <w:p w14:paraId="40632CC4" w14:textId="505CF859" w:rsidR="000019F6" w:rsidRDefault="00D7285B">
                    <w:pPr>
                      <w:pStyle w:val="BodyText"/>
                      <w:spacing w:line="211" w:lineRule="exact"/>
                      <w:ind w:left="20"/>
                      <w:rPr>
                        <w:spacing w:val="-5"/>
                      </w:rPr>
                    </w:pPr>
                    <w:r>
                      <w:t xml:space="preserve">Unit or </w:t>
                    </w:r>
                    <w:proofErr w:type="spellStart"/>
                    <w:r w:rsidR="008305E4">
                      <w:t>Worktag</w:t>
                    </w:r>
                    <w:proofErr w:type="spellEnd"/>
                    <w:r w:rsidR="00F60FEE">
                      <w:rPr>
                        <w:spacing w:val="-5"/>
                      </w:rPr>
                      <w:t xml:space="preserve"> ID</w:t>
                    </w:r>
                  </w:p>
                  <w:p w14:paraId="19B057D5" w14:textId="77777777" w:rsidR="00D7285B" w:rsidRDefault="00D7285B">
                    <w:pPr>
                      <w:pStyle w:val="BodyText"/>
                      <w:spacing w:line="211" w:lineRule="exact"/>
                      <w:ind w:left="20"/>
                    </w:pPr>
                  </w:p>
                </w:txbxContent>
              </v:textbox>
              <w10:wrap anchorx="margin" anchory="page"/>
            </v:shape>
          </w:pict>
        </mc:Fallback>
      </mc:AlternateContent>
    </w:r>
    <w:r>
      <w:rPr>
        <w:noProof/>
      </w:rPr>
      <mc:AlternateContent>
        <mc:Choice Requires="wps">
          <w:drawing>
            <wp:anchor distT="0" distB="0" distL="114300" distR="114300" simplePos="0" relativeHeight="251653120" behindDoc="1" locked="0" layoutInCell="1" allowOverlap="1" wp14:anchorId="3CD80843" wp14:editId="072CD020">
              <wp:simplePos x="0" y="0"/>
              <wp:positionH relativeFrom="page">
                <wp:posOffset>4858699</wp:posOffset>
              </wp:positionH>
              <wp:positionV relativeFrom="page">
                <wp:posOffset>366338</wp:posOffset>
              </wp:positionV>
              <wp:extent cx="2603500" cy="675005"/>
              <wp:effectExtent l="0" t="0" r="0" b="0"/>
              <wp:wrapNone/>
              <wp:docPr id="2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75005"/>
                      </a:xfrm>
                      <a:prstGeom prst="rect">
                        <a:avLst/>
                      </a:prstGeom>
                      <a:noFill/>
                      <a:ln>
                        <a:noFill/>
                      </a:ln>
                    </wps:spPr>
                    <wps:txbx>
                      <w:txbxContent>
                        <w:p w14:paraId="40632CBF" w14:textId="77777777" w:rsidR="000019F6" w:rsidRPr="00E819AF" w:rsidRDefault="00F60FEE">
                          <w:pPr>
                            <w:pStyle w:val="BodyText"/>
                            <w:spacing w:line="245" w:lineRule="exact"/>
                            <w:ind w:right="18"/>
                            <w:jc w:val="right"/>
                            <w:rPr>
                              <w:sz w:val="24"/>
                              <w:szCs w:val="24"/>
                            </w:rPr>
                          </w:pPr>
                          <w:r w:rsidRPr="00E819AF">
                            <w:rPr>
                              <w:spacing w:val="-2"/>
                              <w:sz w:val="24"/>
                              <w:szCs w:val="24"/>
                            </w:rPr>
                            <w:t>Reconciliation</w:t>
                          </w:r>
                          <w:r w:rsidRPr="00E819AF">
                            <w:rPr>
                              <w:spacing w:val="12"/>
                              <w:sz w:val="24"/>
                              <w:szCs w:val="24"/>
                            </w:rPr>
                            <w:t xml:space="preserve"> </w:t>
                          </w:r>
                          <w:r w:rsidRPr="00E819AF">
                            <w:rPr>
                              <w:spacing w:val="-2"/>
                              <w:sz w:val="24"/>
                              <w:szCs w:val="24"/>
                            </w:rPr>
                            <w:t>Checklist</w:t>
                          </w:r>
                        </w:p>
                        <w:p w14:paraId="6649D0B5" w14:textId="77777777" w:rsidR="00633464" w:rsidRDefault="00633464">
                          <w:pPr>
                            <w:pStyle w:val="BodyText"/>
                            <w:spacing w:before="45"/>
                            <w:ind w:left="1314"/>
                            <w:rPr>
                              <w:b w:val="0"/>
                              <w:bCs w:val="0"/>
                              <w:spacing w:val="-2"/>
                              <w:u w:val="single"/>
                            </w:rPr>
                          </w:pPr>
                        </w:p>
                        <w:p w14:paraId="40632CC1" w14:textId="3CA0221F" w:rsidR="000019F6" w:rsidRDefault="00F60FEE">
                          <w:pPr>
                            <w:pStyle w:val="BodyText"/>
                            <w:spacing w:before="45"/>
                            <w:ind w:left="1314"/>
                            <w:rPr>
                              <w:rFonts w:ascii="Arial"/>
                              <w:b w:val="0"/>
                              <w:sz w:val="34"/>
                            </w:rPr>
                          </w:pPr>
                          <w:r>
                            <w:rPr>
                              <w:spacing w:val="-2"/>
                            </w:rPr>
                            <w:t>Accounting</w:t>
                          </w:r>
                          <w:r>
                            <w:rPr>
                              <w:spacing w:val="6"/>
                            </w:rPr>
                            <w:t xml:space="preserve"> </w:t>
                          </w:r>
                          <w:r>
                            <w:rPr>
                              <w:spacing w:val="-2"/>
                            </w:rPr>
                            <w:t>Period</w:t>
                          </w:r>
                          <w:r>
                            <w:rPr>
                              <w:spacing w:val="-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843" id="docshape23" o:spid="_x0000_s1027" type="#_x0000_t202" style="position:absolute;margin-left:382.55pt;margin-top:28.85pt;width:205pt;height:5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" filled="f" stroked="f">
              <v:textbox inset="0,0,0,0">
                <w:txbxContent>
                  <w:p w14:paraId="40632CBF" w14:textId="77777777" w:rsidR="000019F6" w:rsidRPr="00E819AF" w:rsidRDefault="00F60FEE">
                    <w:pPr>
                      <w:pStyle w:val="BodyText"/>
                      <w:spacing w:line="245" w:lineRule="exact"/>
                      <w:ind w:right="18"/>
                      <w:jc w:val="right"/>
                      <w:rPr>
                        <w:sz w:val="24"/>
                        <w:szCs w:val="24"/>
                      </w:rPr>
                    </w:pPr>
                    <w:r w:rsidRPr="00E819AF">
                      <w:rPr>
                        <w:spacing w:val="-2"/>
                        <w:sz w:val="24"/>
                        <w:szCs w:val="24"/>
                      </w:rPr>
                      <w:t>Reconciliation</w:t>
                    </w:r>
                    <w:r w:rsidRPr="00E819AF">
                      <w:rPr>
                        <w:spacing w:val="12"/>
                        <w:sz w:val="24"/>
                        <w:szCs w:val="24"/>
                      </w:rPr>
                      <w:t xml:space="preserve"> </w:t>
                    </w:r>
                    <w:r w:rsidRPr="00E819AF">
                      <w:rPr>
                        <w:spacing w:val="-2"/>
                        <w:sz w:val="24"/>
                        <w:szCs w:val="24"/>
                      </w:rPr>
                      <w:t>Checklist</w:t>
                    </w:r>
                  </w:p>
                  <w:p w14:paraId="6649D0B5" w14:textId="77777777" w:rsidR="00633464" w:rsidRDefault="00633464">
                    <w:pPr>
                      <w:pStyle w:val="BodyText"/>
                      <w:spacing w:before="45"/>
                      <w:ind w:left="1314"/>
                      <w:rPr>
                        <w:b w:val="0"/>
                        <w:bCs w:val="0"/>
                        <w:spacing w:val="-2"/>
                        <w:u w:val="single"/>
                      </w:rPr>
                    </w:pPr>
                  </w:p>
                  <w:p w14:paraId="40632CC1" w14:textId="3CA0221F" w:rsidR="000019F6" w:rsidRDefault="00F60FEE">
                    <w:pPr>
                      <w:pStyle w:val="BodyText"/>
                      <w:spacing w:before="45"/>
                      <w:ind w:left="1314"/>
                      <w:rPr>
                        <w:rFonts w:ascii="Arial"/>
                        <w:b w:val="0"/>
                        <w:sz w:val="34"/>
                      </w:rPr>
                    </w:pPr>
                    <w:r>
                      <w:rPr>
                        <w:spacing w:val="-2"/>
                      </w:rPr>
                      <w:t>Accounting</w:t>
                    </w:r>
                    <w:r>
                      <w:rPr>
                        <w:spacing w:val="6"/>
                      </w:rPr>
                      <w:t xml:space="preserve"> </w:t>
                    </w:r>
                    <w:r>
                      <w:rPr>
                        <w:spacing w:val="-2"/>
                      </w:rPr>
                      <w:t>Period</w:t>
                    </w:r>
                    <w:r>
                      <w:rPr>
                        <w:spacing w:val="-5"/>
                      </w:rPr>
                      <w:t xml:space="preserve"> </w:t>
                    </w:r>
                  </w:p>
                </w:txbxContent>
              </v:textbox>
              <w10:wrap anchorx="page" anchory="page"/>
            </v:shape>
          </w:pict>
        </mc:Fallback>
      </mc:AlternateContent>
    </w:r>
    <w:r w:rsidR="00000041">
      <w:rPr>
        <w:noProof/>
      </w:rPr>
      <w:drawing>
        <wp:inline distT="0" distB="0" distL="0" distR="0" wp14:anchorId="77408722" wp14:editId="151A904E">
          <wp:extent cx="3248025" cy="605564"/>
          <wp:effectExtent l="0" t="0" r="0" b="4445"/>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stretch>
                    <a:fillRect/>
                  </a:stretch>
                </pic:blipFill>
                <pic:spPr>
                  <a:xfrm>
                    <a:off x="0" y="0"/>
                    <a:ext cx="3274867" cy="610568"/>
                  </a:xfrm>
                  <a:prstGeom prst="rect">
                    <a:avLst/>
                  </a:prstGeom>
                </pic:spPr>
              </pic:pic>
            </a:graphicData>
          </a:graphic>
        </wp:inline>
      </w:drawing>
    </w:r>
    <w:r w:rsidR="00CD7A50">
      <w:rPr>
        <w:noProof/>
      </w:rPr>
      <mc:AlternateContent>
        <mc:Choice Requires="wps">
          <w:drawing>
            <wp:anchor distT="4294967295" distB="4294967295" distL="114300" distR="114300" simplePos="0" relativeHeight="251650048" behindDoc="1" locked="0" layoutInCell="1" allowOverlap="1" wp14:anchorId="52123EFF" wp14:editId="55D9458E">
              <wp:simplePos x="0" y="0"/>
              <wp:positionH relativeFrom="page">
                <wp:posOffset>3843655</wp:posOffset>
              </wp:positionH>
              <wp:positionV relativeFrom="page">
                <wp:posOffset>928369</wp:posOffset>
              </wp:positionV>
              <wp:extent cx="696595"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F7F1D8"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02.65pt,73.1pt" to="357.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oFugEAAGEDAAAOAAAAZHJzL2Uyb0RvYy54bWysU01v2zAMvQ/YfxB0X+wEaLY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" strokeweight=".35444mm">
              <w10:wrap anchorx="page" anchory="page"/>
            </v:line>
          </w:pict>
        </mc:Fallback>
      </mc:AlternateContent>
    </w:r>
    <w:r w:rsidR="00CD7A50">
      <w:rPr>
        <w:noProof/>
      </w:rPr>
      <mc:AlternateContent>
        <mc:Choice Requires="wps">
          <w:drawing>
            <wp:anchor distT="4294967295" distB="4294967295" distL="114300" distR="114300" simplePos="0" relativeHeight="251651072" behindDoc="1" locked="0" layoutInCell="1" allowOverlap="1" wp14:anchorId="37A6D4AB" wp14:editId="317E3C50">
              <wp:simplePos x="0" y="0"/>
              <wp:positionH relativeFrom="page">
                <wp:posOffset>6812915</wp:posOffset>
              </wp:positionH>
              <wp:positionV relativeFrom="page">
                <wp:posOffset>928369</wp:posOffset>
              </wp:positionV>
              <wp:extent cx="69596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127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60072"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6.45pt,73.1pt" to="591.2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" strokeweight=".35444mm">
              <w10:wrap anchorx="page" anchory="page"/>
            </v:line>
          </w:pict>
        </mc:Fallback>
      </mc:AlternateContent>
    </w:r>
    <w:r w:rsidR="00CD7A50">
      <w:rPr>
        <w:noProof/>
      </w:rPr>
      <mc:AlternateContent>
        <mc:Choice Requires="wps">
          <w:drawing>
            <wp:anchor distT="0" distB="0" distL="114300" distR="114300" simplePos="0" relativeHeight="251652096" behindDoc="1" locked="0" layoutInCell="1" allowOverlap="1" wp14:anchorId="4204E71D" wp14:editId="231811A8">
              <wp:simplePos x="0" y="0"/>
              <wp:positionH relativeFrom="page">
                <wp:posOffset>203200</wp:posOffset>
              </wp:positionH>
              <wp:positionV relativeFrom="page">
                <wp:posOffset>116205</wp:posOffset>
              </wp:positionV>
              <wp:extent cx="3162935" cy="139065"/>
              <wp:effectExtent l="0" t="0" r="0" b="0"/>
              <wp:wrapNone/>
              <wp:docPr id="2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139065"/>
                      </a:xfrm>
                      <a:prstGeom prst="rect">
                        <a:avLst/>
                      </a:prstGeom>
                      <a:noFill/>
                      <a:ln>
                        <a:noFill/>
                      </a:ln>
                    </wps:spPr>
                    <wps:txbx>
                      <w:txbxContent>
                        <w:p w14:paraId="40632CBE" w14:textId="164A1044" w:rsidR="000019F6" w:rsidRDefault="000019F6">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E71D" id="docshape22" o:spid="_x0000_s1028" type="#_x0000_t202" style="position:absolute;margin-left:16pt;margin-top:9.15pt;width:249.05pt;height:10.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" filled="f" stroked="f">
              <v:textbox inset="0,0,0,0">
                <w:txbxContent>
                  <w:p w14:paraId="40632CBE" w14:textId="164A1044" w:rsidR="000019F6" w:rsidRDefault="000019F6">
                    <w:pPr>
                      <w:spacing w:before="14"/>
                      <w:ind w:left="20"/>
                      <w:rPr>
                        <w:rFonts w:ascii="Arial"/>
                        <w:sz w:val="16"/>
                      </w:rPr>
                    </w:pPr>
                  </w:p>
                </w:txbxContent>
              </v:textbox>
              <w10:wrap anchorx="page" anchory="page"/>
            </v:shape>
          </w:pict>
        </mc:Fallback>
      </mc:AlternateContent>
    </w:r>
    <w:r w:rsidR="00CD7A50">
      <w:rPr>
        <w:noProof/>
      </w:rPr>
      <mc:AlternateContent>
        <mc:Choice Requires="wps">
          <w:drawing>
            <wp:anchor distT="0" distB="0" distL="114300" distR="114300" simplePos="0" relativeHeight="251654144" behindDoc="1" locked="0" layoutInCell="1" allowOverlap="1" wp14:anchorId="46CAEBA5" wp14:editId="25205C98">
              <wp:simplePos x="0" y="0"/>
              <wp:positionH relativeFrom="page">
                <wp:posOffset>3221990</wp:posOffset>
              </wp:positionH>
              <wp:positionV relativeFrom="page">
                <wp:posOffset>629920</wp:posOffset>
              </wp:positionV>
              <wp:extent cx="1188720" cy="328295"/>
              <wp:effectExtent l="0" t="0" r="0" b="0"/>
              <wp:wrapNone/>
              <wp:docPr id="2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28295"/>
                      </a:xfrm>
                      <a:prstGeom prst="rect">
                        <a:avLst/>
                      </a:prstGeom>
                      <a:noFill/>
                      <a:ln>
                        <a:noFill/>
                      </a:ln>
                    </wps:spPr>
                    <wps:txbx>
                      <w:txbxContent>
                        <w:p w14:paraId="40632CC2" w14:textId="1204E7FE" w:rsidR="000019F6" w:rsidRDefault="00F60FEE">
                          <w:pPr>
                            <w:spacing w:before="12"/>
                            <w:ind w:left="20"/>
                            <w:rPr>
                              <w:rFonts w:ascii="Arial"/>
                              <w:sz w:val="34"/>
                            </w:rPr>
                          </w:pPr>
                          <w:r>
                            <w:rPr>
                              <w:b/>
                            </w:rPr>
                            <w:t>Fiscal</w:t>
                          </w:r>
                          <w:r>
                            <w:rPr>
                              <w:b/>
                              <w:spacing w:val="-4"/>
                            </w:rPr>
                            <w:t xml:space="preserve"> </w:t>
                          </w:r>
                          <w:r>
                            <w:rPr>
                              <w:b/>
                            </w:rPr>
                            <w:t>Year</w:t>
                          </w:r>
                          <w:r>
                            <w:rPr>
                              <w:b/>
                              <w:spacing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EBA5" id="docshape24" o:spid="_x0000_s1029" type="#_x0000_t202" style="position:absolute;margin-left:253.7pt;margin-top:49.6pt;width:93.6pt;height:25.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" filled="f" stroked="f">
              <v:textbox inset="0,0,0,0">
                <w:txbxContent>
                  <w:p w14:paraId="40632CC2" w14:textId="1204E7FE" w:rsidR="000019F6" w:rsidRDefault="00F60FEE">
                    <w:pPr>
                      <w:spacing w:before="12"/>
                      <w:ind w:left="20"/>
                      <w:rPr>
                        <w:rFonts w:ascii="Arial"/>
                        <w:sz w:val="34"/>
                      </w:rPr>
                    </w:pPr>
                    <w:r>
                      <w:rPr>
                        <w:b/>
                      </w:rPr>
                      <w:t>Fiscal</w:t>
                    </w:r>
                    <w:r>
                      <w:rPr>
                        <w:b/>
                        <w:spacing w:val="-4"/>
                      </w:rPr>
                      <w:t xml:space="preserve"> </w:t>
                    </w:r>
                    <w:r>
                      <w:rPr>
                        <w:b/>
                      </w:rPr>
                      <w:t>Year</w:t>
                    </w:r>
                    <w:r>
                      <w:rPr>
                        <w:b/>
                        <w:spacing w:val="-1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508"/>
    <w:multiLevelType w:val="hybridMultilevel"/>
    <w:tmpl w:val="46268B6E"/>
    <w:lvl w:ilvl="0" w:tplc="A558CD22">
      <w:numFmt w:val="bullet"/>
      <w:lvlText w:val="-"/>
      <w:lvlJc w:val="left"/>
      <w:pPr>
        <w:ind w:left="881" w:hanging="109"/>
      </w:pPr>
      <w:rPr>
        <w:rFonts w:ascii="Calibri" w:eastAsia="Calibri" w:hAnsi="Calibri" w:cs="Calibri" w:hint="default"/>
        <w:b w:val="0"/>
        <w:bCs w:val="0"/>
        <w:i w:val="0"/>
        <w:iCs w:val="0"/>
        <w:w w:val="99"/>
        <w:sz w:val="20"/>
        <w:szCs w:val="20"/>
        <w:lang w:val="en-US" w:eastAsia="en-US" w:bidi="ar-SA"/>
      </w:rPr>
    </w:lvl>
    <w:lvl w:ilvl="1" w:tplc="0ECC229E">
      <w:numFmt w:val="bullet"/>
      <w:lvlText w:val="•"/>
      <w:lvlJc w:val="left"/>
      <w:pPr>
        <w:ind w:left="1740" w:hanging="109"/>
      </w:pPr>
      <w:rPr>
        <w:rFonts w:hint="default"/>
        <w:lang w:val="en-US" w:eastAsia="en-US" w:bidi="ar-SA"/>
      </w:rPr>
    </w:lvl>
    <w:lvl w:ilvl="2" w:tplc="66869250">
      <w:numFmt w:val="bullet"/>
      <w:lvlText w:val="•"/>
      <w:lvlJc w:val="left"/>
      <w:pPr>
        <w:ind w:left="2601" w:hanging="109"/>
      </w:pPr>
      <w:rPr>
        <w:rFonts w:hint="default"/>
        <w:lang w:val="en-US" w:eastAsia="en-US" w:bidi="ar-SA"/>
      </w:rPr>
    </w:lvl>
    <w:lvl w:ilvl="3" w:tplc="92DED7A0">
      <w:numFmt w:val="bullet"/>
      <w:lvlText w:val="•"/>
      <w:lvlJc w:val="left"/>
      <w:pPr>
        <w:ind w:left="3461" w:hanging="109"/>
      </w:pPr>
      <w:rPr>
        <w:rFonts w:hint="default"/>
        <w:lang w:val="en-US" w:eastAsia="en-US" w:bidi="ar-SA"/>
      </w:rPr>
    </w:lvl>
    <w:lvl w:ilvl="4" w:tplc="B13E3402">
      <w:numFmt w:val="bullet"/>
      <w:lvlText w:val="•"/>
      <w:lvlJc w:val="left"/>
      <w:pPr>
        <w:ind w:left="4322" w:hanging="109"/>
      </w:pPr>
      <w:rPr>
        <w:rFonts w:hint="default"/>
        <w:lang w:val="en-US" w:eastAsia="en-US" w:bidi="ar-SA"/>
      </w:rPr>
    </w:lvl>
    <w:lvl w:ilvl="5" w:tplc="A15E1FBC">
      <w:numFmt w:val="bullet"/>
      <w:lvlText w:val="•"/>
      <w:lvlJc w:val="left"/>
      <w:pPr>
        <w:ind w:left="5182" w:hanging="109"/>
      </w:pPr>
      <w:rPr>
        <w:rFonts w:hint="default"/>
        <w:lang w:val="en-US" w:eastAsia="en-US" w:bidi="ar-SA"/>
      </w:rPr>
    </w:lvl>
    <w:lvl w:ilvl="6" w:tplc="C4CE8D12">
      <w:numFmt w:val="bullet"/>
      <w:lvlText w:val="•"/>
      <w:lvlJc w:val="left"/>
      <w:pPr>
        <w:ind w:left="6043" w:hanging="109"/>
      </w:pPr>
      <w:rPr>
        <w:rFonts w:hint="default"/>
        <w:lang w:val="en-US" w:eastAsia="en-US" w:bidi="ar-SA"/>
      </w:rPr>
    </w:lvl>
    <w:lvl w:ilvl="7" w:tplc="6AD281D2">
      <w:numFmt w:val="bullet"/>
      <w:lvlText w:val="•"/>
      <w:lvlJc w:val="left"/>
      <w:pPr>
        <w:ind w:left="6903" w:hanging="109"/>
      </w:pPr>
      <w:rPr>
        <w:rFonts w:hint="default"/>
        <w:lang w:val="en-US" w:eastAsia="en-US" w:bidi="ar-SA"/>
      </w:rPr>
    </w:lvl>
    <w:lvl w:ilvl="8" w:tplc="B25AA4B0">
      <w:numFmt w:val="bullet"/>
      <w:lvlText w:val="•"/>
      <w:lvlJc w:val="left"/>
      <w:pPr>
        <w:ind w:left="7764" w:hanging="109"/>
      </w:pPr>
      <w:rPr>
        <w:rFonts w:hint="default"/>
        <w:lang w:val="en-US" w:eastAsia="en-US" w:bidi="ar-SA"/>
      </w:rPr>
    </w:lvl>
  </w:abstractNum>
  <w:abstractNum w:abstractNumId="1" w15:restartNumberingAfterBreak="0">
    <w:nsid w:val="0F736E33"/>
    <w:multiLevelType w:val="hybridMultilevel"/>
    <w:tmpl w:val="E83A9D0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FB305C9"/>
    <w:multiLevelType w:val="hybridMultilevel"/>
    <w:tmpl w:val="002E47EA"/>
    <w:lvl w:ilvl="0" w:tplc="16C608C0">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 w15:restartNumberingAfterBreak="0">
    <w:nsid w:val="12226154"/>
    <w:multiLevelType w:val="hybridMultilevel"/>
    <w:tmpl w:val="47B2094C"/>
    <w:lvl w:ilvl="0" w:tplc="DEF03540">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4" w15:restartNumberingAfterBreak="0">
    <w:nsid w:val="1C9A0237"/>
    <w:multiLevelType w:val="hybridMultilevel"/>
    <w:tmpl w:val="4912A892"/>
    <w:lvl w:ilvl="0" w:tplc="4A783E7A">
      <w:start w:val="1"/>
      <w:numFmt w:val="upperLetter"/>
      <w:lvlText w:val="%1."/>
      <w:lvlJc w:val="left"/>
      <w:pPr>
        <w:ind w:left="720" w:hanging="360"/>
      </w:pPr>
      <w:rPr>
        <w:rFonts w:ascii="Calibri" w:hint="default"/>
        <w:b/>
        <w:color w:val="FFFF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6548"/>
    <w:multiLevelType w:val="hybridMultilevel"/>
    <w:tmpl w:val="31226DBC"/>
    <w:lvl w:ilvl="0" w:tplc="AC26C200">
      <w:start w:val="1"/>
      <w:numFmt w:val="upperLetter"/>
      <w:lvlText w:val="%1."/>
      <w:lvlJc w:val="left"/>
      <w:pPr>
        <w:ind w:left="720" w:hanging="360"/>
      </w:pPr>
      <w:rPr>
        <w:rFonts w:ascii="Calibri" w:hint="default"/>
        <w:b/>
        <w:color w:val="FFFFF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700"/>
    <w:multiLevelType w:val="hybridMultilevel"/>
    <w:tmpl w:val="6A362A30"/>
    <w:lvl w:ilvl="0" w:tplc="F950F822">
      <w:numFmt w:val="bullet"/>
      <w:lvlText w:val="-"/>
      <w:lvlJc w:val="left"/>
      <w:pPr>
        <w:ind w:left="781" w:hanging="109"/>
      </w:pPr>
      <w:rPr>
        <w:rFonts w:ascii="Calibri" w:eastAsia="Calibri" w:hAnsi="Calibri" w:cs="Calibri" w:hint="default"/>
        <w:w w:val="99"/>
        <w:lang w:val="en-US" w:eastAsia="en-US" w:bidi="ar-SA"/>
      </w:rPr>
    </w:lvl>
    <w:lvl w:ilvl="1" w:tplc="DD689364">
      <w:numFmt w:val="bullet"/>
      <w:lvlText w:val="•"/>
      <w:lvlJc w:val="left"/>
      <w:pPr>
        <w:ind w:left="1651" w:hanging="109"/>
      </w:pPr>
      <w:rPr>
        <w:rFonts w:hint="default"/>
        <w:lang w:val="en-US" w:eastAsia="en-US" w:bidi="ar-SA"/>
      </w:rPr>
    </w:lvl>
    <w:lvl w:ilvl="2" w:tplc="FA483D10">
      <w:numFmt w:val="bullet"/>
      <w:lvlText w:val="•"/>
      <w:lvlJc w:val="left"/>
      <w:pPr>
        <w:ind w:left="2523" w:hanging="109"/>
      </w:pPr>
      <w:rPr>
        <w:rFonts w:hint="default"/>
        <w:lang w:val="en-US" w:eastAsia="en-US" w:bidi="ar-SA"/>
      </w:rPr>
    </w:lvl>
    <w:lvl w:ilvl="3" w:tplc="EED05B24">
      <w:numFmt w:val="bullet"/>
      <w:lvlText w:val="•"/>
      <w:lvlJc w:val="left"/>
      <w:pPr>
        <w:ind w:left="3394" w:hanging="109"/>
      </w:pPr>
      <w:rPr>
        <w:rFonts w:hint="default"/>
        <w:lang w:val="en-US" w:eastAsia="en-US" w:bidi="ar-SA"/>
      </w:rPr>
    </w:lvl>
    <w:lvl w:ilvl="4" w:tplc="01D0E464">
      <w:numFmt w:val="bullet"/>
      <w:lvlText w:val="•"/>
      <w:lvlJc w:val="left"/>
      <w:pPr>
        <w:ind w:left="4266" w:hanging="109"/>
      </w:pPr>
      <w:rPr>
        <w:rFonts w:hint="default"/>
        <w:lang w:val="en-US" w:eastAsia="en-US" w:bidi="ar-SA"/>
      </w:rPr>
    </w:lvl>
    <w:lvl w:ilvl="5" w:tplc="8E92EDE0">
      <w:numFmt w:val="bullet"/>
      <w:lvlText w:val="•"/>
      <w:lvlJc w:val="left"/>
      <w:pPr>
        <w:ind w:left="5137" w:hanging="109"/>
      </w:pPr>
      <w:rPr>
        <w:rFonts w:hint="default"/>
        <w:lang w:val="en-US" w:eastAsia="en-US" w:bidi="ar-SA"/>
      </w:rPr>
    </w:lvl>
    <w:lvl w:ilvl="6" w:tplc="40F4213C">
      <w:numFmt w:val="bullet"/>
      <w:lvlText w:val="•"/>
      <w:lvlJc w:val="left"/>
      <w:pPr>
        <w:ind w:left="6009" w:hanging="109"/>
      </w:pPr>
      <w:rPr>
        <w:rFonts w:hint="default"/>
        <w:lang w:val="en-US" w:eastAsia="en-US" w:bidi="ar-SA"/>
      </w:rPr>
    </w:lvl>
    <w:lvl w:ilvl="7" w:tplc="704816D0">
      <w:numFmt w:val="bullet"/>
      <w:lvlText w:val="•"/>
      <w:lvlJc w:val="left"/>
      <w:pPr>
        <w:ind w:left="6880" w:hanging="109"/>
      </w:pPr>
      <w:rPr>
        <w:rFonts w:hint="default"/>
        <w:lang w:val="en-US" w:eastAsia="en-US" w:bidi="ar-SA"/>
      </w:rPr>
    </w:lvl>
    <w:lvl w:ilvl="8" w:tplc="A710C2E4">
      <w:numFmt w:val="bullet"/>
      <w:lvlText w:val="•"/>
      <w:lvlJc w:val="left"/>
      <w:pPr>
        <w:ind w:left="7752" w:hanging="109"/>
      </w:pPr>
      <w:rPr>
        <w:rFonts w:hint="default"/>
        <w:lang w:val="en-US" w:eastAsia="en-US" w:bidi="ar-SA"/>
      </w:rPr>
    </w:lvl>
  </w:abstractNum>
  <w:abstractNum w:abstractNumId="7" w15:restartNumberingAfterBreak="0">
    <w:nsid w:val="372E2731"/>
    <w:multiLevelType w:val="hybridMultilevel"/>
    <w:tmpl w:val="9B14C73A"/>
    <w:lvl w:ilvl="0" w:tplc="8B000EFC">
      <w:start w:val="1"/>
      <w:numFmt w:val="decimal"/>
      <w:lvlText w:val="%1."/>
      <w:lvlJc w:val="left"/>
      <w:pPr>
        <w:ind w:left="264" w:hanging="197"/>
      </w:pPr>
      <w:rPr>
        <w:rFonts w:ascii="Calibri" w:eastAsia="Calibri" w:hAnsi="Calibri" w:cs="Calibri" w:hint="default"/>
        <w:b w:val="0"/>
        <w:bCs w:val="0"/>
        <w:i w:val="0"/>
        <w:iCs w:val="0"/>
        <w:w w:val="99"/>
        <w:sz w:val="20"/>
        <w:szCs w:val="20"/>
        <w:lang w:val="en-US" w:eastAsia="en-US" w:bidi="ar-SA"/>
      </w:rPr>
    </w:lvl>
    <w:lvl w:ilvl="1" w:tplc="4B08FA88">
      <w:numFmt w:val="bullet"/>
      <w:lvlText w:val="•"/>
      <w:lvlJc w:val="left"/>
      <w:pPr>
        <w:ind w:left="538" w:hanging="197"/>
      </w:pPr>
      <w:rPr>
        <w:rFonts w:hint="default"/>
        <w:lang w:val="en-US" w:eastAsia="en-US" w:bidi="ar-SA"/>
      </w:rPr>
    </w:lvl>
    <w:lvl w:ilvl="2" w:tplc="0054FEFA">
      <w:numFmt w:val="bullet"/>
      <w:lvlText w:val="•"/>
      <w:lvlJc w:val="left"/>
      <w:pPr>
        <w:ind w:left="816" w:hanging="197"/>
      </w:pPr>
      <w:rPr>
        <w:rFonts w:hint="default"/>
        <w:lang w:val="en-US" w:eastAsia="en-US" w:bidi="ar-SA"/>
      </w:rPr>
    </w:lvl>
    <w:lvl w:ilvl="3" w:tplc="5D9A6EE4">
      <w:numFmt w:val="bullet"/>
      <w:lvlText w:val="•"/>
      <w:lvlJc w:val="left"/>
      <w:pPr>
        <w:ind w:left="1094" w:hanging="197"/>
      </w:pPr>
      <w:rPr>
        <w:rFonts w:hint="default"/>
        <w:lang w:val="en-US" w:eastAsia="en-US" w:bidi="ar-SA"/>
      </w:rPr>
    </w:lvl>
    <w:lvl w:ilvl="4" w:tplc="7E32E7DA">
      <w:numFmt w:val="bullet"/>
      <w:lvlText w:val="•"/>
      <w:lvlJc w:val="left"/>
      <w:pPr>
        <w:ind w:left="1372" w:hanging="197"/>
      </w:pPr>
      <w:rPr>
        <w:rFonts w:hint="default"/>
        <w:lang w:val="en-US" w:eastAsia="en-US" w:bidi="ar-SA"/>
      </w:rPr>
    </w:lvl>
    <w:lvl w:ilvl="5" w:tplc="393E78CE">
      <w:numFmt w:val="bullet"/>
      <w:lvlText w:val="•"/>
      <w:lvlJc w:val="left"/>
      <w:pPr>
        <w:ind w:left="1650" w:hanging="197"/>
      </w:pPr>
      <w:rPr>
        <w:rFonts w:hint="default"/>
        <w:lang w:val="en-US" w:eastAsia="en-US" w:bidi="ar-SA"/>
      </w:rPr>
    </w:lvl>
    <w:lvl w:ilvl="6" w:tplc="F77E276A">
      <w:numFmt w:val="bullet"/>
      <w:lvlText w:val="•"/>
      <w:lvlJc w:val="left"/>
      <w:pPr>
        <w:ind w:left="1928" w:hanging="197"/>
      </w:pPr>
      <w:rPr>
        <w:rFonts w:hint="default"/>
        <w:lang w:val="en-US" w:eastAsia="en-US" w:bidi="ar-SA"/>
      </w:rPr>
    </w:lvl>
    <w:lvl w:ilvl="7" w:tplc="50183234">
      <w:numFmt w:val="bullet"/>
      <w:lvlText w:val="•"/>
      <w:lvlJc w:val="left"/>
      <w:pPr>
        <w:ind w:left="2206" w:hanging="197"/>
      </w:pPr>
      <w:rPr>
        <w:rFonts w:hint="default"/>
        <w:lang w:val="en-US" w:eastAsia="en-US" w:bidi="ar-SA"/>
      </w:rPr>
    </w:lvl>
    <w:lvl w:ilvl="8" w:tplc="6BF03106">
      <w:numFmt w:val="bullet"/>
      <w:lvlText w:val="•"/>
      <w:lvlJc w:val="left"/>
      <w:pPr>
        <w:ind w:left="2484" w:hanging="197"/>
      </w:pPr>
      <w:rPr>
        <w:rFonts w:hint="default"/>
        <w:lang w:val="en-US" w:eastAsia="en-US" w:bidi="ar-SA"/>
      </w:rPr>
    </w:lvl>
  </w:abstractNum>
  <w:abstractNum w:abstractNumId="8" w15:restartNumberingAfterBreak="0">
    <w:nsid w:val="39861882"/>
    <w:multiLevelType w:val="hybridMultilevel"/>
    <w:tmpl w:val="FAFA03AC"/>
    <w:lvl w:ilvl="0" w:tplc="C474426E">
      <w:start w:val="120"/>
      <w:numFmt w:val="bullet"/>
      <w:lvlText w:val=""/>
      <w:lvlJc w:val="left"/>
      <w:pPr>
        <w:ind w:left="427" w:hanging="360"/>
      </w:pPr>
      <w:rPr>
        <w:rFonts w:ascii="Wingdings" w:eastAsia="Calibri" w:hAnsi="Wingdings" w:cs="Calibri"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9" w15:restartNumberingAfterBreak="0">
    <w:nsid w:val="44EA0D92"/>
    <w:multiLevelType w:val="hybridMultilevel"/>
    <w:tmpl w:val="A2F2BDFE"/>
    <w:lvl w:ilvl="0" w:tplc="6E509612">
      <w:start w:val="1"/>
      <w:numFmt w:val="upperLetter"/>
      <w:lvlText w:val="%1."/>
      <w:lvlJc w:val="left"/>
      <w:pPr>
        <w:ind w:left="432" w:hanging="360"/>
      </w:pPr>
      <w:rPr>
        <w:rFonts w:ascii="Calibri" w:hint="default"/>
        <w:b/>
        <w:color w:val="FFFFFF"/>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4749736C"/>
    <w:multiLevelType w:val="hybridMultilevel"/>
    <w:tmpl w:val="71763D98"/>
    <w:lvl w:ilvl="0" w:tplc="56845732">
      <w:start w:val="1"/>
      <w:numFmt w:val="upperLetter"/>
      <w:lvlText w:val="%1."/>
      <w:lvlJc w:val="left"/>
      <w:pPr>
        <w:ind w:left="3209" w:hanging="360"/>
      </w:pPr>
      <w:rPr>
        <w:rFonts w:hint="default"/>
        <w:color w:val="FFFFFF"/>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11" w15:restartNumberingAfterBreak="0">
    <w:nsid w:val="5AA10F18"/>
    <w:multiLevelType w:val="hybridMultilevel"/>
    <w:tmpl w:val="8BC2F984"/>
    <w:lvl w:ilvl="0" w:tplc="8A126F68">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7788C"/>
    <w:multiLevelType w:val="hybridMultilevel"/>
    <w:tmpl w:val="A1107384"/>
    <w:lvl w:ilvl="0" w:tplc="04090015">
      <w:start w:val="1"/>
      <w:numFmt w:val="upperLetter"/>
      <w:lvlText w:val="%1."/>
      <w:lvlJc w:val="left"/>
      <w:pPr>
        <w:ind w:left="29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5D258A9"/>
    <w:multiLevelType w:val="hybridMultilevel"/>
    <w:tmpl w:val="327411C2"/>
    <w:lvl w:ilvl="0" w:tplc="83EC752A">
      <w:start w:val="1"/>
      <w:numFmt w:val="upperLetter"/>
      <w:lvlText w:val="%1."/>
      <w:lvlJc w:val="left"/>
      <w:pPr>
        <w:ind w:left="4677" w:hanging="360"/>
      </w:pPr>
      <w:rPr>
        <w:rFonts w:hint="default"/>
        <w:color w:val="FFFFFF"/>
      </w:rPr>
    </w:lvl>
    <w:lvl w:ilvl="1" w:tplc="04090019" w:tentative="1">
      <w:start w:val="1"/>
      <w:numFmt w:val="lowerLetter"/>
      <w:lvlText w:val="%2."/>
      <w:lvlJc w:val="left"/>
      <w:pPr>
        <w:ind w:left="5397" w:hanging="360"/>
      </w:pPr>
    </w:lvl>
    <w:lvl w:ilvl="2" w:tplc="0409001B" w:tentative="1">
      <w:start w:val="1"/>
      <w:numFmt w:val="lowerRoman"/>
      <w:lvlText w:val="%3."/>
      <w:lvlJc w:val="right"/>
      <w:pPr>
        <w:ind w:left="6117" w:hanging="180"/>
      </w:pPr>
    </w:lvl>
    <w:lvl w:ilvl="3" w:tplc="0409000F" w:tentative="1">
      <w:start w:val="1"/>
      <w:numFmt w:val="decimal"/>
      <w:lvlText w:val="%4."/>
      <w:lvlJc w:val="left"/>
      <w:pPr>
        <w:ind w:left="6837" w:hanging="360"/>
      </w:pPr>
    </w:lvl>
    <w:lvl w:ilvl="4" w:tplc="04090019" w:tentative="1">
      <w:start w:val="1"/>
      <w:numFmt w:val="lowerLetter"/>
      <w:lvlText w:val="%5."/>
      <w:lvlJc w:val="left"/>
      <w:pPr>
        <w:ind w:left="7557" w:hanging="360"/>
      </w:pPr>
    </w:lvl>
    <w:lvl w:ilvl="5" w:tplc="0409001B" w:tentative="1">
      <w:start w:val="1"/>
      <w:numFmt w:val="lowerRoman"/>
      <w:lvlText w:val="%6."/>
      <w:lvlJc w:val="right"/>
      <w:pPr>
        <w:ind w:left="8277" w:hanging="180"/>
      </w:pPr>
    </w:lvl>
    <w:lvl w:ilvl="6" w:tplc="0409000F" w:tentative="1">
      <w:start w:val="1"/>
      <w:numFmt w:val="decimal"/>
      <w:lvlText w:val="%7."/>
      <w:lvlJc w:val="left"/>
      <w:pPr>
        <w:ind w:left="8997" w:hanging="360"/>
      </w:pPr>
    </w:lvl>
    <w:lvl w:ilvl="7" w:tplc="04090019" w:tentative="1">
      <w:start w:val="1"/>
      <w:numFmt w:val="lowerLetter"/>
      <w:lvlText w:val="%8."/>
      <w:lvlJc w:val="left"/>
      <w:pPr>
        <w:ind w:left="9717" w:hanging="360"/>
      </w:pPr>
    </w:lvl>
    <w:lvl w:ilvl="8" w:tplc="0409001B" w:tentative="1">
      <w:start w:val="1"/>
      <w:numFmt w:val="lowerRoman"/>
      <w:lvlText w:val="%9."/>
      <w:lvlJc w:val="right"/>
      <w:pPr>
        <w:ind w:left="10437" w:hanging="180"/>
      </w:pPr>
    </w:lvl>
  </w:abstractNum>
  <w:num w:numId="1" w16cid:durableId="1261723450">
    <w:abstractNumId w:val="7"/>
  </w:num>
  <w:num w:numId="2" w16cid:durableId="654576711">
    <w:abstractNumId w:val="0"/>
  </w:num>
  <w:num w:numId="3" w16cid:durableId="1016539326">
    <w:abstractNumId w:val="6"/>
  </w:num>
  <w:num w:numId="4" w16cid:durableId="767115089">
    <w:abstractNumId w:val="8"/>
  </w:num>
  <w:num w:numId="5" w16cid:durableId="512645823">
    <w:abstractNumId w:val="1"/>
  </w:num>
  <w:num w:numId="6" w16cid:durableId="1472594441">
    <w:abstractNumId w:val="12"/>
  </w:num>
  <w:num w:numId="7" w16cid:durableId="1492142384">
    <w:abstractNumId w:val="2"/>
  </w:num>
  <w:num w:numId="8" w16cid:durableId="1862553313">
    <w:abstractNumId w:val="13"/>
  </w:num>
  <w:num w:numId="9" w16cid:durableId="593632322">
    <w:abstractNumId w:val="11"/>
  </w:num>
  <w:num w:numId="10" w16cid:durableId="2115779363">
    <w:abstractNumId w:val="3"/>
  </w:num>
  <w:num w:numId="11" w16cid:durableId="1276710659">
    <w:abstractNumId w:val="10"/>
  </w:num>
  <w:num w:numId="12" w16cid:durableId="1076198829">
    <w:abstractNumId w:val="9"/>
  </w:num>
  <w:num w:numId="13" w16cid:durableId="497624363">
    <w:abstractNumId w:val="4"/>
  </w:num>
  <w:num w:numId="14" w16cid:durableId="48852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F6"/>
    <w:rsid w:val="00000041"/>
    <w:rsid w:val="000019F6"/>
    <w:rsid w:val="00011108"/>
    <w:rsid w:val="000255FA"/>
    <w:rsid w:val="00030D1C"/>
    <w:rsid w:val="000367D4"/>
    <w:rsid w:val="00036FFF"/>
    <w:rsid w:val="00037476"/>
    <w:rsid w:val="00041F0C"/>
    <w:rsid w:val="00043DB5"/>
    <w:rsid w:val="0005512C"/>
    <w:rsid w:val="000662D5"/>
    <w:rsid w:val="00066AC7"/>
    <w:rsid w:val="00067658"/>
    <w:rsid w:val="00067A6A"/>
    <w:rsid w:val="0007234B"/>
    <w:rsid w:val="00077FC8"/>
    <w:rsid w:val="0008055C"/>
    <w:rsid w:val="00080650"/>
    <w:rsid w:val="00080D44"/>
    <w:rsid w:val="00086721"/>
    <w:rsid w:val="00093080"/>
    <w:rsid w:val="00094F36"/>
    <w:rsid w:val="000A22DA"/>
    <w:rsid w:val="000A66C3"/>
    <w:rsid w:val="000B29BB"/>
    <w:rsid w:val="000B2C56"/>
    <w:rsid w:val="000C2158"/>
    <w:rsid w:val="000C22BD"/>
    <w:rsid w:val="000D05F2"/>
    <w:rsid w:val="000D3DCE"/>
    <w:rsid w:val="000D7D2F"/>
    <w:rsid w:val="000E0A71"/>
    <w:rsid w:val="000E15AC"/>
    <w:rsid w:val="000E4621"/>
    <w:rsid w:val="000F2048"/>
    <w:rsid w:val="000F2704"/>
    <w:rsid w:val="000F5FA8"/>
    <w:rsid w:val="000F6ED8"/>
    <w:rsid w:val="000F7002"/>
    <w:rsid w:val="0010503D"/>
    <w:rsid w:val="00112856"/>
    <w:rsid w:val="00120BC0"/>
    <w:rsid w:val="00122E29"/>
    <w:rsid w:val="001275B0"/>
    <w:rsid w:val="00132C9D"/>
    <w:rsid w:val="0013705E"/>
    <w:rsid w:val="00142713"/>
    <w:rsid w:val="00142C4D"/>
    <w:rsid w:val="001439ED"/>
    <w:rsid w:val="0014551F"/>
    <w:rsid w:val="00146582"/>
    <w:rsid w:val="00146890"/>
    <w:rsid w:val="0015600F"/>
    <w:rsid w:val="00156484"/>
    <w:rsid w:val="00157E2D"/>
    <w:rsid w:val="0016174E"/>
    <w:rsid w:val="00161A1D"/>
    <w:rsid w:val="00165BB4"/>
    <w:rsid w:val="00174DA1"/>
    <w:rsid w:val="00177295"/>
    <w:rsid w:val="00180A5A"/>
    <w:rsid w:val="001871AC"/>
    <w:rsid w:val="00192719"/>
    <w:rsid w:val="00197BC7"/>
    <w:rsid w:val="001A48F8"/>
    <w:rsid w:val="001A5AFE"/>
    <w:rsid w:val="001A6A3E"/>
    <w:rsid w:val="001B12BC"/>
    <w:rsid w:val="001B14CC"/>
    <w:rsid w:val="001B48CB"/>
    <w:rsid w:val="001B4C15"/>
    <w:rsid w:val="001D0647"/>
    <w:rsid w:val="001D3E65"/>
    <w:rsid w:val="001D5C4A"/>
    <w:rsid w:val="001E1E3B"/>
    <w:rsid w:val="001E36B0"/>
    <w:rsid w:val="001E5EF0"/>
    <w:rsid w:val="001E7861"/>
    <w:rsid w:val="00204018"/>
    <w:rsid w:val="00215DF2"/>
    <w:rsid w:val="00216A53"/>
    <w:rsid w:val="002319A9"/>
    <w:rsid w:val="00247CD1"/>
    <w:rsid w:val="002512DB"/>
    <w:rsid w:val="002513A9"/>
    <w:rsid w:val="00251798"/>
    <w:rsid w:val="002554F5"/>
    <w:rsid w:val="0026767D"/>
    <w:rsid w:val="0027552A"/>
    <w:rsid w:val="00277184"/>
    <w:rsid w:val="0029050C"/>
    <w:rsid w:val="00293C74"/>
    <w:rsid w:val="002A1BF7"/>
    <w:rsid w:val="002A4328"/>
    <w:rsid w:val="002B1F1C"/>
    <w:rsid w:val="002B4A33"/>
    <w:rsid w:val="002C070D"/>
    <w:rsid w:val="002C1AC0"/>
    <w:rsid w:val="002D05ED"/>
    <w:rsid w:val="002D298E"/>
    <w:rsid w:val="002D334A"/>
    <w:rsid w:val="002D5116"/>
    <w:rsid w:val="002E2B1C"/>
    <w:rsid w:val="002E41D6"/>
    <w:rsid w:val="002F04F2"/>
    <w:rsid w:val="00300220"/>
    <w:rsid w:val="00301302"/>
    <w:rsid w:val="003019AC"/>
    <w:rsid w:val="00312A27"/>
    <w:rsid w:val="0031710E"/>
    <w:rsid w:val="003242D6"/>
    <w:rsid w:val="003302BC"/>
    <w:rsid w:val="0033324F"/>
    <w:rsid w:val="00341F8E"/>
    <w:rsid w:val="00350AB3"/>
    <w:rsid w:val="00351F58"/>
    <w:rsid w:val="003524F5"/>
    <w:rsid w:val="003544C2"/>
    <w:rsid w:val="003547BC"/>
    <w:rsid w:val="00354BA8"/>
    <w:rsid w:val="00357E93"/>
    <w:rsid w:val="003722D5"/>
    <w:rsid w:val="003749F0"/>
    <w:rsid w:val="00381499"/>
    <w:rsid w:val="00384AD3"/>
    <w:rsid w:val="00386322"/>
    <w:rsid w:val="0039240B"/>
    <w:rsid w:val="00394961"/>
    <w:rsid w:val="003A2174"/>
    <w:rsid w:val="003A536D"/>
    <w:rsid w:val="003A5575"/>
    <w:rsid w:val="003B1250"/>
    <w:rsid w:val="003C08F2"/>
    <w:rsid w:val="003C2A4E"/>
    <w:rsid w:val="003C4BE8"/>
    <w:rsid w:val="003D070A"/>
    <w:rsid w:val="003D2B83"/>
    <w:rsid w:val="003D4A02"/>
    <w:rsid w:val="003E5290"/>
    <w:rsid w:val="003F10B9"/>
    <w:rsid w:val="003F4E4B"/>
    <w:rsid w:val="003F6F16"/>
    <w:rsid w:val="003F74F0"/>
    <w:rsid w:val="003F7A5D"/>
    <w:rsid w:val="0040050E"/>
    <w:rsid w:val="00403107"/>
    <w:rsid w:val="00411E1F"/>
    <w:rsid w:val="00412F1B"/>
    <w:rsid w:val="00431483"/>
    <w:rsid w:val="004410F5"/>
    <w:rsid w:val="004413C3"/>
    <w:rsid w:val="0044349C"/>
    <w:rsid w:val="004451B9"/>
    <w:rsid w:val="00450AF9"/>
    <w:rsid w:val="00463A07"/>
    <w:rsid w:val="00464C75"/>
    <w:rsid w:val="00465609"/>
    <w:rsid w:val="004728D4"/>
    <w:rsid w:val="00472F38"/>
    <w:rsid w:val="00474C82"/>
    <w:rsid w:val="00475853"/>
    <w:rsid w:val="00480183"/>
    <w:rsid w:val="0048230B"/>
    <w:rsid w:val="004843A3"/>
    <w:rsid w:val="00484740"/>
    <w:rsid w:val="004857EE"/>
    <w:rsid w:val="004A4700"/>
    <w:rsid w:val="004A4E92"/>
    <w:rsid w:val="004B1431"/>
    <w:rsid w:val="004D393B"/>
    <w:rsid w:val="004F0467"/>
    <w:rsid w:val="004F4ED7"/>
    <w:rsid w:val="00503DF5"/>
    <w:rsid w:val="0052093C"/>
    <w:rsid w:val="00522589"/>
    <w:rsid w:val="005236FC"/>
    <w:rsid w:val="00530DB9"/>
    <w:rsid w:val="00533661"/>
    <w:rsid w:val="0053726C"/>
    <w:rsid w:val="005473B2"/>
    <w:rsid w:val="005547B7"/>
    <w:rsid w:val="0056115D"/>
    <w:rsid w:val="00563737"/>
    <w:rsid w:val="00564461"/>
    <w:rsid w:val="0056525F"/>
    <w:rsid w:val="005658F2"/>
    <w:rsid w:val="00566840"/>
    <w:rsid w:val="00567846"/>
    <w:rsid w:val="005719CC"/>
    <w:rsid w:val="00583AEF"/>
    <w:rsid w:val="00593248"/>
    <w:rsid w:val="00595E09"/>
    <w:rsid w:val="005A42A9"/>
    <w:rsid w:val="005B3FEE"/>
    <w:rsid w:val="005B56CE"/>
    <w:rsid w:val="005B6AF7"/>
    <w:rsid w:val="005C4844"/>
    <w:rsid w:val="005C7212"/>
    <w:rsid w:val="005D20B4"/>
    <w:rsid w:val="005E631E"/>
    <w:rsid w:val="00615FCA"/>
    <w:rsid w:val="006172C8"/>
    <w:rsid w:val="006242C2"/>
    <w:rsid w:val="006279F5"/>
    <w:rsid w:val="00632878"/>
    <w:rsid w:val="006328BC"/>
    <w:rsid w:val="00633464"/>
    <w:rsid w:val="00636EB5"/>
    <w:rsid w:val="006371DC"/>
    <w:rsid w:val="00637692"/>
    <w:rsid w:val="00657002"/>
    <w:rsid w:val="00662791"/>
    <w:rsid w:val="00664F59"/>
    <w:rsid w:val="00665B4C"/>
    <w:rsid w:val="0066749C"/>
    <w:rsid w:val="00667BA6"/>
    <w:rsid w:val="00671DAB"/>
    <w:rsid w:val="00672326"/>
    <w:rsid w:val="006754CD"/>
    <w:rsid w:val="006837F0"/>
    <w:rsid w:val="00683AAE"/>
    <w:rsid w:val="00684B95"/>
    <w:rsid w:val="0068768B"/>
    <w:rsid w:val="00694393"/>
    <w:rsid w:val="006A0951"/>
    <w:rsid w:val="006A2AC4"/>
    <w:rsid w:val="006A7436"/>
    <w:rsid w:val="006B2A57"/>
    <w:rsid w:val="006B2DAE"/>
    <w:rsid w:val="006B570A"/>
    <w:rsid w:val="006B7034"/>
    <w:rsid w:val="006D109B"/>
    <w:rsid w:val="006D145E"/>
    <w:rsid w:val="006D1687"/>
    <w:rsid w:val="006D5A5E"/>
    <w:rsid w:val="006E246D"/>
    <w:rsid w:val="006E4B68"/>
    <w:rsid w:val="006F074B"/>
    <w:rsid w:val="006F143F"/>
    <w:rsid w:val="006F236E"/>
    <w:rsid w:val="006F51D8"/>
    <w:rsid w:val="00701803"/>
    <w:rsid w:val="00706B7C"/>
    <w:rsid w:val="00712111"/>
    <w:rsid w:val="00712E97"/>
    <w:rsid w:val="00715120"/>
    <w:rsid w:val="00720C51"/>
    <w:rsid w:val="007275E2"/>
    <w:rsid w:val="00731990"/>
    <w:rsid w:val="00731CE9"/>
    <w:rsid w:val="007360CD"/>
    <w:rsid w:val="007409D7"/>
    <w:rsid w:val="0074105A"/>
    <w:rsid w:val="0075055D"/>
    <w:rsid w:val="00765405"/>
    <w:rsid w:val="00765CA4"/>
    <w:rsid w:val="00775493"/>
    <w:rsid w:val="0077597E"/>
    <w:rsid w:val="0078049E"/>
    <w:rsid w:val="00784E96"/>
    <w:rsid w:val="007851A7"/>
    <w:rsid w:val="007852EE"/>
    <w:rsid w:val="00785C58"/>
    <w:rsid w:val="007A0A49"/>
    <w:rsid w:val="007A3956"/>
    <w:rsid w:val="007A4B03"/>
    <w:rsid w:val="007A6E77"/>
    <w:rsid w:val="007A7E0E"/>
    <w:rsid w:val="007B22EA"/>
    <w:rsid w:val="007B2577"/>
    <w:rsid w:val="007B332C"/>
    <w:rsid w:val="007C0D5D"/>
    <w:rsid w:val="007C7189"/>
    <w:rsid w:val="007D13F6"/>
    <w:rsid w:val="007E2671"/>
    <w:rsid w:val="007E4879"/>
    <w:rsid w:val="007E5C91"/>
    <w:rsid w:val="007E740B"/>
    <w:rsid w:val="007F5371"/>
    <w:rsid w:val="0080418B"/>
    <w:rsid w:val="00810FD2"/>
    <w:rsid w:val="00811695"/>
    <w:rsid w:val="00813964"/>
    <w:rsid w:val="00816520"/>
    <w:rsid w:val="008305E4"/>
    <w:rsid w:val="0083502F"/>
    <w:rsid w:val="008353A4"/>
    <w:rsid w:val="00843B92"/>
    <w:rsid w:val="008450FB"/>
    <w:rsid w:val="00856179"/>
    <w:rsid w:val="0086017C"/>
    <w:rsid w:val="008602FF"/>
    <w:rsid w:val="00861D78"/>
    <w:rsid w:val="00863A21"/>
    <w:rsid w:val="00877CAF"/>
    <w:rsid w:val="00890C10"/>
    <w:rsid w:val="00890FCB"/>
    <w:rsid w:val="00892DA7"/>
    <w:rsid w:val="00897793"/>
    <w:rsid w:val="008A0801"/>
    <w:rsid w:val="008A0E61"/>
    <w:rsid w:val="008A4C24"/>
    <w:rsid w:val="008B2DE4"/>
    <w:rsid w:val="008B4B98"/>
    <w:rsid w:val="008B744F"/>
    <w:rsid w:val="008C2D41"/>
    <w:rsid w:val="008C59D8"/>
    <w:rsid w:val="008D75FD"/>
    <w:rsid w:val="008E0063"/>
    <w:rsid w:val="008E388B"/>
    <w:rsid w:val="00906C8C"/>
    <w:rsid w:val="009117D3"/>
    <w:rsid w:val="00912743"/>
    <w:rsid w:val="00921B1C"/>
    <w:rsid w:val="009270B5"/>
    <w:rsid w:val="00931494"/>
    <w:rsid w:val="009338B4"/>
    <w:rsid w:val="00940690"/>
    <w:rsid w:val="00941C6D"/>
    <w:rsid w:val="009511A0"/>
    <w:rsid w:val="0095537D"/>
    <w:rsid w:val="00960FCB"/>
    <w:rsid w:val="00961568"/>
    <w:rsid w:val="00962F62"/>
    <w:rsid w:val="00971C7F"/>
    <w:rsid w:val="00973F61"/>
    <w:rsid w:val="00975168"/>
    <w:rsid w:val="00976441"/>
    <w:rsid w:val="009778CF"/>
    <w:rsid w:val="009808CF"/>
    <w:rsid w:val="0098129B"/>
    <w:rsid w:val="00991767"/>
    <w:rsid w:val="00993910"/>
    <w:rsid w:val="00993F3C"/>
    <w:rsid w:val="009A726C"/>
    <w:rsid w:val="009C057A"/>
    <w:rsid w:val="009C2A06"/>
    <w:rsid w:val="009E58D2"/>
    <w:rsid w:val="009F2D09"/>
    <w:rsid w:val="009F4BB8"/>
    <w:rsid w:val="00A0076F"/>
    <w:rsid w:val="00A014BF"/>
    <w:rsid w:val="00A06200"/>
    <w:rsid w:val="00A115AE"/>
    <w:rsid w:val="00A144EB"/>
    <w:rsid w:val="00A146CB"/>
    <w:rsid w:val="00A1488E"/>
    <w:rsid w:val="00A17ED9"/>
    <w:rsid w:val="00A21193"/>
    <w:rsid w:val="00A2543D"/>
    <w:rsid w:val="00A26A44"/>
    <w:rsid w:val="00A270F4"/>
    <w:rsid w:val="00A336F2"/>
    <w:rsid w:val="00A33E3A"/>
    <w:rsid w:val="00A4047D"/>
    <w:rsid w:val="00A557A4"/>
    <w:rsid w:val="00A63866"/>
    <w:rsid w:val="00A77267"/>
    <w:rsid w:val="00A90CFC"/>
    <w:rsid w:val="00A93B44"/>
    <w:rsid w:val="00A93F42"/>
    <w:rsid w:val="00A946A9"/>
    <w:rsid w:val="00AA0337"/>
    <w:rsid w:val="00AA1763"/>
    <w:rsid w:val="00AA4A27"/>
    <w:rsid w:val="00AA5430"/>
    <w:rsid w:val="00AB3AAD"/>
    <w:rsid w:val="00AC0327"/>
    <w:rsid w:val="00AC118E"/>
    <w:rsid w:val="00AC2E6B"/>
    <w:rsid w:val="00AC52D3"/>
    <w:rsid w:val="00AC7980"/>
    <w:rsid w:val="00AD1905"/>
    <w:rsid w:val="00AE2D64"/>
    <w:rsid w:val="00AE367E"/>
    <w:rsid w:val="00AE3CEF"/>
    <w:rsid w:val="00AE433A"/>
    <w:rsid w:val="00AE4D01"/>
    <w:rsid w:val="00AE5FB6"/>
    <w:rsid w:val="00AE6054"/>
    <w:rsid w:val="00AF2E39"/>
    <w:rsid w:val="00AF6593"/>
    <w:rsid w:val="00B01669"/>
    <w:rsid w:val="00B0195E"/>
    <w:rsid w:val="00B01B98"/>
    <w:rsid w:val="00B03550"/>
    <w:rsid w:val="00B073BD"/>
    <w:rsid w:val="00B106C0"/>
    <w:rsid w:val="00B10D5A"/>
    <w:rsid w:val="00B12752"/>
    <w:rsid w:val="00B15FD8"/>
    <w:rsid w:val="00B16448"/>
    <w:rsid w:val="00B21EA5"/>
    <w:rsid w:val="00B24BC8"/>
    <w:rsid w:val="00B31A50"/>
    <w:rsid w:val="00B555A2"/>
    <w:rsid w:val="00B67D26"/>
    <w:rsid w:val="00B70837"/>
    <w:rsid w:val="00B7186A"/>
    <w:rsid w:val="00B7197D"/>
    <w:rsid w:val="00B72212"/>
    <w:rsid w:val="00B855E9"/>
    <w:rsid w:val="00B87D5A"/>
    <w:rsid w:val="00B9359C"/>
    <w:rsid w:val="00B94160"/>
    <w:rsid w:val="00B948A3"/>
    <w:rsid w:val="00BA408D"/>
    <w:rsid w:val="00BA4570"/>
    <w:rsid w:val="00BA4B99"/>
    <w:rsid w:val="00BA6A6D"/>
    <w:rsid w:val="00BA72BD"/>
    <w:rsid w:val="00BA740C"/>
    <w:rsid w:val="00BB1952"/>
    <w:rsid w:val="00BB5C4A"/>
    <w:rsid w:val="00BB74DE"/>
    <w:rsid w:val="00BC76B6"/>
    <w:rsid w:val="00BD0C81"/>
    <w:rsid w:val="00BD604A"/>
    <w:rsid w:val="00BE0A63"/>
    <w:rsid w:val="00BE1392"/>
    <w:rsid w:val="00BE443E"/>
    <w:rsid w:val="00BE508F"/>
    <w:rsid w:val="00BE66D6"/>
    <w:rsid w:val="00BF12C5"/>
    <w:rsid w:val="00BF1661"/>
    <w:rsid w:val="00BF20B7"/>
    <w:rsid w:val="00BF629F"/>
    <w:rsid w:val="00BF666A"/>
    <w:rsid w:val="00C00985"/>
    <w:rsid w:val="00C0126D"/>
    <w:rsid w:val="00C0378B"/>
    <w:rsid w:val="00C051F2"/>
    <w:rsid w:val="00C21EDC"/>
    <w:rsid w:val="00C2483D"/>
    <w:rsid w:val="00C25F56"/>
    <w:rsid w:val="00C272B9"/>
    <w:rsid w:val="00C403C6"/>
    <w:rsid w:val="00C41BC6"/>
    <w:rsid w:val="00C44D68"/>
    <w:rsid w:val="00C45BB8"/>
    <w:rsid w:val="00C52FF2"/>
    <w:rsid w:val="00C549B8"/>
    <w:rsid w:val="00C60249"/>
    <w:rsid w:val="00C6024C"/>
    <w:rsid w:val="00C619DB"/>
    <w:rsid w:val="00C62640"/>
    <w:rsid w:val="00C65D6D"/>
    <w:rsid w:val="00C70351"/>
    <w:rsid w:val="00C72267"/>
    <w:rsid w:val="00C73E3C"/>
    <w:rsid w:val="00C74DC2"/>
    <w:rsid w:val="00C76D85"/>
    <w:rsid w:val="00C8696C"/>
    <w:rsid w:val="00C8712F"/>
    <w:rsid w:val="00C877F0"/>
    <w:rsid w:val="00C923FA"/>
    <w:rsid w:val="00CA13DE"/>
    <w:rsid w:val="00CA4C29"/>
    <w:rsid w:val="00CA73A4"/>
    <w:rsid w:val="00CB4239"/>
    <w:rsid w:val="00CB4F63"/>
    <w:rsid w:val="00CB6C85"/>
    <w:rsid w:val="00CB6FB5"/>
    <w:rsid w:val="00CC7B85"/>
    <w:rsid w:val="00CD39D1"/>
    <w:rsid w:val="00CD65E8"/>
    <w:rsid w:val="00CD7A50"/>
    <w:rsid w:val="00CE7D55"/>
    <w:rsid w:val="00CF0D8B"/>
    <w:rsid w:val="00CF114D"/>
    <w:rsid w:val="00CF2424"/>
    <w:rsid w:val="00CF294A"/>
    <w:rsid w:val="00CF36FC"/>
    <w:rsid w:val="00CF36FE"/>
    <w:rsid w:val="00CF38E0"/>
    <w:rsid w:val="00CF49D0"/>
    <w:rsid w:val="00CF60A0"/>
    <w:rsid w:val="00CF7616"/>
    <w:rsid w:val="00D1129E"/>
    <w:rsid w:val="00D14491"/>
    <w:rsid w:val="00D162B5"/>
    <w:rsid w:val="00D17758"/>
    <w:rsid w:val="00D21358"/>
    <w:rsid w:val="00D32424"/>
    <w:rsid w:val="00D33961"/>
    <w:rsid w:val="00D352D9"/>
    <w:rsid w:val="00D37283"/>
    <w:rsid w:val="00D400E7"/>
    <w:rsid w:val="00D40669"/>
    <w:rsid w:val="00D4161C"/>
    <w:rsid w:val="00D45FBA"/>
    <w:rsid w:val="00D468E6"/>
    <w:rsid w:val="00D46BF0"/>
    <w:rsid w:val="00D53D6D"/>
    <w:rsid w:val="00D61DAD"/>
    <w:rsid w:val="00D64D97"/>
    <w:rsid w:val="00D66B85"/>
    <w:rsid w:val="00D712B6"/>
    <w:rsid w:val="00D7285B"/>
    <w:rsid w:val="00D75D41"/>
    <w:rsid w:val="00D76AFD"/>
    <w:rsid w:val="00D847D6"/>
    <w:rsid w:val="00D90B22"/>
    <w:rsid w:val="00D925F2"/>
    <w:rsid w:val="00DA005E"/>
    <w:rsid w:val="00DA1E95"/>
    <w:rsid w:val="00DA3E67"/>
    <w:rsid w:val="00DA4BFE"/>
    <w:rsid w:val="00DA67F0"/>
    <w:rsid w:val="00DB45E2"/>
    <w:rsid w:val="00DB5407"/>
    <w:rsid w:val="00DC3DFC"/>
    <w:rsid w:val="00DC6A30"/>
    <w:rsid w:val="00DC7E09"/>
    <w:rsid w:val="00DE1650"/>
    <w:rsid w:val="00DF5D5A"/>
    <w:rsid w:val="00DF7936"/>
    <w:rsid w:val="00E048C4"/>
    <w:rsid w:val="00E04B2A"/>
    <w:rsid w:val="00E10FD5"/>
    <w:rsid w:val="00E1248C"/>
    <w:rsid w:val="00E27B8C"/>
    <w:rsid w:val="00E30D0B"/>
    <w:rsid w:val="00E331CC"/>
    <w:rsid w:val="00E36649"/>
    <w:rsid w:val="00E3689C"/>
    <w:rsid w:val="00E37048"/>
    <w:rsid w:val="00E454F2"/>
    <w:rsid w:val="00E47294"/>
    <w:rsid w:val="00E50DD3"/>
    <w:rsid w:val="00E5380E"/>
    <w:rsid w:val="00E53832"/>
    <w:rsid w:val="00E574AC"/>
    <w:rsid w:val="00E605C9"/>
    <w:rsid w:val="00E624BF"/>
    <w:rsid w:val="00E627A2"/>
    <w:rsid w:val="00E628AB"/>
    <w:rsid w:val="00E6480A"/>
    <w:rsid w:val="00E65431"/>
    <w:rsid w:val="00E8067F"/>
    <w:rsid w:val="00E819AF"/>
    <w:rsid w:val="00E82ADE"/>
    <w:rsid w:val="00E85954"/>
    <w:rsid w:val="00E97D77"/>
    <w:rsid w:val="00EA0169"/>
    <w:rsid w:val="00EA47DA"/>
    <w:rsid w:val="00EA526E"/>
    <w:rsid w:val="00EA6741"/>
    <w:rsid w:val="00EA7502"/>
    <w:rsid w:val="00EB3B58"/>
    <w:rsid w:val="00EB727B"/>
    <w:rsid w:val="00EC1E63"/>
    <w:rsid w:val="00EC604D"/>
    <w:rsid w:val="00ED6C28"/>
    <w:rsid w:val="00ED6D02"/>
    <w:rsid w:val="00ED6F62"/>
    <w:rsid w:val="00EE2EC9"/>
    <w:rsid w:val="00EF009B"/>
    <w:rsid w:val="00EF7FF5"/>
    <w:rsid w:val="00F01001"/>
    <w:rsid w:val="00F030AF"/>
    <w:rsid w:val="00F039E7"/>
    <w:rsid w:val="00F05200"/>
    <w:rsid w:val="00F0543E"/>
    <w:rsid w:val="00F119F9"/>
    <w:rsid w:val="00F14B77"/>
    <w:rsid w:val="00F154AE"/>
    <w:rsid w:val="00F232DC"/>
    <w:rsid w:val="00F312E3"/>
    <w:rsid w:val="00F35478"/>
    <w:rsid w:val="00F356A2"/>
    <w:rsid w:val="00F4142C"/>
    <w:rsid w:val="00F41FFE"/>
    <w:rsid w:val="00F4456E"/>
    <w:rsid w:val="00F60417"/>
    <w:rsid w:val="00F60FEE"/>
    <w:rsid w:val="00F62016"/>
    <w:rsid w:val="00F621AF"/>
    <w:rsid w:val="00F712F5"/>
    <w:rsid w:val="00F76222"/>
    <w:rsid w:val="00F814C0"/>
    <w:rsid w:val="00F82F51"/>
    <w:rsid w:val="00F857FF"/>
    <w:rsid w:val="00F90076"/>
    <w:rsid w:val="00F91695"/>
    <w:rsid w:val="00F94FBB"/>
    <w:rsid w:val="00FA0CFD"/>
    <w:rsid w:val="00FA103F"/>
    <w:rsid w:val="00FB0396"/>
    <w:rsid w:val="00FC41E0"/>
    <w:rsid w:val="00FD1981"/>
    <w:rsid w:val="00FD1B0F"/>
    <w:rsid w:val="00FD2AFC"/>
    <w:rsid w:val="00FD354A"/>
    <w:rsid w:val="00FD638D"/>
    <w:rsid w:val="00FD79F3"/>
    <w:rsid w:val="00FE2424"/>
    <w:rsid w:val="00FE6133"/>
    <w:rsid w:val="00FE753D"/>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3292B"/>
  <w15:docId w15:val="{DDA97387-8BF7-4285-BEA3-6B5F8018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04D"/>
    <w:pPr>
      <w:tabs>
        <w:tab w:val="center" w:pos="4680"/>
        <w:tab w:val="right" w:pos="9360"/>
      </w:tabs>
    </w:pPr>
  </w:style>
  <w:style w:type="character" w:customStyle="1" w:styleId="HeaderChar">
    <w:name w:val="Header Char"/>
    <w:basedOn w:val="DefaultParagraphFont"/>
    <w:link w:val="Header"/>
    <w:uiPriority w:val="99"/>
    <w:rsid w:val="00EC604D"/>
    <w:rPr>
      <w:rFonts w:ascii="Calibri" w:eastAsia="Calibri" w:hAnsi="Calibri" w:cs="Calibri"/>
    </w:rPr>
  </w:style>
  <w:style w:type="paragraph" w:styleId="Footer">
    <w:name w:val="footer"/>
    <w:basedOn w:val="Normal"/>
    <w:link w:val="FooterChar"/>
    <w:uiPriority w:val="99"/>
    <w:unhideWhenUsed/>
    <w:rsid w:val="00EC604D"/>
    <w:pPr>
      <w:tabs>
        <w:tab w:val="center" w:pos="4680"/>
        <w:tab w:val="right" w:pos="9360"/>
      </w:tabs>
    </w:pPr>
  </w:style>
  <w:style w:type="character" w:customStyle="1" w:styleId="FooterChar">
    <w:name w:val="Footer Char"/>
    <w:basedOn w:val="DefaultParagraphFont"/>
    <w:link w:val="Footer"/>
    <w:uiPriority w:val="99"/>
    <w:rsid w:val="00EC604D"/>
    <w:rPr>
      <w:rFonts w:ascii="Calibri" w:eastAsia="Calibri" w:hAnsi="Calibri" w:cs="Calibri"/>
    </w:rPr>
  </w:style>
  <w:style w:type="character" w:styleId="CommentReference">
    <w:name w:val="annotation reference"/>
    <w:basedOn w:val="DefaultParagraphFont"/>
    <w:uiPriority w:val="99"/>
    <w:semiHidden/>
    <w:unhideWhenUsed/>
    <w:rsid w:val="002B1F1C"/>
    <w:rPr>
      <w:sz w:val="16"/>
      <w:szCs w:val="16"/>
    </w:rPr>
  </w:style>
  <w:style w:type="paragraph" w:styleId="CommentText">
    <w:name w:val="annotation text"/>
    <w:basedOn w:val="Normal"/>
    <w:link w:val="CommentTextChar"/>
    <w:uiPriority w:val="99"/>
    <w:unhideWhenUsed/>
    <w:rsid w:val="002B1F1C"/>
    <w:rPr>
      <w:sz w:val="20"/>
      <w:szCs w:val="20"/>
    </w:rPr>
  </w:style>
  <w:style w:type="character" w:customStyle="1" w:styleId="CommentTextChar">
    <w:name w:val="Comment Text Char"/>
    <w:basedOn w:val="DefaultParagraphFont"/>
    <w:link w:val="CommentText"/>
    <w:uiPriority w:val="99"/>
    <w:rsid w:val="002B1F1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1F1C"/>
    <w:rPr>
      <w:b/>
      <w:bCs/>
    </w:rPr>
  </w:style>
  <w:style w:type="character" w:customStyle="1" w:styleId="CommentSubjectChar">
    <w:name w:val="Comment Subject Char"/>
    <w:basedOn w:val="CommentTextChar"/>
    <w:link w:val="CommentSubject"/>
    <w:uiPriority w:val="99"/>
    <w:semiHidden/>
    <w:rsid w:val="002B1F1C"/>
    <w:rPr>
      <w:rFonts w:ascii="Calibri" w:eastAsia="Calibri" w:hAnsi="Calibri" w:cs="Calibri"/>
      <w:b/>
      <w:bCs/>
      <w:sz w:val="20"/>
      <w:szCs w:val="20"/>
    </w:rPr>
  </w:style>
  <w:style w:type="paragraph" w:styleId="NormalWeb">
    <w:name w:val="Normal (Web)"/>
    <w:basedOn w:val="Normal"/>
    <w:uiPriority w:val="99"/>
    <w:semiHidden/>
    <w:unhideWhenUsed/>
    <w:rsid w:val="00B941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4160"/>
    <w:rPr>
      <w:b/>
      <w:bCs/>
    </w:rPr>
  </w:style>
  <w:style w:type="paragraph" w:customStyle="1" w:styleId="xmsonormal">
    <w:name w:val="xmsonormal"/>
    <w:basedOn w:val="Normal"/>
    <w:rsid w:val="00B941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048"/>
    <w:rPr>
      <w:color w:val="0000FF" w:themeColor="hyperlink"/>
      <w:u w:val="single"/>
    </w:rPr>
  </w:style>
  <w:style w:type="character" w:styleId="UnresolvedMention">
    <w:name w:val="Unresolved Mention"/>
    <w:basedOn w:val="DefaultParagraphFont"/>
    <w:uiPriority w:val="99"/>
    <w:semiHidden/>
    <w:unhideWhenUsed/>
    <w:rsid w:val="00E37048"/>
    <w:rPr>
      <w:color w:val="605E5C"/>
      <w:shd w:val="clear" w:color="auto" w:fill="E1DFDD"/>
    </w:rPr>
  </w:style>
  <w:style w:type="character" w:styleId="FollowedHyperlink">
    <w:name w:val="FollowedHyperlink"/>
    <w:basedOn w:val="DefaultParagraphFont"/>
    <w:uiPriority w:val="99"/>
    <w:semiHidden/>
    <w:unhideWhenUsed/>
    <w:rsid w:val="007851A7"/>
    <w:rPr>
      <w:color w:val="800080" w:themeColor="followedHyperlink"/>
      <w:u w:val="single"/>
    </w:rPr>
  </w:style>
  <w:style w:type="paragraph" w:styleId="Revision">
    <w:name w:val="Revision"/>
    <w:hidden/>
    <w:uiPriority w:val="99"/>
    <w:semiHidden/>
    <w:rsid w:val="00A0076F"/>
    <w:pPr>
      <w:widowControl/>
      <w:autoSpaceDE/>
      <w:autoSpaceDN/>
    </w:pPr>
    <w:rPr>
      <w:rFonts w:ascii="Calibri" w:eastAsia="Calibri" w:hAnsi="Calibri" w:cs="Calibri"/>
    </w:rPr>
  </w:style>
  <w:style w:type="table" w:styleId="TableGrid">
    <w:name w:val="Table Grid"/>
    <w:basedOn w:val="TableNormal"/>
    <w:uiPriority w:val="39"/>
    <w:rsid w:val="00A2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270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270F4"/>
    <w:rPr>
      <w:rFonts w:ascii="Segoe UI" w:hAnsi="Segoe UI" w:cs="Segoe UI" w:hint="default"/>
      <w:sz w:val="18"/>
      <w:szCs w:val="18"/>
    </w:rPr>
  </w:style>
  <w:style w:type="character" w:customStyle="1" w:styleId="normaltextrun">
    <w:name w:val="normaltextrun"/>
    <w:basedOn w:val="DefaultParagraphFont"/>
    <w:rsid w:val="00CF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24434">
      <w:bodyDiv w:val="1"/>
      <w:marLeft w:val="0"/>
      <w:marRight w:val="0"/>
      <w:marTop w:val="0"/>
      <w:marBottom w:val="0"/>
      <w:divBdr>
        <w:top w:val="none" w:sz="0" w:space="0" w:color="auto"/>
        <w:left w:val="none" w:sz="0" w:space="0" w:color="auto"/>
        <w:bottom w:val="none" w:sz="0" w:space="0" w:color="auto"/>
        <w:right w:val="none" w:sz="0" w:space="0" w:color="auto"/>
      </w:divBdr>
    </w:div>
    <w:div w:id="632030000">
      <w:bodyDiv w:val="1"/>
      <w:marLeft w:val="0"/>
      <w:marRight w:val="0"/>
      <w:marTop w:val="0"/>
      <w:marBottom w:val="0"/>
      <w:divBdr>
        <w:top w:val="none" w:sz="0" w:space="0" w:color="auto"/>
        <w:left w:val="none" w:sz="0" w:space="0" w:color="auto"/>
        <w:bottom w:val="none" w:sz="0" w:space="0" w:color="auto"/>
        <w:right w:val="none" w:sz="0" w:space="0" w:color="auto"/>
      </w:divBdr>
    </w:div>
    <w:div w:id="1191457485">
      <w:bodyDiv w:val="1"/>
      <w:marLeft w:val="0"/>
      <w:marRight w:val="0"/>
      <w:marTop w:val="0"/>
      <w:marBottom w:val="0"/>
      <w:divBdr>
        <w:top w:val="none" w:sz="0" w:space="0" w:color="auto"/>
        <w:left w:val="none" w:sz="0" w:space="0" w:color="auto"/>
        <w:bottom w:val="none" w:sz="0" w:space="0" w:color="auto"/>
        <w:right w:val="none" w:sz="0" w:space="0" w:color="auto"/>
      </w:divBdr>
    </w:div>
    <w:div w:id="1376848665">
      <w:bodyDiv w:val="1"/>
      <w:marLeft w:val="0"/>
      <w:marRight w:val="0"/>
      <w:marTop w:val="0"/>
      <w:marBottom w:val="0"/>
      <w:divBdr>
        <w:top w:val="none" w:sz="0" w:space="0" w:color="auto"/>
        <w:left w:val="none" w:sz="0" w:space="0" w:color="auto"/>
        <w:bottom w:val="none" w:sz="0" w:space="0" w:color="auto"/>
        <w:right w:val="none" w:sz="0" w:space="0" w:color="auto"/>
      </w:divBdr>
    </w:div>
    <w:div w:id="1419710224">
      <w:bodyDiv w:val="1"/>
      <w:marLeft w:val="0"/>
      <w:marRight w:val="0"/>
      <w:marTop w:val="0"/>
      <w:marBottom w:val="0"/>
      <w:divBdr>
        <w:top w:val="none" w:sz="0" w:space="0" w:color="auto"/>
        <w:left w:val="none" w:sz="0" w:space="0" w:color="auto"/>
        <w:bottom w:val="none" w:sz="0" w:space="0" w:color="auto"/>
        <w:right w:val="none" w:sz="0" w:space="0" w:color="auto"/>
      </w:divBdr>
    </w:div>
    <w:div w:id="1519006866">
      <w:bodyDiv w:val="1"/>
      <w:marLeft w:val="0"/>
      <w:marRight w:val="0"/>
      <w:marTop w:val="0"/>
      <w:marBottom w:val="0"/>
      <w:divBdr>
        <w:top w:val="none" w:sz="0" w:space="0" w:color="auto"/>
        <w:left w:val="none" w:sz="0" w:space="0" w:color="auto"/>
        <w:bottom w:val="none" w:sz="0" w:space="0" w:color="auto"/>
        <w:right w:val="none" w:sz="0" w:space="0" w:color="auto"/>
      </w:divBdr>
    </w:div>
    <w:div w:id="1552227844">
      <w:bodyDiv w:val="1"/>
      <w:marLeft w:val="0"/>
      <w:marRight w:val="0"/>
      <w:marTop w:val="0"/>
      <w:marBottom w:val="0"/>
      <w:divBdr>
        <w:top w:val="none" w:sz="0" w:space="0" w:color="auto"/>
        <w:left w:val="none" w:sz="0" w:space="0" w:color="auto"/>
        <w:bottom w:val="none" w:sz="0" w:space="0" w:color="auto"/>
        <w:right w:val="none" w:sz="0" w:space="0" w:color="auto"/>
      </w:divBdr>
      <w:divsChild>
        <w:div w:id="25062734">
          <w:marLeft w:val="0"/>
          <w:marRight w:val="0"/>
          <w:marTop w:val="0"/>
          <w:marBottom w:val="0"/>
          <w:divBdr>
            <w:top w:val="single" w:sz="2" w:space="0" w:color="E3E3E3"/>
            <w:left w:val="single" w:sz="2" w:space="0" w:color="E3E3E3"/>
            <w:bottom w:val="single" w:sz="2" w:space="0" w:color="E3E3E3"/>
            <w:right w:val="single" w:sz="2" w:space="0" w:color="E3E3E3"/>
          </w:divBdr>
          <w:divsChild>
            <w:div w:id="998072567">
              <w:marLeft w:val="0"/>
              <w:marRight w:val="0"/>
              <w:marTop w:val="0"/>
              <w:marBottom w:val="0"/>
              <w:divBdr>
                <w:top w:val="single" w:sz="2" w:space="0" w:color="E3E3E3"/>
                <w:left w:val="single" w:sz="2" w:space="0" w:color="E3E3E3"/>
                <w:bottom w:val="single" w:sz="2" w:space="0" w:color="E3E3E3"/>
                <w:right w:val="single" w:sz="2" w:space="0" w:color="E3E3E3"/>
              </w:divBdr>
              <w:divsChild>
                <w:div w:id="1711108996">
                  <w:marLeft w:val="0"/>
                  <w:marRight w:val="0"/>
                  <w:marTop w:val="0"/>
                  <w:marBottom w:val="0"/>
                  <w:divBdr>
                    <w:top w:val="single" w:sz="2" w:space="0" w:color="E3E3E3"/>
                    <w:left w:val="single" w:sz="2" w:space="0" w:color="E3E3E3"/>
                    <w:bottom w:val="single" w:sz="2" w:space="0" w:color="E3E3E3"/>
                    <w:right w:val="single" w:sz="2" w:space="0" w:color="E3E3E3"/>
                  </w:divBdr>
                  <w:divsChild>
                    <w:div w:id="1293243167">
                      <w:marLeft w:val="0"/>
                      <w:marRight w:val="0"/>
                      <w:marTop w:val="0"/>
                      <w:marBottom w:val="0"/>
                      <w:divBdr>
                        <w:top w:val="single" w:sz="2" w:space="0" w:color="E3E3E3"/>
                        <w:left w:val="single" w:sz="2" w:space="0" w:color="E3E3E3"/>
                        <w:bottom w:val="single" w:sz="2" w:space="0" w:color="E3E3E3"/>
                        <w:right w:val="single" w:sz="2" w:space="0" w:color="E3E3E3"/>
                      </w:divBdr>
                      <w:divsChild>
                        <w:div w:id="848953870">
                          <w:marLeft w:val="0"/>
                          <w:marRight w:val="0"/>
                          <w:marTop w:val="0"/>
                          <w:marBottom w:val="0"/>
                          <w:divBdr>
                            <w:top w:val="single" w:sz="2" w:space="0" w:color="E3E3E3"/>
                            <w:left w:val="single" w:sz="2" w:space="0" w:color="E3E3E3"/>
                            <w:bottom w:val="single" w:sz="2" w:space="0" w:color="E3E3E3"/>
                            <w:right w:val="single" w:sz="2" w:space="0" w:color="E3E3E3"/>
                          </w:divBdr>
                          <w:divsChild>
                            <w:div w:id="249198021">
                              <w:marLeft w:val="0"/>
                              <w:marRight w:val="0"/>
                              <w:marTop w:val="100"/>
                              <w:marBottom w:val="100"/>
                              <w:divBdr>
                                <w:top w:val="single" w:sz="2" w:space="0" w:color="E3E3E3"/>
                                <w:left w:val="single" w:sz="2" w:space="0" w:color="E3E3E3"/>
                                <w:bottom w:val="single" w:sz="2" w:space="0" w:color="E3E3E3"/>
                                <w:right w:val="single" w:sz="2" w:space="0" w:color="E3E3E3"/>
                              </w:divBdr>
                              <w:divsChild>
                                <w:div w:id="606356342">
                                  <w:marLeft w:val="0"/>
                                  <w:marRight w:val="0"/>
                                  <w:marTop w:val="0"/>
                                  <w:marBottom w:val="0"/>
                                  <w:divBdr>
                                    <w:top w:val="single" w:sz="2" w:space="0" w:color="E3E3E3"/>
                                    <w:left w:val="single" w:sz="2" w:space="0" w:color="E3E3E3"/>
                                    <w:bottom w:val="single" w:sz="2" w:space="0" w:color="E3E3E3"/>
                                    <w:right w:val="single" w:sz="2" w:space="0" w:color="E3E3E3"/>
                                  </w:divBdr>
                                  <w:divsChild>
                                    <w:div w:id="966741772">
                                      <w:marLeft w:val="0"/>
                                      <w:marRight w:val="0"/>
                                      <w:marTop w:val="0"/>
                                      <w:marBottom w:val="0"/>
                                      <w:divBdr>
                                        <w:top w:val="single" w:sz="2" w:space="0" w:color="E3E3E3"/>
                                        <w:left w:val="single" w:sz="2" w:space="0" w:color="E3E3E3"/>
                                        <w:bottom w:val="single" w:sz="2" w:space="0" w:color="E3E3E3"/>
                                        <w:right w:val="single" w:sz="2" w:space="0" w:color="E3E3E3"/>
                                      </w:divBdr>
                                      <w:divsChild>
                                        <w:div w:id="167449106">
                                          <w:marLeft w:val="0"/>
                                          <w:marRight w:val="0"/>
                                          <w:marTop w:val="0"/>
                                          <w:marBottom w:val="0"/>
                                          <w:divBdr>
                                            <w:top w:val="single" w:sz="2" w:space="0" w:color="E3E3E3"/>
                                            <w:left w:val="single" w:sz="2" w:space="0" w:color="E3E3E3"/>
                                            <w:bottom w:val="single" w:sz="2" w:space="0" w:color="E3E3E3"/>
                                            <w:right w:val="single" w:sz="2" w:space="0" w:color="E3E3E3"/>
                                          </w:divBdr>
                                          <w:divsChild>
                                            <w:div w:id="1521509203">
                                              <w:marLeft w:val="0"/>
                                              <w:marRight w:val="0"/>
                                              <w:marTop w:val="0"/>
                                              <w:marBottom w:val="0"/>
                                              <w:divBdr>
                                                <w:top w:val="single" w:sz="2" w:space="0" w:color="E3E3E3"/>
                                                <w:left w:val="single" w:sz="2" w:space="0" w:color="E3E3E3"/>
                                                <w:bottom w:val="single" w:sz="2" w:space="0" w:color="E3E3E3"/>
                                                <w:right w:val="single" w:sz="2" w:space="0" w:color="E3E3E3"/>
                                              </w:divBdr>
                                              <w:divsChild>
                                                <w:div w:id="692070095">
                                                  <w:marLeft w:val="0"/>
                                                  <w:marRight w:val="0"/>
                                                  <w:marTop w:val="0"/>
                                                  <w:marBottom w:val="0"/>
                                                  <w:divBdr>
                                                    <w:top w:val="single" w:sz="2" w:space="0" w:color="E3E3E3"/>
                                                    <w:left w:val="single" w:sz="2" w:space="0" w:color="E3E3E3"/>
                                                    <w:bottom w:val="single" w:sz="2" w:space="0" w:color="E3E3E3"/>
                                                    <w:right w:val="single" w:sz="2" w:space="0" w:color="E3E3E3"/>
                                                  </w:divBdr>
                                                  <w:divsChild>
                                                    <w:div w:id="2096705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605778">
          <w:marLeft w:val="0"/>
          <w:marRight w:val="0"/>
          <w:marTop w:val="0"/>
          <w:marBottom w:val="0"/>
          <w:divBdr>
            <w:top w:val="none" w:sz="0" w:space="0" w:color="auto"/>
            <w:left w:val="none" w:sz="0" w:space="0" w:color="auto"/>
            <w:bottom w:val="none" w:sz="0" w:space="0" w:color="auto"/>
            <w:right w:val="none" w:sz="0" w:space="0" w:color="auto"/>
          </w:divBdr>
        </w:div>
      </w:divsChild>
    </w:div>
    <w:div w:id="1704936902">
      <w:bodyDiv w:val="1"/>
      <w:marLeft w:val="0"/>
      <w:marRight w:val="0"/>
      <w:marTop w:val="0"/>
      <w:marBottom w:val="0"/>
      <w:divBdr>
        <w:top w:val="none" w:sz="0" w:space="0" w:color="auto"/>
        <w:left w:val="none" w:sz="0" w:space="0" w:color="auto"/>
        <w:bottom w:val="none" w:sz="0" w:space="0" w:color="auto"/>
        <w:right w:val="none" w:sz="0" w:space="0" w:color="auto"/>
      </w:divBdr>
    </w:div>
    <w:div w:id="1910075889">
      <w:bodyDiv w:val="1"/>
      <w:marLeft w:val="0"/>
      <w:marRight w:val="0"/>
      <w:marTop w:val="0"/>
      <w:marBottom w:val="0"/>
      <w:divBdr>
        <w:top w:val="none" w:sz="0" w:space="0" w:color="auto"/>
        <w:left w:val="none" w:sz="0" w:space="0" w:color="auto"/>
        <w:bottom w:val="none" w:sz="0" w:space="0" w:color="auto"/>
        <w:right w:val="none" w:sz="0" w:space="0" w:color="auto"/>
      </w:divBdr>
    </w:div>
    <w:div w:id="2064020690">
      <w:bodyDiv w:val="1"/>
      <w:marLeft w:val="0"/>
      <w:marRight w:val="0"/>
      <w:marTop w:val="0"/>
      <w:marBottom w:val="0"/>
      <w:divBdr>
        <w:top w:val="none" w:sz="0" w:space="0" w:color="auto"/>
        <w:left w:val="none" w:sz="0" w:space="0" w:color="auto"/>
        <w:bottom w:val="none" w:sz="0" w:space="0" w:color="auto"/>
        <w:right w:val="none" w:sz="0" w:space="0" w:color="auto"/>
      </w:divBdr>
    </w:div>
    <w:div w:id="214037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dmin.resources.osu.edu/workday/workday-for-core-users-finance/dispose-of-an-asset" TargetMode="External"/><Relationship Id="rId18" Type="http://schemas.openxmlformats.org/officeDocument/2006/relationships/hyperlink" Target="https://admin.resources.osu.edu/workday/workday-for-core-users-finance/costing-allocations" TargetMode="External"/><Relationship Id="rId26" Type="http://schemas.openxmlformats.org/officeDocument/2006/relationships/hyperlink" Target="https://admin.resources.osu.edu/workday/workday-for-core-users-finance/release-from-duty-journals" TargetMode="External"/><Relationship Id="rId39" Type="http://schemas.openxmlformats.org/officeDocument/2006/relationships/header" Target="header1.xml"/><Relationship Id="rId21" Type="http://schemas.openxmlformats.org/officeDocument/2006/relationships/hyperlink" Target="https://admin.resources.osu.edu/workday/workday-for-core-users-finance/advanced-costing-allocations-for-912-faculty" TargetMode="External"/><Relationship Id="rId34" Type="http://schemas.openxmlformats.org/officeDocument/2006/relationships/hyperlink" Target="mailto:travel@osu.edu" TargetMode="External"/><Relationship Id="rId42" Type="http://schemas.openxmlformats.org/officeDocument/2006/relationships/theme" Target="theme/theme1.xml"/><Relationship Id="rId7" Type="http://schemas.openxmlformats.org/officeDocument/2006/relationships/hyperlink" Target="https://busfin.osu.edu/sites/default/files/petty_cash_reconciliation_template.xlsx" TargetMode="External"/><Relationship Id="rId2" Type="http://schemas.openxmlformats.org/officeDocument/2006/relationships/styles" Target="styles.xml"/><Relationship Id="rId16" Type="http://schemas.openxmlformats.org/officeDocument/2006/relationships/hyperlink" Target="https://admin.resources.osu.edu/workday/workday-for-core-users-finance/overruns-and-residuals-for-osp?check_logged_in=1" TargetMode="External"/><Relationship Id="rId20" Type="http://schemas.openxmlformats.org/officeDocument/2006/relationships/hyperlink" Target="https://admin.resources.osu.edu/workday/workday-for-core-users-finance/costing-allocations" TargetMode="External"/><Relationship Id="rId29" Type="http://schemas.openxmlformats.org/officeDocument/2006/relationships/hyperlink" Target="https://admin.resources.osu.edu/workday/workday-for-managers-and-leaders/request-workday-acce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fin.osu.edu/bursar/accountsreceivable/depts" TargetMode="External"/><Relationship Id="rId24" Type="http://schemas.openxmlformats.org/officeDocument/2006/relationships/hyperlink" Target="https://admin.resources.osu.edu/workday/workday-for-core-users-finance/identifying-posted-fd101-default-clearing-fund-transactions" TargetMode="External"/><Relationship Id="rId32" Type="http://schemas.openxmlformats.org/officeDocument/2006/relationships/hyperlink" Target="mailto:travel@osu.edu" TargetMode="External"/><Relationship Id="rId37" Type="http://schemas.openxmlformats.org/officeDocument/2006/relationships/hyperlink" Target="https://admin.resources.osu.edu/workday/workday-for-managers-and-leaders/request-workday-acces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lestax@osu.edu" TargetMode="External"/><Relationship Id="rId23" Type="http://schemas.openxmlformats.org/officeDocument/2006/relationships/hyperlink" Target="https://admin.resources.osu.edu/workday/workday-for-core-users-finance/costing-allocations" TargetMode="External"/><Relationship Id="rId28" Type="http://schemas.openxmlformats.org/officeDocument/2006/relationships/hyperlink" Target="https://admin.resources.osu.edu/workday/workday-for-managers-and-leaders/review-correct-funding-overrides" TargetMode="External"/><Relationship Id="rId36" Type="http://schemas.openxmlformats.org/officeDocument/2006/relationships/hyperlink" Target="https://busfin.osu.edu/files/worktaginactivationinstructionsxlsx" TargetMode="External"/><Relationship Id="rId10" Type="http://schemas.openxmlformats.org/officeDocument/2006/relationships/hyperlink" Target="https://osu.az1.qualtrics.com/jfe/form/SV_8uL13To759grW9n" TargetMode="External"/><Relationship Id="rId19" Type="http://schemas.openxmlformats.org/officeDocument/2006/relationships/hyperlink" Target="https://busfin.osu.edu/university-business/controller/business-processes/period-close" TargetMode="External"/><Relationship Id="rId31" Type="http://schemas.openxmlformats.org/officeDocument/2006/relationships/hyperlink" Target="mailto:pcard@osu.edu" TargetMode="External"/><Relationship Id="rId4" Type="http://schemas.openxmlformats.org/officeDocument/2006/relationships/webSettings" Target="webSettings.xml"/><Relationship Id="rId9" Type="http://schemas.openxmlformats.org/officeDocument/2006/relationships/hyperlink" Target="https://admin.resources.osu.edu/workday/workday-for-core-users-finance/cash-advances-for-human-subjects-petty-cash-and-change-funds" TargetMode="External"/><Relationship Id="rId14" Type="http://schemas.openxmlformats.org/officeDocument/2006/relationships/hyperlink" Target="https://admin.resources.osu.edu/workday/workday-for-core-users-finance/register-an-asset-manually" TargetMode="External"/><Relationship Id="rId22" Type="http://schemas.openxmlformats.org/officeDocument/2006/relationships/hyperlink" Target="https://busfin.osu.edu/university-business/controller/business-processes/period-close" TargetMode="External"/><Relationship Id="rId27" Type="http://schemas.openxmlformats.org/officeDocument/2006/relationships/hyperlink" Target="https://admin.resources.osu.edu/workday/workday-for-core-users-finance/federal-work-study" TargetMode="External"/><Relationship Id="rId30" Type="http://schemas.openxmlformats.org/officeDocument/2006/relationships/hyperlink" Target="https://busfin.osu.edu/university-business/treasury/banking-services" TargetMode="External"/><Relationship Id="rId35" Type="http://schemas.openxmlformats.org/officeDocument/2006/relationships/hyperlink" Target="https://busfin.osu.edu/files/worktaginactivationinstructionsxlsx" TargetMode="External"/><Relationship Id="rId8" Type="http://schemas.openxmlformats.org/officeDocument/2006/relationships/hyperlink" Target="https://busfin.osu.edu/sites/default/files/change_fund_reconciliation_template.xlsx" TargetMode="External"/><Relationship Id="rId3" Type="http://schemas.openxmlformats.org/officeDocument/2006/relationships/settings" Target="settings.xml"/><Relationship Id="rId12" Type="http://schemas.openxmlformats.org/officeDocument/2006/relationships/hyperlink" Target="https://go.osu.edu/asset-management-policy" TargetMode="External"/><Relationship Id="rId17" Type="http://schemas.openxmlformats.org/officeDocument/2006/relationships/hyperlink" Target="https://busfin.osu.edu/university-business/controller/business-processes/period-close" TargetMode="External"/><Relationship Id="rId25" Type="http://schemas.openxmlformats.org/officeDocument/2006/relationships/hyperlink" Target="https://admin.resources.osu.edu/sites/default/files/2022-08/SOC%20PAA%20Template%20Updated%2007.29.2022-8.xlsx" TargetMode="External"/><Relationship Id="rId33" Type="http://schemas.openxmlformats.org/officeDocument/2006/relationships/hyperlink" Target="mailto:pcard@osu.edu" TargetMode="External"/><Relationship Id="rId38" Type="http://schemas.openxmlformats.org/officeDocument/2006/relationships/hyperlink" Target="https://busfin.osu.edu/university-business/controller/business-processes/period-cl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19</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Lonsert, Juliette</dc:creator>
  <cp:keywords/>
  <dc:description/>
  <cp:lastModifiedBy>Lonsert, Juliette</cp:lastModifiedBy>
  <cp:revision>18</cp:revision>
  <dcterms:created xsi:type="dcterms:W3CDTF">2024-03-19T12:53:00Z</dcterms:created>
  <dcterms:modified xsi:type="dcterms:W3CDTF">2024-12-12T15:47:00Z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2022-09-19T00:00:00Z</vt:filetime>
  </property>
  <property fmtid="{D5CDD505-2E9C-101B-9397-08002B2CF9AE}" pid="4" name="Producer">
    <vt:lpwstr>PDFKit.NET 22.3.0.34886 DMV8</vt:lpwstr>
  </property>
</Properties>
</file>